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8" w:rsidRPr="00A94348" w:rsidRDefault="00A94348" w:rsidP="00A94348">
      <w:pPr>
        <w:pBdr>
          <w:bottom w:val="single" w:sz="6" w:space="1" w:color="auto"/>
        </w:pBdr>
        <w:ind w:firstLine="0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r w:rsidRPr="00A94348">
        <w:rPr>
          <w:rFonts w:eastAsia="Times New Roman" w:cs="Arial"/>
          <w:bCs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A94348" w:rsidRPr="00A94348" w:rsidTr="00A94348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hyperlink r:id="rId5" w:tgtFrame="_blank" w:history="1">
              <w:r w:rsidRPr="00A94348">
                <w:rPr>
                  <w:rFonts w:eastAsia="Times New Roman" w:cs="Times New Roman"/>
                  <w:bCs w:val="0"/>
                  <w:color w:val="0000FF"/>
                  <w:sz w:val="16"/>
                  <w:szCs w:val="16"/>
                  <w:u w:val="single"/>
                  <w:lang w:eastAsia="pl-PL"/>
                </w:rPr>
                <w:t>http://www.bip.powiattorunski.pl/2358,przetargi.html</w:t>
              </w:r>
            </w:hyperlink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Ogłoszenie nr 350932 - 2016 z dnia 2016-11-24 r.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Toruń: na opracowanie dokumentacji projektowej wraz z uzyskaniem pozwolenia na budowę dróg rowerowych na odcinkach: Część I Osiek na Wisłą – Obrowo – Czernikowo, Część II Różankowo – Lulkowo, Kamionki Małe – Turzno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OGŁOSZENIE O ZAMÓWIENIU - Usługi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Zamieszczanie ogłoszenia: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obowiązkowe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Ogłoszenie dotyczy: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zamówienia publicznego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Zamówienie dotyczy projektu lub programu współfinansowanego ze środków Unii Europejskiej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Nazwa projektu lub programu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Europejski Fundusz Rozwoju Regionalnego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Pzp</w:t>
            </w:r>
            <w:proofErr w:type="spellEnd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centralny zamawiający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Informacje na temat podmiotu któremu zamawiający powierzył/powierzyli prowadzenie </w:t>
            </w:r>
            <w:proofErr w:type="spellStart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postępowania: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Postępowanie</w:t>
            </w:r>
            <w:proofErr w:type="spellEnd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przygotowane i przeprowadzane przez Pomorską Grupę Doradczą, ul. Zbożowa 7/46, 81-020 Gdynia, tel.: 500 205 198, faks: 58 620 80 57, email: office@kamilzbroja.eu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Postępowanie jest przeprowadzane wspólnie przez zamawiających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Informacje dodatkowe: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1) NAZWA I ADRES: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Powiatowy Zarząd Dróg w Toruniu, krajowy numer identyfikacyjny 87152543200000, ul. ul. Polna  113, 87100   Toruń, woj. kujawsko-pomorskie, państwo Polska, tel. (056) 66 44 775, e-mail , faks .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Adres strony internetowej (URL): http://www.bip.powiattorunski.pl/2358,przetargi.html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 2) RODZAJ ZAMAWIAJĄCEGO: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Administracja samorządowa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I.3) WSPÓLNE UDZIELANIE ZAMÓWIENIA </w:t>
            </w:r>
            <w:r w:rsidRPr="00A94348">
              <w:rPr>
                <w:rFonts w:eastAsia="Times New Roman" w:cs="Times New Roman"/>
                <w:b/>
                <w:i/>
                <w:iCs/>
                <w:sz w:val="16"/>
                <w:szCs w:val="16"/>
                <w:lang w:eastAsia="pl-PL"/>
              </w:rPr>
              <w:t>(jeżeli dotyczy)</w:t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I.4) KOMUNIKACJA: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Nieograniczony, pełny i bezpośredni dostęp do dokumentów z postępowania można uzyskać pod adresem (URL)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http://www.bip.powiattorunski.pl/2358,przetargi.html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http://www.bip.powiattorunski.pl/2358,przetargi.html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należy przesyłać: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Elektronicznie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Dopuszczone jest przesłanie ofert lub wniosków o dopuszczenie do udziału w postępowaniu w inny sposób: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Wymagane jest przesłanie ofert lub wniosków o dopuszczenie do udziału w postępowaniu w inny sposób: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Inny sposób: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Pisemnie na adres: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Powiatowy Zarząd Dróg w Toruniu, ul. Polna 113, 87-100 Toruń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II: PRZEDMIOT ZAMÓWIENIA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II.1) Nazwa nadana zamówieniu przez zamawiającego: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na opracowanie dokumentacji projektowej wraz z uzyskaniem pozwolenia na budowę dróg rowerowych na odcinkach: Część I Osiek na Wisłą – Obrowo – Czernikowo, Część II Różankowo – Lulkowo, Kamionki Małe – Turzno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Numer referencyjny: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PGD/ZD Toruń/02/2016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Przed wszczęciem postępowania o udzielenie zamówienia przeprowadzono dialog techniczny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II.2) Rodzaj zamówienia: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usługi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II.3) Informacja o możliwości składania ofert częściowych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podzielone jest na części: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Oferty lub wnioski o dopuszczenie do udziału w postępowaniu można składać w odniesieniu do: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wszystkich części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II.4) Krótki opis przedmiotu zamówienia </w:t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(wielkość, zakres, rodzaj i ilość dostaw, usług lub robót budowlanych lub określenie zapotrzebowania i wymagań )</w:t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Przedmiotem zamówienia jest opracowanie dwóch kompletnych dokumentacji projektowych dróg rowerowych na odcinkach: Część I zamówienia – Osiek nad Wisłą – Obrowo – Czernikowo a. Obszar inwestycji zlokalizowany jest na terenie powiatu toruńskiego, w Gminie Obrowo oraz Gminie Czernikowo, przy/równolegle do dróg gminnych (odcinek między jeziorem Osiek, a centrum m. Osiek nad Wisłą oraz między drogą wojewódzką, a m. Czernikowo) oraz przy drodze wojewódzkiej nr 258. b. Droga dla rowerów winna zostać zaprojektowana w pasie drogowym drogi wojewódzkiej oraz gminnej, jak również na terenie działek leśnych. W przypadku braku możliwości zlokalizowania drogi dla rowerów w pasie drogowym, zakładany jest wykup gruntów i realizacja inwestycji na podstawie Zezwoleń na realizację inwestycji drogowej. Stan pasa drogowego i znajdującej się w nim infrastruktury winien zostać zweryfikowany przez Wykonawcę w terenie. c. Zamówienie obejmuje odcinki: - Droga wojewódzka nr 258, - Drogi gminne zgodnie z załączonym schematem – w istniejącym/poszerzanym pasie dróg gminnych, jak również równolegle, na docelowo dzierżawionym terenie od Lasów Państwowych, - Przebieg: jezioro Osiek-Osiek nad Wisłą-Obrowo, Sąsieczno-Zimny Zdrój-Czernikowo, - Długość (objęta opracowaniem): ok. 17,52 km, - Nawierzchnia bitumiczna, kostka betonowa </w:t>
            </w:r>
            <w:proofErr w:type="spellStart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bezfazowa</w:t>
            </w:r>
            <w:proofErr w:type="spellEnd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, na odcinkach leśnych naturalna. Część II zamówienia – Różankowo – Lulkowo, Kamionki Małe – Turzno a. Obszar inwestycji zlokalizowany jest na terenie powiatu toruńskiego, w Gminie Łysomice, przy/równolegle do drogi wojewódzkiej nr 552 oraz powiatowej nr 2029, droga Różankowo – Lulkowo, Kamionki Małe – Turzno. b. Droga dla rowerów winna zostać zaprojektowana w pasie drogowym drogi wojewódzkiej oraz powiatowej. W przypadku braku możliwości zlokalizowania drogi dla rowerów w pasie drogowym, zakładany jest wykup gruntów i realizacja inwestycji na podstawie Zezwoleń na realizację inwestycji drogowej. Stan pasa drogowego i znajdującej się w nim infrastruktury winien zostać zweryfikowany przez Wykonawcę w terenie. c. zamówienie obejmuje odcinki: - Droga wojewódzka nr 552, - Droga powiatowa nr 2029, - Przebieg: Różankowo – Piwnice – Lulkowo, Kamionki Małe – Turzno, - Długość (objęta opracowaniem): ok. 5,12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t xml:space="preserve">km, - Nawierzchnia bitumiczna.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II.5) Główny kod CPV: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71320000-7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II.6) Całkowita wartość zamówienia </w:t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(jeżeli zamawiający podaje informacje o wartości zamówienia)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Wartość bez VAT: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data zakończenia: 31/08/2017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II.9) Informacje dodatkowe: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III.1) WARUNKI UDZIAŁU W POSTĘPOWANIU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III.1.1) Kompetencje lub uprawnienia do prowadzenia określonej działalności zawodowej, o ile wynika to z odrębnych przepisów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III.1.2) Sytuacja finansowa lub ekonomiczna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Określenie warunków: Zamawiający nie stawia szczegółowych wymagań w tym zakresie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III.1.3) Zdolność techniczna lub zawodowa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Określenie warunków: Zamawiający uzna warunek za spełniony jeżeli Wykonawca wykaże się: Potencjałem kadrowym: Wykonawca dysponuje i/lub będzie dysponował minimum osobą lub osobami posiadającymi uprawnienia do projektowania w specjalności drogowej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III.2) PODSTAWY WYKLUCZENIA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III.2.1) Podstawy wykluczenia określone w art. 24 ust. 1 ustawy </w:t>
            </w:r>
            <w:proofErr w:type="spellStart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niepodleganiu wykluczeniu oraz spełnianiu warunków udziału w postępowaniu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Oświadczenie o spełnianiu kryteriów selekcji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III.5.1) W ZAKRESIE SPEŁNIANIA WARUNKÓW UDZIAŁU W POSTĘPOWANIU: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III.5.2) W ZAKRESIE KRYTERIÓW SELEKCJI: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III.7) INNE DOKUMENTY NIE WYMIENIONE W pkt III.3) - III.6)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u w:val="single"/>
                <w:lang w:eastAsia="pl-PL"/>
              </w:rPr>
              <w:t xml:space="preserve">SEKCJA IV: PROCEDURA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IV.1) OPIS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IV.1.1) Tryb udzielenia zamówienia: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przetarg nieograniczony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IV.1.2) Zamawiający żąda wniesienia wadium: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IV.1.3) Przewiduje się udzielenie zaliczek na poczet wykonania zamówienia: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IV.1.4) Wymaga się złożenia ofert w postaci katalogów elektronicznych lub dołączenia do ofert katalogów elektronicznych: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IV.1.5.) Wymaga się złożenia oferty wariantowej: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Dopuszcza się złożenie oferty wariantowej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IV.1.6) Przewidywana liczba wykonawców, którzy zostaną zaproszeni do udziału w postępowaniu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ograniczony, negocjacje z ogłoszeniem, dialog konkurencyjny, partnerstwo innowacyjne)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>Liczba wykonawców  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Przewidywana minimalna liczba wykonawców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>Maksymalna liczba wykonawców  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Kryteria selekcji wykonawców: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IV.1.7) Informacje na temat umowy ramowej lub dynamicznego systemu zakupów: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Umowa ramowa będzie zawarta: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przewiduje się ograniczenie liczby uczestników umowy ramowej: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Zamówienie obejmuje ustanowienie dynamicznego systemu zakupów: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IV.1.8) Aukcja elektroniczna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Przewidziane jest przeprowadzenie aukcji elektronicznej </w:t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(przetarg nieograniczony, przetarg ograniczony, negocjacje z ogłoszeniem)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Należy wskazać elementy, których wartości będą przedmiotem aukcji elektronicznej: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ograniczenia co do przedstawionych wartości, wynikające z opisu przedmiotu zamówienia: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przebiegu aukcji elektronicznej: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rejestracji i identyfikacji wykonawców w aukcji elektronicznej: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o liczbie etapów aukcji elektronicznej i czasie ich trwania: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Warunki zamknięcia aukcji elektronicznej: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IV.2) KRYTERIA OCENY OFERT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IV.2.1) Kryteria oceny ofert: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1"/>
              <w:gridCol w:w="886"/>
            </w:tblGrid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i/>
                      <w:iCs/>
                      <w:sz w:val="16"/>
                      <w:szCs w:val="16"/>
                      <w:lang w:eastAsia="pl-PL"/>
                    </w:rPr>
                    <w:t>Znaczenie</w:t>
                  </w:r>
                </w:p>
              </w:tc>
            </w:tr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Całkowita cena brutto za zrealizowanie całości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</w:tr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Doświadczenie osoby wyznaczonej do realizacji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</w:tr>
          </w:tbl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lastRenderedPageBreak/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Pzp</w:t>
            </w:r>
            <w:proofErr w:type="spellEnd"/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(przetarg nieograniczony)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IV.3) Negocjacje z ogłoszeniem, dialog konkurencyjny, partnerstwo innowacyjne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IV.3.1) Informacje na temat negocjacji z ogłoszeniem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Minimalne wymagania, które muszą spełniać wszystkie oferty: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Przewidziany jest podział negocjacji na etapy w celu ograniczenia liczby ofert: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negocjacji (w tym liczbę etapów):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IV.3.2) Informacje na temat dialogu konkurencyjnego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Opis potrzeb i wymagań zamawiającego lub informacja o sposobie uzyskania tego opisu: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Wstępny harmonogram postępowania: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dialogu na etapy w celu ograniczenia liczby rozwiązań: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Należy podać informacje na temat etapów dialogu: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IV.3.3) Informacje na temat partnerstwa innowacyjnego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IV.4) Licytacja elektroniczna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Informacje o liczbie etapów licytacji elektronicznej i czasie ich trwania: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"/>
              <w:gridCol w:w="1590"/>
            </w:tblGrid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  <w:r w:rsidRPr="00A94348"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  <w:t>czas trwania etapu</w:t>
                  </w:r>
                </w:p>
              </w:tc>
            </w:tr>
            <w:tr w:rsidR="00A94348" w:rsidRPr="00A94348" w:rsidTr="00A943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4348" w:rsidRPr="00A94348" w:rsidRDefault="00A94348" w:rsidP="00A94348">
                  <w:pPr>
                    <w:ind w:firstLine="0"/>
                    <w:outlineLvl w:val="9"/>
                    <w:rPr>
                      <w:rFonts w:eastAsia="Times New Roman" w:cs="Times New Roman"/>
                      <w:bCs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otwarcia licytacji elektronicznej: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Termin i warunki zamknięcia licytacji elektronicznej: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Wymagania dotyczące zabezpieczenia należytego wykonania umowy: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Informacje dodatkowe: 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IV.5) ZMIANA UMOWY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IV.6) INFORMACJE ADMINISTRACYJNE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IV.6.1) Sposób udostępniania informacji o charakterze poufnym </w:t>
            </w:r>
            <w:r w:rsidRPr="00A94348">
              <w:rPr>
                <w:rFonts w:eastAsia="Times New Roman" w:cs="Times New Roman"/>
                <w:bCs w:val="0"/>
                <w:i/>
                <w:iCs/>
                <w:sz w:val="16"/>
                <w:szCs w:val="16"/>
                <w:lang w:eastAsia="pl-PL"/>
              </w:rPr>
              <w:t xml:space="preserve">(jeżeli dotyczy):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Środki służące ochronie informacji o charakterze poufnym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lastRenderedPageBreak/>
              <w:t xml:space="preserve">IV.6.2) Termin składania ofert lub wniosków o dopuszczenie do udziału w postępowaniu: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Data: 01/12/2016, godzina: 9:15,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Wskazać powody: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  <w:t xml:space="preserve">&gt;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IV.6.3) Termin związania ofertą: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okres w dniach: 30 (od ostatecznego terminu składania ofert)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tak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t xml:space="preserve"> nie </w:t>
            </w:r>
            <w:r w:rsidRPr="00A94348"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  <w:br/>
            </w:r>
            <w:r w:rsidRPr="00A94348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IV.6.6) Informacje dodatkowe:</w:t>
            </w:r>
          </w:p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94348" w:rsidRPr="00A94348" w:rsidRDefault="00A94348" w:rsidP="00A94348">
            <w:pPr>
              <w:ind w:firstLine="0"/>
              <w:outlineLvl w:val="9"/>
              <w:rPr>
                <w:rFonts w:eastAsia="Times New Roman" w:cs="Times New Roman"/>
                <w:bCs w:val="0"/>
                <w:sz w:val="16"/>
                <w:szCs w:val="16"/>
                <w:lang w:eastAsia="pl-PL"/>
              </w:rPr>
            </w:pPr>
            <w:r w:rsidRPr="00A94348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5EEDB65B" wp14:editId="6079B186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348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379C542C" wp14:editId="0355E472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348">
              <w:rPr>
                <w:rFonts w:eastAsia="Times New Roman" w:cs="Times New Roman"/>
                <w:bCs w:val="0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11298F55" wp14:editId="026C5FE9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348" w:rsidRPr="00A94348" w:rsidRDefault="00A94348" w:rsidP="00A94348">
      <w:pPr>
        <w:pBdr>
          <w:top w:val="single" w:sz="6" w:space="1" w:color="auto"/>
        </w:pBdr>
        <w:ind w:firstLine="0"/>
        <w:outlineLvl w:val="9"/>
        <w:rPr>
          <w:rFonts w:eastAsia="Times New Roman" w:cs="Arial"/>
          <w:bCs w:val="0"/>
          <w:vanish/>
          <w:sz w:val="16"/>
          <w:szCs w:val="16"/>
          <w:lang w:eastAsia="pl-PL"/>
        </w:rPr>
      </w:pPr>
      <w:bookmarkStart w:id="0" w:name="_GoBack"/>
      <w:bookmarkEnd w:id="0"/>
      <w:r w:rsidRPr="00A94348">
        <w:rPr>
          <w:rFonts w:eastAsia="Times New Roman" w:cs="Arial"/>
          <w:bCs w:val="0"/>
          <w:vanish/>
          <w:sz w:val="16"/>
          <w:szCs w:val="16"/>
          <w:lang w:eastAsia="pl-PL"/>
        </w:rPr>
        <w:lastRenderedPageBreak/>
        <w:t>Dół formularza</w:t>
      </w:r>
    </w:p>
    <w:p w:rsidR="00B62C5A" w:rsidRPr="00A94348" w:rsidRDefault="00B62C5A" w:rsidP="00A94348">
      <w:pPr>
        <w:rPr>
          <w:sz w:val="16"/>
          <w:szCs w:val="16"/>
        </w:rPr>
      </w:pPr>
    </w:p>
    <w:sectPr w:rsidR="00B62C5A" w:rsidRPr="00A9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48"/>
    <w:rsid w:val="003E207E"/>
    <w:rsid w:val="004C7623"/>
    <w:rsid w:val="00A94348"/>
    <w:rsid w:val="00B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4348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43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4348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434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4348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43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48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3"/>
    <w:pPr>
      <w:ind w:firstLine="426"/>
      <w:outlineLvl w:val="5"/>
    </w:pPr>
    <w:rPr>
      <w:rFonts w:ascii="Verdana" w:hAnsi="Verdana"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4348"/>
    <w:pPr>
      <w:pBdr>
        <w:bottom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43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4348"/>
    <w:pPr>
      <w:spacing w:before="100" w:beforeAutospacing="1" w:after="100" w:afterAutospacing="1"/>
      <w:ind w:firstLine="0"/>
      <w:jc w:val="left"/>
      <w:outlineLvl w:val="9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434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4348"/>
    <w:pPr>
      <w:pBdr>
        <w:top w:val="single" w:sz="6" w:space="1" w:color="auto"/>
      </w:pBdr>
      <w:ind w:firstLine="0"/>
      <w:jc w:val="center"/>
      <w:outlineLvl w:val="9"/>
    </w:pPr>
    <w:rPr>
      <w:rFonts w:ascii="Arial" w:eastAsia="Times New Roman" w:hAnsi="Arial" w:cs="Arial"/>
      <w:bCs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43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4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7e380abc-7e18-4d8d-97c9-cba38614211c&amp;path=2016%5c11%5c20161124%5c350932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powiattorunski.pl/2358,przetarg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2552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2016-11-24T12:57:00Z</dcterms:created>
  <dcterms:modified xsi:type="dcterms:W3CDTF">2016-11-24T12:57:00Z</dcterms:modified>
</cp:coreProperties>
</file>