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  <w:u w:val="single"/>
        </w:rPr>
      </w:pPr>
      <w:r w:rsidRPr="00DE1FD3">
        <w:rPr>
          <w:rFonts w:asciiTheme="minorHAnsi" w:hAnsiTheme="minorHAnsi" w:cs="Arial"/>
          <w:i/>
          <w:szCs w:val="20"/>
          <w:u w:val="single"/>
        </w:rPr>
        <w:t>Zamawiający: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  <w:r w:rsidRPr="00DE1FD3">
        <w:rPr>
          <w:rFonts w:asciiTheme="minorHAnsi" w:hAnsiTheme="minorHAnsi" w:cs="Arial"/>
          <w:i/>
          <w:szCs w:val="20"/>
        </w:rPr>
        <w:t>Powiatowy Zarząd Dróg w Toruniu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  <w:r w:rsidRPr="00DE1FD3">
        <w:rPr>
          <w:rFonts w:asciiTheme="minorHAnsi" w:hAnsiTheme="minorHAnsi" w:cs="Arial"/>
          <w:i/>
          <w:szCs w:val="20"/>
        </w:rPr>
        <w:t>ul. Polna 113, 87-100 Toruń</w:t>
      </w:r>
    </w:p>
    <w:p w:rsidR="005C4CFD" w:rsidRPr="00DE1FD3" w:rsidRDefault="005C4CFD" w:rsidP="005C4CFD">
      <w:pPr>
        <w:rPr>
          <w:rFonts w:asciiTheme="minorHAnsi" w:hAnsiTheme="minorHAnsi"/>
          <w:sz w:val="24"/>
        </w:rPr>
      </w:pPr>
    </w:p>
    <w:p w:rsidR="005C4CFD" w:rsidRPr="00DE1FD3" w:rsidRDefault="005C4CFD" w:rsidP="005C4CFD">
      <w:pPr>
        <w:rPr>
          <w:rFonts w:asciiTheme="minorHAnsi" w:hAnsiTheme="minorHAnsi" w:cs="Arial"/>
          <w:szCs w:val="20"/>
        </w:rPr>
      </w:pPr>
      <w:r w:rsidRPr="00DE1FD3">
        <w:rPr>
          <w:rFonts w:asciiTheme="minorHAnsi" w:hAnsiTheme="minorHAnsi" w:cs="Arial"/>
          <w:szCs w:val="20"/>
        </w:rPr>
        <w:t>PZD  11.252.03.0</w:t>
      </w:r>
      <w:r w:rsidR="006B14C4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.201</w:t>
      </w:r>
      <w:r w:rsidR="005C5D66" w:rsidRPr="00DE1FD3">
        <w:rPr>
          <w:rFonts w:asciiTheme="minorHAnsi" w:hAnsiTheme="minorHAnsi" w:cs="Arial"/>
          <w:szCs w:val="20"/>
        </w:rPr>
        <w:t>7</w:t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>Toruń, dn. 1</w:t>
      </w:r>
      <w:r w:rsidR="003813BC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.</w:t>
      </w:r>
      <w:r w:rsidR="00626368" w:rsidRPr="00DE1FD3">
        <w:rPr>
          <w:rFonts w:asciiTheme="minorHAnsi" w:hAnsiTheme="minorHAnsi" w:cs="Arial"/>
          <w:szCs w:val="20"/>
        </w:rPr>
        <w:t>0</w:t>
      </w:r>
      <w:r w:rsidR="006B14C4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.201</w:t>
      </w:r>
      <w:r w:rsidR="005C5D66" w:rsidRPr="00DE1FD3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r.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="Arial"/>
          <w:b/>
          <w:bCs/>
          <w:szCs w:val="20"/>
        </w:rPr>
      </w:pPr>
      <w:r w:rsidRPr="00DE1FD3">
        <w:rPr>
          <w:rFonts w:asciiTheme="minorHAnsi" w:hAnsiTheme="minorHAnsi" w:cs="Arial"/>
          <w:b/>
          <w:bCs/>
          <w:szCs w:val="20"/>
        </w:rPr>
        <w:t>Do wszystkich uczestników postępowania przetargowego</w:t>
      </w:r>
    </w:p>
    <w:p w:rsidR="001D4A84" w:rsidRPr="00DE1FD3" w:rsidRDefault="001D4A84" w:rsidP="005C4CFD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="Arial"/>
          <w:b/>
          <w:bCs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Cs w:val="20"/>
        </w:rPr>
      </w:pPr>
      <w:r w:rsidRPr="00DE1FD3">
        <w:rPr>
          <w:rFonts w:asciiTheme="minorHAnsi" w:hAnsiTheme="minorHAnsi" w:cs="Arial"/>
          <w:szCs w:val="20"/>
        </w:rPr>
        <w:t xml:space="preserve">Działając zgodnie z art. 38 ust. 2 ustawy – Prawo zamówień publicznych </w:t>
      </w:r>
      <w:r w:rsidRPr="00DE1FD3">
        <w:rPr>
          <w:rStyle w:val="Pogrubienie"/>
          <w:rFonts w:asciiTheme="minorHAnsi" w:hAnsiTheme="minorHAnsi" w:cs="Arial"/>
          <w:b w:val="0"/>
          <w:szCs w:val="20"/>
          <w:shd w:val="clear" w:color="auto" w:fill="FFFFFF"/>
        </w:rPr>
        <w:t>29 stycznia 2004 r. – Prawo zamówień publicznych (</w:t>
      </w:r>
      <w:r w:rsidRPr="00DE1FD3">
        <w:rPr>
          <w:rFonts w:asciiTheme="minorHAnsi" w:hAnsiTheme="minorHAnsi" w:cs="Arial"/>
          <w:szCs w:val="20"/>
        </w:rPr>
        <w:t xml:space="preserve">Dz. U. z 2015 r. poz. 2164 z późn. zm.) informuję, iż w prowadzonym przez Powiatowy Zarząd Dróg w Toruniu postępowaniu o udzielenie zamówienia publicznego, w trybie przetargu nieograniczonego, ogłoszonego w Biuletynie Zamówień Publicznych; </w:t>
      </w:r>
      <w:r w:rsidRPr="00DE1FD3">
        <w:rPr>
          <w:rFonts w:asciiTheme="minorHAnsi" w:eastAsiaTheme="minorHAnsi" w:hAnsiTheme="minorHAnsi" w:cs="Arial"/>
          <w:szCs w:val="20"/>
        </w:rPr>
        <w:t xml:space="preserve">Ogłoszenie nr </w:t>
      </w:r>
      <w:r w:rsidR="007E527D">
        <w:t>543468-N-2017</w:t>
      </w:r>
      <w:r w:rsidRPr="00DE1FD3">
        <w:rPr>
          <w:rFonts w:asciiTheme="minorHAnsi" w:eastAsiaTheme="minorHAnsi" w:hAnsiTheme="minorHAnsi" w:cs="Arial"/>
          <w:szCs w:val="20"/>
        </w:rPr>
        <w:t xml:space="preserve"> z dnia</w:t>
      </w:r>
      <w:r w:rsidR="007E527D">
        <w:rPr>
          <w:rFonts w:asciiTheme="minorHAnsi" w:eastAsiaTheme="minorHAnsi" w:hAnsiTheme="minorHAnsi" w:cs="Arial"/>
          <w:szCs w:val="20"/>
        </w:rPr>
        <w:t xml:space="preserve"> </w:t>
      </w:r>
      <w:r w:rsidR="007E527D">
        <w:t>2017-07-03 r.</w:t>
      </w:r>
      <w:r w:rsidRPr="00DE1FD3">
        <w:rPr>
          <w:rFonts w:asciiTheme="minorHAnsi" w:eastAsiaTheme="minorHAnsi" w:hAnsiTheme="minorHAnsi" w:cs="Arial"/>
          <w:b/>
          <w:bCs/>
          <w:szCs w:val="20"/>
        </w:rPr>
        <w:t xml:space="preserve"> </w:t>
      </w:r>
      <w:r w:rsidRPr="00DE1FD3">
        <w:rPr>
          <w:rFonts w:asciiTheme="minorHAnsi" w:hAnsiTheme="minorHAnsi" w:cs="Arial"/>
          <w:szCs w:val="20"/>
        </w:rPr>
        <w:t>na zadanie pn.:</w:t>
      </w:r>
    </w:p>
    <w:p w:rsidR="005C4CFD" w:rsidRPr="00DE1FD3" w:rsidRDefault="005C4CFD" w:rsidP="005C4CFD">
      <w:pPr>
        <w:spacing w:after="0" w:line="240" w:lineRule="auto"/>
        <w:jc w:val="center"/>
        <w:rPr>
          <w:rFonts w:asciiTheme="minorHAnsi" w:hAnsiTheme="minorHAnsi" w:cs="Arial"/>
          <w:b/>
          <w:bCs/>
          <w:szCs w:val="20"/>
        </w:rPr>
      </w:pPr>
    </w:p>
    <w:p w:rsidR="005C4CFD" w:rsidRPr="00DE1FD3" w:rsidRDefault="005C4CFD" w:rsidP="005C5D66">
      <w:pPr>
        <w:pStyle w:val="Default"/>
        <w:jc w:val="center"/>
        <w:rPr>
          <w:rFonts w:asciiTheme="minorHAnsi" w:hAnsiTheme="minorHAnsi"/>
          <w:sz w:val="22"/>
          <w:szCs w:val="20"/>
        </w:rPr>
      </w:pPr>
      <w:r w:rsidRPr="00DE1FD3">
        <w:rPr>
          <w:rFonts w:asciiTheme="minorHAnsi" w:hAnsiTheme="minorHAnsi"/>
          <w:i/>
          <w:sz w:val="22"/>
          <w:szCs w:val="20"/>
        </w:rPr>
        <w:t>„</w:t>
      </w:r>
      <w:r w:rsidR="006B14C4">
        <w:rPr>
          <w:rFonts w:asciiTheme="minorHAnsi" w:hAnsiTheme="minorHAnsi"/>
          <w:b/>
          <w:bCs/>
          <w:sz w:val="22"/>
          <w:szCs w:val="20"/>
        </w:rPr>
        <w:t>Wykonanie wzmocnienia nawierzchni poprzez ułożenie masy mineralno-bitumicznej na drodze powiatowej nr 2005C Łubianka - Zamek Bierzgłowski - Czarne Błoto, znak postępowania:</w:t>
      </w:r>
      <w:r w:rsidR="006B14C4">
        <w:rPr>
          <w:rFonts w:asciiTheme="minorHAnsi" w:hAnsiTheme="minorHAnsi"/>
          <w:b/>
          <w:bCs/>
          <w:sz w:val="22"/>
          <w:szCs w:val="20"/>
        </w:rPr>
        <w:br/>
        <w:t xml:space="preserve"> </w:t>
      </w:r>
      <w:r w:rsidR="006B14C4" w:rsidRPr="009D7D3B">
        <w:rPr>
          <w:b/>
          <w:sz w:val="20"/>
          <w:szCs w:val="20"/>
        </w:rPr>
        <w:t>PZD-11.252.03.07.2017</w:t>
      </w:r>
      <w:r w:rsidRPr="00DE1FD3">
        <w:rPr>
          <w:rFonts w:asciiTheme="minorHAnsi" w:hAnsiTheme="minorHAnsi"/>
          <w:i/>
          <w:sz w:val="22"/>
          <w:szCs w:val="20"/>
        </w:rPr>
        <w:t>”</w:t>
      </w:r>
    </w:p>
    <w:p w:rsidR="005C4CFD" w:rsidRPr="00DE1FD3" w:rsidRDefault="005C4CFD" w:rsidP="005C4CFD">
      <w:pPr>
        <w:spacing w:after="0"/>
        <w:jc w:val="center"/>
        <w:rPr>
          <w:rFonts w:asciiTheme="minorHAnsi" w:hAnsiTheme="minorHAnsi" w:cs="Arial"/>
          <w:i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0"/>
          <w:u w:val="single"/>
        </w:rPr>
      </w:pPr>
      <w:r w:rsidRPr="00DE1FD3">
        <w:rPr>
          <w:rFonts w:asciiTheme="minorHAnsi" w:hAnsiTheme="minorHAnsi" w:cs="Arial"/>
          <w:szCs w:val="20"/>
          <w:u w:val="single"/>
        </w:rPr>
        <w:t>wpłynęły zapytania do SIWZ o następującej treści:</w:t>
      </w: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Zestaw pytań nr 1</w:t>
      </w:r>
    </w:p>
    <w:p w:rsidR="005C4CFD" w:rsidRDefault="005C4CFD" w:rsidP="005C4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D66" w:rsidRPr="005E797B" w:rsidRDefault="008D2E1B" w:rsidP="008D2E1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podanie grubości warstwy frezowin do ułożenia na poboczu</w:t>
      </w:r>
      <w:r w:rsidR="005C5D66" w:rsidRPr="005E797B">
        <w:rPr>
          <w:color w:val="000000" w:themeColor="text1"/>
        </w:rPr>
        <w:t>.</w:t>
      </w:r>
    </w:p>
    <w:p w:rsidR="005C5D66" w:rsidRPr="005E797B" w:rsidRDefault="008D2E1B" w:rsidP="008D2E1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informację, czy na poboczu należy wbudować część frezowin pozyskanych</w:t>
      </w:r>
      <w:r>
        <w:rPr>
          <w:color w:val="000000" w:themeColor="text1"/>
        </w:rPr>
        <w:br/>
        <w:t>z frezowania nawierzchni. Czy w przypadku braku odpowiedniej ilości materiału pochodzącego z frezowania odcinka drogi powiatowej Zamawiający zapewni Wykonawcy odpowiednią jego ilość do wykonania poboczy.</w:t>
      </w:r>
    </w:p>
    <w:p w:rsidR="005C5D66" w:rsidRPr="005E797B" w:rsidRDefault="008D2E1B" w:rsidP="008D2E1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informację, czy Zamawiający przewiduje w ramach realizacji odcinka drogi powiatowej nr 2005C wykonywanie nowych warstw bitumicznych tylko na szlaku głównym drogi, czy także na skrzyżowaniach i/lub zjazdach?.</w:t>
      </w:r>
    </w:p>
    <w:p w:rsidR="008D2E1B" w:rsidRDefault="008D2E1B">
      <w:pPr>
        <w:rPr>
          <w:color w:val="000000" w:themeColor="text1"/>
        </w:rPr>
      </w:pPr>
    </w:p>
    <w:p w:rsidR="008406AC" w:rsidRPr="005E797B" w:rsidRDefault="008406AC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8406AC" w:rsidRPr="005E797B" w:rsidRDefault="008D2E1B" w:rsidP="008406AC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Szerokość poboczy 2x0,5m, grubość </w:t>
      </w:r>
      <w:r w:rsidR="00522CA5">
        <w:rPr>
          <w:color w:val="000000" w:themeColor="text1"/>
        </w:rPr>
        <w:t xml:space="preserve">poboczy </w:t>
      </w:r>
      <w:r>
        <w:rPr>
          <w:color w:val="000000" w:themeColor="text1"/>
        </w:rPr>
        <w:t>zmienna</w:t>
      </w:r>
      <w:r w:rsidR="00522CA5">
        <w:rPr>
          <w:color w:val="000000" w:themeColor="text1"/>
        </w:rPr>
        <w:t>:</w:t>
      </w:r>
      <w:r w:rsidR="000C75ED">
        <w:rPr>
          <w:color w:val="000000" w:themeColor="text1"/>
        </w:rPr>
        <w:t xml:space="preserve"> od 5 do </w:t>
      </w:r>
      <w:r>
        <w:rPr>
          <w:color w:val="000000" w:themeColor="text1"/>
        </w:rPr>
        <w:t>10cm.</w:t>
      </w:r>
    </w:p>
    <w:p w:rsidR="008D2E1B" w:rsidRPr="005E797B" w:rsidRDefault="008D2E1B" w:rsidP="008D2E1B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Na poboczu należy wbudować część frezowin pozyskanych</w:t>
      </w:r>
      <w:r w:rsidR="001D4A84">
        <w:rPr>
          <w:color w:val="000000" w:themeColor="text1"/>
        </w:rPr>
        <w:t xml:space="preserve"> </w:t>
      </w:r>
      <w:r>
        <w:rPr>
          <w:color w:val="000000" w:themeColor="text1"/>
        </w:rPr>
        <w:t>z frezowania nawierzchni.</w:t>
      </w:r>
      <w:r w:rsidR="001D4A84">
        <w:rPr>
          <w:color w:val="000000" w:themeColor="text1"/>
        </w:rPr>
        <w:br/>
      </w:r>
      <w:r>
        <w:rPr>
          <w:color w:val="000000" w:themeColor="text1"/>
        </w:rPr>
        <w:t xml:space="preserve"> </w:t>
      </w:r>
      <w:r w:rsidR="001D4A84">
        <w:rPr>
          <w:color w:val="000000" w:themeColor="text1"/>
        </w:rPr>
        <w:t>W przypadku braku odpowiedniej ilości materiału pochodzącego z frezowania odcinka drogi powiatowej Zamawiający nie zapewni Wykonawcy odpowiedniej jego ilości do wykonania poboczy</w:t>
      </w:r>
      <w:r>
        <w:rPr>
          <w:color w:val="000000" w:themeColor="text1"/>
        </w:rPr>
        <w:t>.</w:t>
      </w:r>
      <w:r w:rsidR="001D4A84">
        <w:rPr>
          <w:color w:val="000000" w:themeColor="text1"/>
        </w:rPr>
        <w:t xml:space="preserve"> Pobocza powinny być wykonywane na takiej długości na ile starczy materiału.</w:t>
      </w:r>
    </w:p>
    <w:p w:rsidR="008406AC" w:rsidRDefault="001D4A84" w:rsidP="008406AC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Zamawiający przewiduje w ramach realizacji odcinka drogi powiatowej nr 2005C wykonywanie nowych warstw bitumicznych na skrzyżowaniach</w:t>
      </w:r>
      <w:r w:rsidR="008406AC" w:rsidRPr="005E797B">
        <w:rPr>
          <w:color w:val="000000" w:themeColor="text1"/>
        </w:rPr>
        <w:t>.</w:t>
      </w:r>
    </w:p>
    <w:p w:rsidR="001D4A84" w:rsidRPr="001D4A84" w:rsidRDefault="001D4A84" w:rsidP="001D4A84">
      <w:pPr>
        <w:rPr>
          <w:color w:val="000000" w:themeColor="text1"/>
        </w:rPr>
      </w:pPr>
    </w:p>
    <w:p w:rsidR="001D4A84" w:rsidRDefault="001D4A84" w:rsidP="001D4A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Zestaw pytań nr 2</w:t>
      </w:r>
    </w:p>
    <w:p w:rsidR="001D4A84" w:rsidRDefault="001D4A84" w:rsidP="001D4A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84" w:rsidRDefault="001D4A84" w:rsidP="001D4A8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uzupełnienie dokumentacji o plan sytuacyjny.</w:t>
      </w:r>
    </w:p>
    <w:p w:rsidR="001D4A84" w:rsidRDefault="001D4A84" w:rsidP="001D4A8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określenie, czy Zamawiający na w/w zadaniu przewiduje wykonywanie zjazdów.</w:t>
      </w:r>
    </w:p>
    <w:p w:rsidR="001D4A84" w:rsidRDefault="001D4A84" w:rsidP="001D4A8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określenie, czy Zamawiający przewiduje wykonanie remontu na całej powierzchni podanych w zadaniu odcinków. Jeśli nie to prosimy o podanie minimalnej pojedynczej powierzchni.</w:t>
      </w:r>
    </w:p>
    <w:p w:rsidR="001D4A84" w:rsidRDefault="001D4A84" w:rsidP="001D4A84">
      <w:pPr>
        <w:jc w:val="both"/>
        <w:rPr>
          <w:color w:val="000000" w:themeColor="text1"/>
        </w:rPr>
      </w:pPr>
    </w:p>
    <w:p w:rsidR="001D4A84" w:rsidRPr="005E797B" w:rsidRDefault="001D4A84" w:rsidP="001D4A84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1D4A84" w:rsidRDefault="001C7D01" w:rsidP="001D4A84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1D4A84">
        <w:rPr>
          <w:color w:val="000000" w:themeColor="text1"/>
        </w:rPr>
        <w:t>zupełnienie dokumentacji o plan sytuacyjny</w:t>
      </w:r>
      <w:r>
        <w:rPr>
          <w:color w:val="000000" w:themeColor="text1"/>
        </w:rPr>
        <w:t xml:space="preserve"> nie jest planowane</w:t>
      </w:r>
      <w:r w:rsidR="001D4A84">
        <w:rPr>
          <w:color w:val="000000" w:themeColor="text1"/>
        </w:rPr>
        <w:t>.</w:t>
      </w:r>
    </w:p>
    <w:p w:rsidR="001D4A84" w:rsidRDefault="001D4A84" w:rsidP="001D4A84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Zamawiający na w/w zadaniu nie przewiduje wykonywania zjazdów.</w:t>
      </w:r>
    </w:p>
    <w:p w:rsidR="001D4A84" w:rsidRDefault="001D4A84" w:rsidP="001D4A84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1D4A84">
        <w:rPr>
          <w:color w:val="000000" w:themeColor="text1"/>
        </w:rPr>
        <w:t xml:space="preserve">Zamawiający przewiduje wykonanie remontu na całej powierzchni podanych w zadaniu odcinków. </w:t>
      </w:r>
    </w:p>
    <w:p w:rsidR="001C7D01" w:rsidRDefault="001C7D01" w:rsidP="001C7D01">
      <w:pPr>
        <w:jc w:val="both"/>
        <w:rPr>
          <w:color w:val="000000" w:themeColor="text1"/>
        </w:rPr>
      </w:pPr>
    </w:p>
    <w:p w:rsidR="001C7D01" w:rsidRDefault="001C7D01" w:rsidP="001C7D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Zestaw pytań nr</w:t>
      </w:r>
      <w:r w:rsidRPr="000C75ED">
        <w:rPr>
          <w:rFonts w:ascii="Arial" w:hAnsi="Arial" w:cs="Arial"/>
          <w:sz w:val="20"/>
          <w:szCs w:val="20"/>
          <w:highlight w:val="yellow"/>
        </w:rPr>
        <w:t xml:space="preserve"> 3</w:t>
      </w:r>
    </w:p>
    <w:p w:rsidR="001C7D01" w:rsidRDefault="001C7D01" w:rsidP="001C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D01" w:rsidRDefault="001C7D01" w:rsidP="001C7D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uściślenie długości odcinka dla zadania nr 2- w kosztorysie ofertowym jest podany odcinek: "6+729 do 10+539 na długości 2.810. Podany odcinek ma długość 3,810km.</w:t>
      </w:r>
    </w:p>
    <w:p w:rsidR="001C7D01" w:rsidRDefault="001C7D01" w:rsidP="001C7D01">
      <w:pPr>
        <w:jc w:val="both"/>
        <w:rPr>
          <w:color w:val="000000" w:themeColor="text1"/>
        </w:rPr>
      </w:pPr>
    </w:p>
    <w:p w:rsidR="001C7D01" w:rsidRDefault="001C7D01" w:rsidP="001C7D01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1C7D01" w:rsidRDefault="001C7D01" w:rsidP="001C7D01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Dokładna kilometracja zadania to 6+729÷8+468 plus 9+468÷10+539 czyli długość odcinka wynosi 2,810km</w:t>
      </w:r>
      <w:r w:rsidR="00C6502C">
        <w:rPr>
          <w:color w:val="000000" w:themeColor="text1"/>
        </w:rPr>
        <w:t>.</w:t>
      </w:r>
    </w:p>
    <w:p w:rsidR="001C7D01" w:rsidRDefault="001C7D01" w:rsidP="001C7D01">
      <w:pPr>
        <w:rPr>
          <w:color w:val="000000" w:themeColor="text1"/>
        </w:rPr>
      </w:pPr>
    </w:p>
    <w:p w:rsidR="00C6502C" w:rsidRDefault="00C6502C" w:rsidP="00C650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Zestaw pytań nr </w:t>
      </w:r>
      <w:r w:rsidRPr="000C75ED">
        <w:rPr>
          <w:rFonts w:ascii="Arial" w:hAnsi="Arial" w:cs="Arial"/>
          <w:sz w:val="20"/>
          <w:szCs w:val="20"/>
          <w:highlight w:val="yellow"/>
        </w:rPr>
        <w:t>4</w:t>
      </w:r>
    </w:p>
    <w:p w:rsidR="00C6502C" w:rsidRDefault="00C6502C" w:rsidP="00C650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78AF" w:rsidRPr="001E78AF" w:rsidRDefault="00C6502C" w:rsidP="001E78AF">
      <w:pPr>
        <w:pStyle w:val="Akapitzlist"/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1E78AF">
        <w:rPr>
          <w:color w:val="000000" w:themeColor="text1"/>
        </w:rPr>
        <w:t xml:space="preserve">Prosimy o </w:t>
      </w:r>
      <w:r w:rsidR="001E78AF" w:rsidRPr="001E78AF">
        <w:rPr>
          <w:color w:val="000000" w:themeColor="text1"/>
        </w:rPr>
        <w:t>sprecyzowanie okresu gwarancji, jaki należy zadeklarować w ofercie, ponieważ istnieje rozbieżność pomiędzy zapisami w SIWA, wzorze umowy oraz formularzu oferty.</w:t>
      </w:r>
      <w:r w:rsidR="001E78AF" w:rsidRPr="001E78AF">
        <w:rPr>
          <w:color w:val="000000" w:themeColor="text1"/>
        </w:rPr>
        <w:br/>
        <w:t xml:space="preserve">W SIWZ jest zapis następujący: Zamawiający ustala </w:t>
      </w:r>
      <w:r w:rsidR="001E78AF" w:rsidRPr="001E78AF">
        <w:rPr>
          <w:b/>
          <w:color w:val="000000" w:themeColor="text1"/>
        </w:rPr>
        <w:t>minimalny termin gwarancji na przedmiot zamówienia na 2 lata, a maksymalny na 4 lata</w:t>
      </w:r>
      <w:r w:rsidR="001E78AF" w:rsidRPr="001E78AF">
        <w:rPr>
          <w:color w:val="000000" w:themeColor="text1"/>
        </w:rPr>
        <w:t xml:space="preserve">", natomiast w formularzu oferty jest zapis: udzielamy gwarancję na wykonany na roboty na okres: ………. </w:t>
      </w:r>
      <w:r w:rsidR="001E78AF" w:rsidRPr="001E78AF">
        <w:rPr>
          <w:b/>
          <w:color w:val="000000" w:themeColor="text1"/>
        </w:rPr>
        <w:t>(nie mniej niż 36) miesięcy</w:t>
      </w:r>
      <w:r w:rsidR="001E78AF" w:rsidRPr="001E78AF">
        <w:rPr>
          <w:color w:val="000000" w:themeColor="text1"/>
        </w:rPr>
        <w:t xml:space="preserve"> od daty protokólarnego odbioru."</w:t>
      </w:r>
    </w:p>
    <w:p w:rsidR="001E78AF" w:rsidRDefault="001E78AF" w:rsidP="001E78AF">
      <w:pPr>
        <w:spacing w:after="0"/>
        <w:ind w:left="35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1E78AF">
        <w:rPr>
          <w:color w:val="000000" w:themeColor="text1"/>
        </w:rPr>
        <w:t>Prosimy o odpowiednią modyfikację formularza oferty.</w:t>
      </w:r>
    </w:p>
    <w:p w:rsidR="001E78AF" w:rsidRPr="001E78AF" w:rsidRDefault="00830C1C" w:rsidP="001E78AF">
      <w:pPr>
        <w:pStyle w:val="Akapitzlist"/>
        <w:numPr>
          <w:ilvl w:val="0"/>
          <w:numId w:val="21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Prosimy o informację, czy w przypadku chęci złożenia ofert na oba zadania należy złożyć również 2 komplety dokumentów w dwóch oddzielnych kopertach, czy tylko powtórzyć formularz oferty odpowiednio dla obu zadań, a w oświadczeniach dopisać: "zadanie nr 1 i 2".</w:t>
      </w:r>
    </w:p>
    <w:p w:rsidR="001E78AF" w:rsidRDefault="001E78AF" w:rsidP="001E78AF">
      <w:pPr>
        <w:ind w:left="360"/>
        <w:jc w:val="both"/>
        <w:rPr>
          <w:color w:val="000000" w:themeColor="text1"/>
        </w:rPr>
      </w:pPr>
    </w:p>
    <w:p w:rsidR="00C6502C" w:rsidRDefault="00C6502C" w:rsidP="00C6502C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C6502C" w:rsidRDefault="00830C1C" w:rsidP="00830C1C">
      <w:pPr>
        <w:pStyle w:val="Akapitzlist"/>
        <w:numPr>
          <w:ilvl w:val="0"/>
          <w:numId w:val="24"/>
        </w:numPr>
        <w:ind w:left="709"/>
        <w:rPr>
          <w:color w:val="000000" w:themeColor="text1"/>
        </w:rPr>
      </w:pPr>
      <w:r w:rsidRPr="00830C1C">
        <w:rPr>
          <w:color w:val="000000" w:themeColor="text1"/>
        </w:rPr>
        <w:t>Zamawiający ustala</w:t>
      </w:r>
      <w:r w:rsidR="000C75ED">
        <w:rPr>
          <w:color w:val="000000" w:themeColor="text1"/>
        </w:rPr>
        <w:t xml:space="preserve"> minimalny</w:t>
      </w:r>
      <w:r w:rsidRPr="00830C1C">
        <w:rPr>
          <w:color w:val="000000" w:themeColor="text1"/>
        </w:rPr>
        <w:t xml:space="preserve"> termin gwarancji na przedmiot zamówienia na 2 lata.</w:t>
      </w:r>
    </w:p>
    <w:p w:rsidR="00830C1C" w:rsidRPr="00830C1C" w:rsidRDefault="00830C1C" w:rsidP="00830C1C">
      <w:pPr>
        <w:pStyle w:val="Akapitzlist"/>
        <w:numPr>
          <w:ilvl w:val="0"/>
          <w:numId w:val="24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w przypadku chęci złożenia ofert na oba zadania należy</w:t>
      </w:r>
      <w:r w:rsidRPr="00830C1C">
        <w:rPr>
          <w:color w:val="000000" w:themeColor="text1"/>
        </w:rPr>
        <w:t xml:space="preserve"> powtórzyć formularz oferty odpowiednio dla obu zadań, a w oświadczeniach dopisać: "zadanie nr 1 i</w:t>
      </w:r>
      <w:r w:rsidR="003813BC">
        <w:rPr>
          <w:color w:val="000000" w:themeColor="text1"/>
        </w:rPr>
        <w:t xml:space="preserve">/lub </w:t>
      </w:r>
      <w:r w:rsidRPr="00830C1C">
        <w:rPr>
          <w:color w:val="000000" w:themeColor="text1"/>
        </w:rPr>
        <w:t xml:space="preserve"> 2".</w:t>
      </w:r>
    </w:p>
    <w:p w:rsidR="00C6502C" w:rsidRDefault="00C6502C" w:rsidP="001C7D01">
      <w:pPr>
        <w:rPr>
          <w:color w:val="000000" w:themeColor="text1"/>
        </w:rPr>
      </w:pPr>
    </w:p>
    <w:p w:rsidR="001A149A" w:rsidRDefault="001A149A" w:rsidP="001A14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Zestaw pytań nr </w:t>
      </w:r>
      <w:r w:rsidRPr="001A149A">
        <w:rPr>
          <w:rFonts w:ascii="Arial" w:hAnsi="Arial" w:cs="Arial"/>
          <w:sz w:val="20"/>
          <w:szCs w:val="20"/>
          <w:highlight w:val="yellow"/>
        </w:rPr>
        <w:t>5</w:t>
      </w:r>
    </w:p>
    <w:p w:rsidR="001A149A" w:rsidRDefault="001A149A" w:rsidP="001C7D01">
      <w:pPr>
        <w:rPr>
          <w:color w:val="000000" w:themeColor="text1"/>
        </w:rPr>
      </w:pPr>
    </w:p>
    <w:p w:rsidR="001A149A" w:rsidRDefault="001A149A" w:rsidP="001A149A">
      <w:pPr>
        <w:pStyle w:val="Akapitzlist"/>
        <w:numPr>
          <w:ilvl w:val="0"/>
          <w:numId w:val="25"/>
        </w:numPr>
        <w:jc w:val="both"/>
      </w:pPr>
      <w:r>
        <w:lastRenderedPageBreak/>
        <w:t>Wykonawca wnosi o wykreślenie terminu w zapisie stanowiącym, że projekt umowy o podwykonawstwo należy przedłożyć Zamawiającemu na 16 dni przed planowanym terminem zawarcia umowy (poprzez wykreślenie sformułowania „</w:t>
      </w:r>
      <w:r>
        <w:rPr>
          <w:i/>
          <w:iCs/>
        </w:rPr>
        <w:t>na 7 dni</w:t>
      </w:r>
      <w:r>
        <w:t xml:space="preserve">” w §2 ust. 5 Umowy), a zarazem o skrócenie terminu akceptacji projektu tej umowy do 7 dni (w §2 ust. </w:t>
      </w:r>
      <w:r>
        <w:rPr>
          <w:color w:val="1F497D"/>
        </w:rPr>
        <w:t>6</w:t>
      </w:r>
      <w:r>
        <w:t xml:space="preserve"> Umowy). Doświadczenie Wykonawcy wskazuje, że znacznie usprawni to proces podzlecania robót podwykonawcom oraz realizację robót (co leży w interesie tak Wykonawcy, jak i Zamawiającego). Jednocześnie zmiany takie nie mają wpływu na solidarną odpowiedzialność Zamawiającego, która będzie uzależniona od jego akceptacji projektu umowy o podwykonawstwo oraz samej umowy.</w:t>
      </w:r>
    </w:p>
    <w:p w:rsidR="001A149A" w:rsidRDefault="001A149A" w:rsidP="001A149A">
      <w:pPr>
        <w:spacing w:after="0"/>
        <w:jc w:val="both"/>
      </w:pPr>
    </w:p>
    <w:p w:rsidR="001A149A" w:rsidRDefault="001A149A" w:rsidP="001A149A">
      <w:pPr>
        <w:pStyle w:val="Akapitzlist"/>
        <w:numPr>
          <w:ilvl w:val="0"/>
          <w:numId w:val="25"/>
        </w:numPr>
        <w:jc w:val="both"/>
      </w:pPr>
      <w:r>
        <w:t>Wykonawca wnosi o obniżenie kar umownych wskazanych w §10 ust. 1 pkt. 1) a i b Umowy do 0,2% wynagrodzenia umownego brutto. Zastrzeżenie kar umownych w takiej wysokości będzie wystarczająco zabezpieczać interesy Zamawiającego, który dysponuje również innymi rygorami w zakresie terminowej realizacji robót (wykonawstwo zastępcze, odstąpienie od umowy w przypadku przerwania robót przez Wykonawcę itd.)</w:t>
      </w:r>
    </w:p>
    <w:p w:rsidR="001A149A" w:rsidRDefault="001A149A" w:rsidP="001A149A">
      <w:pPr>
        <w:pStyle w:val="Akapitzlist"/>
        <w:jc w:val="both"/>
      </w:pPr>
    </w:p>
    <w:p w:rsidR="001A149A" w:rsidRDefault="001A149A" w:rsidP="001A149A">
      <w:pPr>
        <w:pStyle w:val="Akapitzlist"/>
        <w:numPr>
          <w:ilvl w:val="0"/>
          <w:numId w:val="25"/>
        </w:numPr>
        <w:jc w:val="both"/>
      </w:pPr>
      <w:r>
        <w:t>Wykonawca wnosi o obniżenie kary umownej wskazanych w §10 ust. 1 pkt. 2) a) do 0,5% wynagrodzenia umownego brutto. Zamawiający dysponuje również innymi środkami, które zapewnią, że wynagrodzenie podwykonawców zostało zapłacone (oświadczenia podwykonawców).</w:t>
      </w:r>
    </w:p>
    <w:p w:rsidR="001A149A" w:rsidRDefault="001A149A" w:rsidP="001A149A">
      <w:pPr>
        <w:pStyle w:val="Akapitzlist"/>
        <w:jc w:val="both"/>
      </w:pPr>
    </w:p>
    <w:p w:rsidR="001A149A" w:rsidRDefault="001A149A" w:rsidP="001A149A">
      <w:pPr>
        <w:pStyle w:val="Akapitzlist"/>
        <w:numPr>
          <w:ilvl w:val="0"/>
          <w:numId w:val="25"/>
        </w:numPr>
        <w:jc w:val="both"/>
      </w:pPr>
      <w:r>
        <w:t xml:space="preserve">Wykonawca wnosi o obniżenie kar umownych wskazanych w §10 ust. 1 pkt. 2) b), c) i d) do 0,5% wynagrodzenia umownego brutto. Kara taka będzie wystarczającym rygorem, który może zostać nałożony na Wykonawcę. </w:t>
      </w:r>
    </w:p>
    <w:p w:rsidR="001A149A" w:rsidRDefault="001A149A" w:rsidP="001A149A">
      <w:pPr>
        <w:pStyle w:val="Akapitzlist"/>
        <w:jc w:val="both"/>
      </w:pPr>
    </w:p>
    <w:p w:rsidR="001A149A" w:rsidRDefault="001A149A" w:rsidP="001A149A">
      <w:pPr>
        <w:pStyle w:val="Akapitzlist"/>
        <w:numPr>
          <w:ilvl w:val="0"/>
          <w:numId w:val="25"/>
        </w:numPr>
        <w:jc w:val="both"/>
      </w:pPr>
      <w:r>
        <w:t>Wykonawca wnioskuje o dopisanie w §10 Umowy ustępu 4 o następującym brzmieniu: „</w:t>
      </w:r>
      <w:r>
        <w:rPr>
          <w:i/>
          <w:iCs/>
        </w:rPr>
        <w:t>Łączna wartość kar umownych, które Zamawiający może nałożyć na Wykonawcę, nie może przekroczyć 20% wynagrodzenia Wykonawcy brutto</w:t>
      </w:r>
      <w:r>
        <w:t>”. W ocenie Wykonawcy, zapis taki wystarczająco zabezpiecza interesy Zamawiającego.</w:t>
      </w:r>
    </w:p>
    <w:p w:rsidR="001A149A" w:rsidRDefault="001A149A" w:rsidP="001A149A">
      <w:pPr>
        <w:spacing w:after="0"/>
        <w:jc w:val="both"/>
      </w:pPr>
    </w:p>
    <w:p w:rsidR="001A149A" w:rsidRDefault="001A149A" w:rsidP="001A149A">
      <w:pPr>
        <w:pStyle w:val="Akapitzlist"/>
        <w:numPr>
          <w:ilvl w:val="0"/>
          <w:numId w:val="25"/>
        </w:numPr>
        <w:jc w:val="both"/>
      </w:pPr>
      <w:r>
        <w:t>Wykonawca wnioskuje o dopisanie w §10 Umowy ustępu 5 o następującym brzmieniu: „</w:t>
      </w:r>
      <w:r>
        <w:rPr>
          <w:i/>
          <w:iCs/>
        </w:rPr>
        <w:t>Łączna odpowiedzialność Wykonawcy z tytułu realizacji Umowy zostaje ograniczona do wysokości wynagrodzenia umownego brutto i nie obejmuje utraconych korzyści ani szkód pośrednich.</w:t>
      </w:r>
      <w:r>
        <w:t>” W ocenie Wykonawcy, zapis taki wystarczająco zabezpiecza interesy Zamawiającego.</w:t>
      </w:r>
    </w:p>
    <w:p w:rsidR="001A149A" w:rsidRDefault="001A149A" w:rsidP="001A149A">
      <w:pPr>
        <w:spacing w:after="0"/>
        <w:jc w:val="both"/>
      </w:pPr>
    </w:p>
    <w:p w:rsidR="001A149A" w:rsidRDefault="001A149A" w:rsidP="001A149A">
      <w:pPr>
        <w:pStyle w:val="Akapitzlist"/>
        <w:numPr>
          <w:ilvl w:val="0"/>
          <w:numId w:val="25"/>
        </w:numPr>
        <w:jc w:val="both"/>
      </w:pPr>
      <w:r>
        <w:t>Wykonawca wnioskuje o dopisanie w §12 Umowy, że „</w:t>
      </w:r>
      <w:r>
        <w:rPr>
          <w:i/>
          <w:iCs/>
        </w:rPr>
        <w:t>W każdym przypadku rozwiązania Umowy z przyczyn nieleżących po stronie Wykonawcy, Wykonawcy przysługuje wynagrodzenie należne z tytułu wykonania części umowy zrealizowanej do dnia rozwiązania umowy, a także zwrot uzasadnionych kosztów poniesionych przez Wykonawcę do dnia rozwiązania Umowy</w:t>
      </w:r>
      <w:r>
        <w:t>”. Jest to zapis zabezpieczający słuszne interesy Wykonawcy, który w trakcie realizacji Umowy ponosi koszty realizacji robót (np. zakupu materiałów), które powinny zostać mu zwrócone, jeśli Umowa zostanie rozwiązana z przyczyn nieleżących po stronie Wykonawcy. Jest to zapis zgodny z postanowieniami §12 ust. 4 Umowy.</w:t>
      </w:r>
    </w:p>
    <w:p w:rsidR="001A149A" w:rsidRDefault="001A149A" w:rsidP="001A149A">
      <w:pPr>
        <w:spacing w:after="0"/>
        <w:jc w:val="both"/>
      </w:pPr>
    </w:p>
    <w:p w:rsidR="001A149A" w:rsidRDefault="001A149A" w:rsidP="00574766">
      <w:pPr>
        <w:pStyle w:val="Akapitzlist"/>
        <w:numPr>
          <w:ilvl w:val="0"/>
          <w:numId w:val="25"/>
        </w:numPr>
        <w:jc w:val="both"/>
      </w:pPr>
      <w:r>
        <w:t>Wykonawca wnioskuje o zmianę sformułowania „</w:t>
      </w:r>
      <w:r>
        <w:rPr>
          <w:i/>
          <w:iCs/>
        </w:rPr>
        <w:t>niezgodny</w:t>
      </w:r>
      <w:r>
        <w:t xml:space="preserve">” w §12 ust.1 </w:t>
      </w:r>
      <w:proofErr w:type="spellStart"/>
      <w:r>
        <w:t>pkt</w:t>
      </w:r>
      <w:proofErr w:type="spellEnd"/>
      <w:r>
        <w:t xml:space="preserve"> 1) g na sformułowanie „</w:t>
      </w:r>
      <w:r>
        <w:rPr>
          <w:i/>
          <w:iCs/>
        </w:rPr>
        <w:t>rażąco niezgodny</w:t>
      </w:r>
      <w:r>
        <w:t>”. Zgodnie z obecnym brzmieniem, nawet nieistotna niezgodność w realizacji robót może stanowić podstawę odstąpienia od Umowy.</w:t>
      </w:r>
    </w:p>
    <w:p w:rsidR="00574766" w:rsidRDefault="00574766" w:rsidP="00574766">
      <w:pPr>
        <w:rPr>
          <w:color w:val="000000" w:themeColor="text1"/>
        </w:rPr>
      </w:pPr>
    </w:p>
    <w:p w:rsidR="001A149A" w:rsidRDefault="00574766" w:rsidP="00574766">
      <w:pPr>
        <w:rPr>
          <w:color w:val="000000" w:themeColor="text1"/>
        </w:rPr>
      </w:pPr>
      <w:r w:rsidRPr="00574766">
        <w:rPr>
          <w:color w:val="000000" w:themeColor="text1"/>
        </w:rPr>
        <w:t>Odpowiedzi:</w:t>
      </w:r>
    </w:p>
    <w:p w:rsidR="00574766" w:rsidRDefault="00574766" w:rsidP="00574766">
      <w:pPr>
        <w:pStyle w:val="Akapitzlist"/>
        <w:numPr>
          <w:ilvl w:val="0"/>
          <w:numId w:val="14"/>
        </w:numPr>
      </w:pPr>
      <w:r>
        <w:lastRenderedPageBreak/>
        <w:t>Zamawiający pozostawia zapis w Istotnych Postanowieniach Umowy w niezmienionej formie</w:t>
      </w:r>
    </w:p>
    <w:p w:rsidR="00574766" w:rsidRDefault="00574766" w:rsidP="00574766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574766" w:rsidRDefault="00574766" w:rsidP="00574766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574766" w:rsidRDefault="00574766" w:rsidP="00574766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574766" w:rsidRDefault="00574766" w:rsidP="00574766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574766" w:rsidRDefault="00574766" w:rsidP="00574766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574766" w:rsidRDefault="00574766" w:rsidP="00574766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574766" w:rsidRDefault="00574766" w:rsidP="00574766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574766" w:rsidRDefault="00574766" w:rsidP="00574766">
      <w:pPr>
        <w:rPr>
          <w:color w:val="000000" w:themeColor="text1"/>
        </w:rPr>
      </w:pPr>
    </w:p>
    <w:p w:rsidR="004D48D1" w:rsidRDefault="004D48D1" w:rsidP="00574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Zestaw pytań nr </w:t>
      </w:r>
      <w:r w:rsidRPr="004D48D1">
        <w:rPr>
          <w:rFonts w:ascii="Arial" w:hAnsi="Arial" w:cs="Arial"/>
          <w:sz w:val="20"/>
          <w:szCs w:val="20"/>
          <w:highlight w:val="yellow"/>
        </w:rPr>
        <w:t>6</w:t>
      </w:r>
    </w:p>
    <w:p w:rsidR="004D48D1" w:rsidRDefault="004D48D1" w:rsidP="004D48D1">
      <w:pPr>
        <w:pStyle w:val="Akapitzlist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W związku z udzieloną odpowiedzią w zakresie okresu gwarancji prosimy o odpowiednią modyfikacje formularza oferty w tym zakresie.</w:t>
      </w:r>
    </w:p>
    <w:p w:rsidR="004D48D1" w:rsidRDefault="004D48D1" w:rsidP="004D48D1">
      <w:pPr>
        <w:rPr>
          <w:color w:val="000000" w:themeColor="text1"/>
        </w:rPr>
      </w:pPr>
    </w:p>
    <w:p w:rsidR="004D48D1" w:rsidRDefault="004D48D1" w:rsidP="004D48D1">
      <w:pPr>
        <w:rPr>
          <w:color w:val="000000" w:themeColor="text1"/>
        </w:rPr>
      </w:pPr>
      <w:r w:rsidRPr="00574766">
        <w:rPr>
          <w:color w:val="000000" w:themeColor="text1"/>
        </w:rPr>
        <w:t>Odpowiedzi:</w:t>
      </w:r>
    </w:p>
    <w:p w:rsidR="004D48D1" w:rsidRPr="004D48D1" w:rsidRDefault="004D48D1" w:rsidP="004D48D1">
      <w:pPr>
        <w:rPr>
          <w:color w:val="000000" w:themeColor="text1"/>
        </w:rPr>
      </w:pPr>
      <w:r>
        <w:rPr>
          <w:color w:val="000000" w:themeColor="text1"/>
        </w:rPr>
        <w:tab/>
        <w:t>Zamawiający zamieszcza skorygowany formularz oferty.</w:t>
      </w:r>
    </w:p>
    <w:sectPr w:rsidR="004D48D1" w:rsidRPr="004D48D1" w:rsidSect="007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9A" w:rsidRDefault="001A149A" w:rsidP="004D2A64">
      <w:pPr>
        <w:spacing w:after="0" w:line="240" w:lineRule="auto"/>
      </w:pPr>
      <w:r>
        <w:separator/>
      </w:r>
    </w:p>
  </w:endnote>
  <w:endnote w:type="continuationSeparator" w:id="0">
    <w:p w:rsidR="001A149A" w:rsidRDefault="001A149A" w:rsidP="004D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9A" w:rsidRDefault="001A149A" w:rsidP="004D2A64">
      <w:pPr>
        <w:spacing w:after="0" w:line="240" w:lineRule="auto"/>
      </w:pPr>
      <w:r>
        <w:separator/>
      </w:r>
    </w:p>
  </w:footnote>
  <w:footnote w:type="continuationSeparator" w:id="0">
    <w:p w:rsidR="001A149A" w:rsidRDefault="001A149A" w:rsidP="004D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A9C"/>
    <w:multiLevelType w:val="hybridMultilevel"/>
    <w:tmpl w:val="4F76DCF0"/>
    <w:lvl w:ilvl="0" w:tplc="CBAC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468"/>
    <w:multiLevelType w:val="hybridMultilevel"/>
    <w:tmpl w:val="002880EA"/>
    <w:lvl w:ilvl="0" w:tplc="1F9A9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1A"/>
    <w:multiLevelType w:val="hybridMultilevel"/>
    <w:tmpl w:val="D9A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158D"/>
    <w:multiLevelType w:val="hybridMultilevel"/>
    <w:tmpl w:val="2B92DD60"/>
    <w:lvl w:ilvl="0" w:tplc="6A92D0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17D8"/>
    <w:multiLevelType w:val="hybridMultilevel"/>
    <w:tmpl w:val="F524FFAA"/>
    <w:lvl w:ilvl="0" w:tplc="DDC4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19E2"/>
    <w:multiLevelType w:val="hybridMultilevel"/>
    <w:tmpl w:val="CB3A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5243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44CE"/>
    <w:multiLevelType w:val="hybridMultilevel"/>
    <w:tmpl w:val="5266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749"/>
    <w:multiLevelType w:val="hybridMultilevel"/>
    <w:tmpl w:val="F6B0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77431"/>
    <w:multiLevelType w:val="hybridMultilevel"/>
    <w:tmpl w:val="E674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A17E8"/>
    <w:multiLevelType w:val="hybridMultilevel"/>
    <w:tmpl w:val="B6B0EAFC"/>
    <w:lvl w:ilvl="0" w:tplc="E798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104F0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61A06"/>
    <w:multiLevelType w:val="hybridMultilevel"/>
    <w:tmpl w:val="2E4EC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03A98"/>
    <w:multiLevelType w:val="hybridMultilevel"/>
    <w:tmpl w:val="9C3AFE04"/>
    <w:lvl w:ilvl="0" w:tplc="8236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A70E05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03776"/>
    <w:multiLevelType w:val="hybridMultilevel"/>
    <w:tmpl w:val="0D9E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56008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B7395"/>
    <w:multiLevelType w:val="hybridMultilevel"/>
    <w:tmpl w:val="0060D934"/>
    <w:lvl w:ilvl="0" w:tplc="9AF88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249DC"/>
    <w:multiLevelType w:val="hybridMultilevel"/>
    <w:tmpl w:val="C0C25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5756E"/>
    <w:multiLevelType w:val="hybridMultilevel"/>
    <w:tmpl w:val="A42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65852"/>
    <w:multiLevelType w:val="hybridMultilevel"/>
    <w:tmpl w:val="FA6E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01215"/>
    <w:multiLevelType w:val="hybridMultilevel"/>
    <w:tmpl w:val="E2A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4514A"/>
    <w:multiLevelType w:val="hybridMultilevel"/>
    <w:tmpl w:val="B7B0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006D8"/>
    <w:multiLevelType w:val="hybridMultilevel"/>
    <w:tmpl w:val="B60E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31F69"/>
    <w:multiLevelType w:val="hybridMultilevel"/>
    <w:tmpl w:val="692C3854"/>
    <w:lvl w:ilvl="0" w:tplc="8236F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B685B"/>
    <w:multiLevelType w:val="hybridMultilevel"/>
    <w:tmpl w:val="13CE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F6888"/>
    <w:multiLevelType w:val="hybridMultilevel"/>
    <w:tmpl w:val="041AA788"/>
    <w:lvl w:ilvl="0" w:tplc="AED0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19"/>
  </w:num>
  <w:num w:numId="8">
    <w:abstractNumId w:val="25"/>
  </w:num>
  <w:num w:numId="9">
    <w:abstractNumId w:val="3"/>
  </w:num>
  <w:num w:numId="10">
    <w:abstractNumId w:val="9"/>
  </w:num>
  <w:num w:numId="11">
    <w:abstractNumId w:val="22"/>
  </w:num>
  <w:num w:numId="12">
    <w:abstractNumId w:val="20"/>
  </w:num>
  <w:num w:numId="13">
    <w:abstractNumId w:val="5"/>
  </w:num>
  <w:num w:numId="14">
    <w:abstractNumId w:val="15"/>
  </w:num>
  <w:num w:numId="15">
    <w:abstractNumId w:val="14"/>
  </w:num>
  <w:num w:numId="16">
    <w:abstractNumId w:val="11"/>
  </w:num>
  <w:num w:numId="17">
    <w:abstractNumId w:val="26"/>
  </w:num>
  <w:num w:numId="18">
    <w:abstractNumId w:val="16"/>
  </w:num>
  <w:num w:numId="19">
    <w:abstractNumId w:val="1"/>
  </w:num>
  <w:num w:numId="20">
    <w:abstractNumId w:val="24"/>
  </w:num>
  <w:num w:numId="21">
    <w:abstractNumId w:val="13"/>
  </w:num>
  <w:num w:numId="22">
    <w:abstractNumId w:val="4"/>
  </w:num>
  <w:num w:numId="23">
    <w:abstractNumId w:val="10"/>
  </w:num>
  <w:num w:numId="24">
    <w:abstractNumId w:val="0"/>
  </w:num>
  <w:num w:numId="25">
    <w:abstractNumId w:val="23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FD"/>
    <w:rsid w:val="00010098"/>
    <w:rsid w:val="00021AC8"/>
    <w:rsid w:val="00090536"/>
    <w:rsid w:val="000C75ED"/>
    <w:rsid w:val="00127B25"/>
    <w:rsid w:val="00152DEE"/>
    <w:rsid w:val="0018410B"/>
    <w:rsid w:val="00193A26"/>
    <w:rsid w:val="001A149A"/>
    <w:rsid w:val="001C7D01"/>
    <w:rsid w:val="001D4A84"/>
    <w:rsid w:val="001E78AF"/>
    <w:rsid w:val="001F5B14"/>
    <w:rsid w:val="002B6E96"/>
    <w:rsid w:val="002E4BAA"/>
    <w:rsid w:val="002E6F97"/>
    <w:rsid w:val="003813BC"/>
    <w:rsid w:val="003F43B4"/>
    <w:rsid w:val="00403087"/>
    <w:rsid w:val="00412DE8"/>
    <w:rsid w:val="004D2A64"/>
    <w:rsid w:val="004D48D1"/>
    <w:rsid w:val="004F51BC"/>
    <w:rsid w:val="00522CA5"/>
    <w:rsid w:val="00535169"/>
    <w:rsid w:val="005525FB"/>
    <w:rsid w:val="00574766"/>
    <w:rsid w:val="005C13EB"/>
    <w:rsid w:val="005C4CFD"/>
    <w:rsid w:val="005C5D66"/>
    <w:rsid w:val="005E797B"/>
    <w:rsid w:val="005F5790"/>
    <w:rsid w:val="00626368"/>
    <w:rsid w:val="00653DAE"/>
    <w:rsid w:val="00697638"/>
    <w:rsid w:val="006B14C4"/>
    <w:rsid w:val="006B2445"/>
    <w:rsid w:val="006F4290"/>
    <w:rsid w:val="00751C26"/>
    <w:rsid w:val="007740C9"/>
    <w:rsid w:val="007E527D"/>
    <w:rsid w:val="00830C1C"/>
    <w:rsid w:val="008406AC"/>
    <w:rsid w:val="00842551"/>
    <w:rsid w:val="008D2E1B"/>
    <w:rsid w:val="009349DC"/>
    <w:rsid w:val="00941362"/>
    <w:rsid w:val="009461E6"/>
    <w:rsid w:val="009B762C"/>
    <w:rsid w:val="009D7D3B"/>
    <w:rsid w:val="00A64284"/>
    <w:rsid w:val="00A81552"/>
    <w:rsid w:val="00AC542E"/>
    <w:rsid w:val="00B21EC6"/>
    <w:rsid w:val="00B2494E"/>
    <w:rsid w:val="00C307A2"/>
    <w:rsid w:val="00C6502C"/>
    <w:rsid w:val="00CB1459"/>
    <w:rsid w:val="00DE1FD3"/>
    <w:rsid w:val="00E73021"/>
    <w:rsid w:val="00E97A21"/>
    <w:rsid w:val="00EA2142"/>
    <w:rsid w:val="00F062AA"/>
    <w:rsid w:val="00F1404B"/>
    <w:rsid w:val="00F30109"/>
    <w:rsid w:val="00F82123"/>
    <w:rsid w:val="00FA7E1B"/>
    <w:rsid w:val="00FB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A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C5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5D66"/>
    <w:pPr>
      <w:spacing w:after="0" w:line="240" w:lineRule="auto"/>
      <w:ind w:left="720"/>
    </w:pPr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A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A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8</cp:revision>
  <cp:lastPrinted>2017-07-13T08:43:00Z</cp:lastPrinted>
  <dcterms:created xsi:type="dcterms:W3CDTF">2017-07-13T11:41:00Z</dcterms:created>
  <dcterms:modified xsi:type="dcterms:W3CDTF">2017-07-17T06:47:00Z</dcterms:modified>
</cp:coreProperties>
</file>