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22F" w:rsidRDefault="00961F3D" w:rsidP="00FF3235">
      <w:pPr>
        <w:pStyle w:val="western"/>
        <w:spacing w:after="0"/>
      </w:pPr>
      <w:r>
        <w:rPr>
          <w:rFonts w:ascii="Arial" w:hAnsi="Arial" w:cs="Arial"/>
          <w:sz w:val="20"/>
          <w:szCs w:val="20"/>
        </w:rPr>
        <w:t>PZD 11.252.</w:t>
      </w:r>
      <w:r w:rsidR="00E51AE8">
        <w:rPr>
          <w:rFonts w:ascii="Arial" w:hAnsi="Arial" w:cs="Arial"/>
          <w:sz w:val="20"/>
          <w:szCs w:val="20"/>
        </w:rPr>
        <w:t>3</w:t>
      </w:r>
      <w:r>
        <w:rPr>
          <w:rFonts w:ascii="Arial" w:hAnsi="Arial" w:cs="Arial"/>
          <w:sz w:val="20"/>
          <w:szCs w:val="20"/>
        </w:rPr>
        <w:t>.</w:t>
      </w:r>
      <w:r w:rsidR="00CA4F98">
        <w:rPr>
          <w:rFonts w:ascii="Arial" w:hAnsi="Arial" w:cs="Arial"/>
          <w:sz w:val="20"/>
          <w:szCs w:val="20"/>
        </w:rPr>
        <w:t>1</w:t>
      </w:r>
      <w:r w:rsidR="008175DE">
        <w:rPr>
          <w:rFonts w:ascii="Arial" w:hAnsi="Arial" w:cs="Arial"/>
          <w:sz w:val="20"/>
          <w:szCs w:val="20"/>
        </w:rPr>
        <w:t>6</w:t>
      </w:r>
      <w:r w:rsidR="0068222F">
        <w:rPr>
          <w:rFonts w:ascii="Arial" w:hAnsi="Arial" w:cs="Arial"/>
          <w:sz w:val="20"/>
          <w:szCs w:val="20"/>
        </w:rPr>
        <w:t>.201</w:t>
      </w:r>
      <w:r w:rsidR="000A337C">
        <w:rPr>
          <w:rFonts w:ascii="Arial" w:hAnsi="Arial" w:cs="Arial"/>
          <w:sz w:val="20"/>
          <w:szCs w:val="20"/>
        </w:rPr>
        <w:t>9</w:t>
      </w:r>
      <w:r w:rsidR="00AE7751">
        <w:rPr>
          <w:rFonts w:ascii="Arial" w:hAnsi="Arial" w:cs="Arial"/>
          <w:sz w:val="20"/>
          <w:szCs w:val="20"/>
        </w:rPr>
        <w:t>.WYB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FF3235">
        <w:rPr>
          <w:rFonts w:ascii="Arial" w:hAnsi="Arial" w:cs="Arial"/>
          <w:sz w:val="20"/>
          <w:szCs w:val="20"/>
        </w:rPr>
        <w:tab/>
      </w:r>
      <w:r w:rsidR="00F02367">
        <w:rPr>
          <w:rFonts w:ascii="Arial" w:hAnsi="Arial" w:cs="Arial"/>
          <w:sz w:val="20"/>
          <w:szCs w:val="20"/>
        </w:rPr>
        <w:t>Toruń, dn.</w:t>
      </w:r>
      <w:r w:rsidR="00D9163D">
        <w:rPr>
          <w:rFonts w:ascii="Arial" w:hAnsi="Arial" w:cs="Arial"/>
          <w:sz w:val="20"/>
          <w:szCs w:val="20"/>
        </w:rPr>
        <w:t xml:space="preserve"> </w:t>
      </w:r>
      <w:r w:rsidR="008175DE">
        <w:rPr>
          <w:rFonts w:ascii="Arial" w:hAnsi="Arial" w:cs="Arial"/>
          <w:sz w:val="20"/>
          <w:szCs w:val="20"/>
        </w:rPr>
        <w:t>23</w:t>
      </w:r>
      <w:r>
        <w:rPr>
          <w:rFonts w:ascii="Arial" w:hAnsi="Arial" w:cs="Arial"/>
          <w:sz w:val="20"/>
          <w:szCs w:val="20"/>
        </w:rPr>
        <w:t>.</w:t>
      </w:r>
      <w:r w:rsidR="00CA4F98">
        <w:rPr>
          <w:rFonts w:ascii="Arial" w:hAnsi="Arial" w:cs="Arial"/>
          <w:sz w:val="20"/>
          <w:szCs w:val="20"/>
        </w:rPr>
        <w:t>1</w:t>
      </w:r>
      <w:r w:rsidR="008175DE">
        <w:rPr>
          <w:rFonts w:ascii="Arial" w:hAnsi="Arial" w:cs="Arial"/>
          <w:sz w:val="20"/>
          <w:szCs w:val="20"/>
        </w:rPr>
        <w:t>2</w:t>
      </w:r>
      <w:r w:rsidR="000E580E">
        <w:rPr>
          <w:rFonts w:ascii="Arial" w:hAnsi="Arial" w:cs="Arial"/>
          <w:sz w:val="20"/>
          <w:szCs w:val="20"/>
        </w:rPr>
        <w:t>.201</w:t>
      </w:r>
      <w:r w:rsidR="000A337C">
        <w:rPr>
          <w:rFonts w:ascii="Arial" w:hAnsi="Arial" w:cs="Arial"/>
          <w:sz w:val="20"/>
          <w:szCs w:val="20"/>
        </w:rPr>
        <w:t>9</w:t>
      </w:r>
      <w:r w:rsidR="00377137">
        <w:rPr>
          <w:rFonts w:ascii="Arial" w:hAnsi="Arial" w:cs="Arial"/>
          <w:sz w:val="20"/>
          <w:szCs w:val="20"/>
        </w:rPr>
        <w:t xml:space="preserve">r. </w:t>
      </w:r>
    </w:p>
    <w:p w:rsidR="0068222F" w:rsidRDefault="0068222F" w:rsidP="0068222F">
      <w:pPr>
        <w:pStyle w:val="western"/>
        <w:spacing w:before="0" w:beforeAutospacing="0" w:after="0"/>
        <w:ind w:right="482"/>
        <w:jc w:val="center"/>
        <w:rPr>
          <w:rFonts w:ascii="Arial" w:hAnsi="Arial" w:cs="Arial"/>
          <w:i/>
          <w:iCs/>
        </w:rPr>
      </w:pPr>
    </w:p>
    <w:p w:rsidR="0068222F" w:rsidRDefault="0068222F" w:rsidP="0068222F">
      <w:pPr>
        <w:pStyle w:val="western"/>
        <w:spacing w:before="0" w:beforeAutospacing="0" w:after="0"/>
        <w:ind w:right="482"/>
        <w:jc w:val="center"/>
        <w:rPr>
          <w:rFonts w:ascii="Arial" w:hAnsi="Arial" w:cs="Arial"/>
          <w:i/>
          <w:iCs/>
          <w:sz w:val="14"/>
        </w:rPr>
      </w:pPr>
    </w:p>
    <w:p w:rsidR="005431DB" w:rsidRPr="003A7E0C" w:rsidRDefault="005431DB" w:rsidP="0068222F">
      <w:pPr>
        <w:pStyle w:val="western"/>
        <w:spacing w:before="0" w:beforeAutospacing="0" w:after="0"/>
        <w:ind w:right="482"/>
        <w:jc w:val="center"/>
        <w:rPr>
          <w:rFonts w:ascii="Arial" w:hAnsi="Arial" w:cs="Arial"/>
          <w:i/>
          <w:iCs/>
          <w:sz w:val="14"/>
        </w:rPr>
      </w:pPr>
    </w:p>
    <w:p w:rsidR="0068222F" w:rsidRDefault="0068222F" w:rsidP="0068222F">
      <w:pPr>
        <w:pStyle w:val="western"/>
        <w:spacing w:before="0" w:beforeAutospacing="0" w:after="0"/>
        <w:ind w:right="482"/>
        <w:jc w:val="center"/>
      </w:pPr>
      <w:r>
        <w:rPr>
          <w:rFonts w:ascii="Arial" w:hAnsi="Arial" w:cs="Arial"/>
          <w:i/>
          <w:iCs/>
        </w:rPr>
        <w:t>INFORMACJA</w:t>
      </w:r>
    </w:p>
    <w:p w:rsidR="0068222F" w:rsidRDefault="0068222F" w:rsidP="0068222F">
      <w:pPr>
        <w:pStyle w:val="western"/>
        <w:spacing w:before="0" w:beforeAutospacing="0" w:after="0"/>
        <w:ind w:right="482"/>
        <w:jc w:val="center"/>
        <w:rPr>
          <w:rFonts w:ascii="Arial" w:hAnsi="Arial" w:cs="Arial"/>
          <w:i/>
          <w:iCs/>
        </w:rPr>
      </w:pPr>
      <w:r>
        <w:rPr>
          <w:rFonts w:ascii="Arial" w:hAnsi="Arial" w:cs="Arial"/>
          <w:i/>
          <w:iCs/>
        </w:rPr>
        <w:t>O WYBORZE NAJKORZYSTNIEJSZEJ OFERTY</w:t>
      </w:r>
    </w:p>
    <w:p w:rsidR="005431DB" w:rsidRDefault="005431DB" w:rsidP="0068222F">
      <w:pPr>
        <w:pStyle w:val="western"/>
        <w:spacing w:before="0" w:beforeAutospacing="0" w:after="0"/>
        <w:ind w:right="482"/>
        <w:jc w:val="center"/>
        <w:rPr>
          <w:rFonts w:ascii="Arial" w:hAnsi="Arial" w:cs="Arial"/>
          <w:i/>
          <w:iCs/>
        </w:rPr>
      </w:pPr>
    </w:p>
    <w:p w:rsidR="0068222F" w:rsidRPr="003A7E0C" w:rsidRDefault="0068222F" w:rsidP="0068222F">
      <w:pPr>
        <w:pStyle w:val="western"/>
        <w:spacing w:before="0" w:beforeAutospacing="0" w:after="0"/>
        <w:rPr>
          <w:rFonts w:ascii="Arial" w:hAnsi="Arial" w:cs="Arial"/>
          <w:b w:val="0"/>
          <w:bCs w:val="0"/>
          <w:sz w:val="14"/>
          <w:szCs w:val="18"/>
        </w:rPr>
      </w:pPr>
    </w:p>
    <w:p w:rsidR="0068222F" w:rsidRDefault="0068222F" w:rsidP="0068222F">
      <w:pPr>
        <w:pStyle w:val="western"/>
        <w:spacing w:before="0" w:beforeAutospacing="0" w:after="0"/>
        <w:rPr>
          <w:b w:val="0"/>
          <w:bCs w:val="0"/>
          <w:sz w:val="20"/>
          <w:szCs w:val="20"/>
        </w:rPr>
      </w:pPr>
      <w:r>
        <w:rPr>
          <w:rFonts w:ascii="Arial" w:hAnsi="Arial" w:cs="Arial"/>
          <w:b w:val="0"/>
          <w:bCs w:val="0"/>
          <w:sz w:val="20"/>
          <w:szCs w:val="20"/>
        </w:rPr>
        <w:t>Powiatowy Zarząd Dróg w Toruniu uprzejmie informuje</w:t>
      </w:r>
      <w:r>
        <w:rPr>
          <w:rFonts w:ascii="Arial" w:hAnsi="Arial" w:cs="Arial"/>
          <w:b w:val="0"/>
          <w:bCs w:val="0"/>
          <w:color w:val="808080"/>
          <w:sz w:val="20"/>
          <w:szCs w:val="20"/>
        </w:rPr>
        <w:t xml:space="preserve">, </w:t>
      </w:r>
      <w:r>
        <w:rPr>
          <w:rFonts w:ascii="Arial" w:hAnsi="Arial" w:cs="Arial"/>
          <w:b w:val="0"/>
          <w:bCs w:val="0"/>
          <w:color w:val="000000"/>
          <w:sz w:val="20"/>
          <w:szCs w:val="20"/>
        </w:rPr>
        <w:t xml:space="preserve">iż działając na podstawie art. 92 ust. 1 </w:t>
      </w:r>
      <w:r w:rsidR="00E51AE8" w:rsidRPr="0028502E">
        <w:rPr>
          <w:rFonts w:ascii="Arial" w:hAnsi="Arial" w:cs="Arial"/>
          <w:b w:val="0"/>
          <w:sz w:val="20"/>
          <w:szCs w:val="20"/>
        </w:rPr>
        <w:t xml:space="preserve">ustawy Prawo zamówień publicznych </w:t>
      </w:r>
      <w:r w:rsidR="00E51AE8" w:rsidRPr="0028502E">
        <w:rPr>
          <w:rStyle w:val="Pogrubienie"/>
          <w:rFonts w:ascii="Arial" w:hAnsi="Arial" w:cs="Arial"/>
          <w:sz w:val="20"/>
          <w:szCs w:val="20"/>
          <w:shd w:val="clear" w:color="auto" w:fill="FFFFFF"/>
        </w:rPr>
        <w:t xml:space="preserve">29 stycznia 2004 r. </w:t>
      </w:r>
      <w:r w:rsidR="00EA37D1" w:rsidRPr="00EA37D1">
        <w:rPr>
          <w:rFonts w:ascii="Arial" w:hAnsi="Arial" w:cs="Arial"/>
          <w:b w:val="0"/>
          <w:bCs w:val="0"/>
          <w:color w:val="000000"/>
          <w:sz w:val="20"/>
          <w:szCs w:val="20"/>
        </w:rPr>
        <w:t xml:space="preserve">(Dz.U. z 2018, poz. 1986 z </w:t>
      </w:r>
      <w:proofErr w:type="spellStart"/>
      <w:r w:rsidR="00EA37D1" w:rsidRPr="00EA37D1">
        <w:rPr>
          <w:rFonts w:ascii="Arial" w:hAnsi="Arial" w:cs="Arial"/>
          <w:b w:val="0"/>
          <w:bCs w:val="0"/>
          <w:color w:val="000000"/>
          <w:sz w:val="20"/>
          <w:szCs w:val="20"/>
        </w:rPr>
        <w:t>późn</w:t>
      </w:r>
      <w:proofErr w:type="spellEnd"/>
      <w:r w:rsidR="00EA37D1" w:rsidRPr="00EA37D1">
        <w:rPr>
          <w:rFonts w:ascii="Arial" w:hAnsi="Arial" w:cs="Arial"/>
          <w:b w:val="0"/>
          <w:bCs w:val="0"/>
          <w:color w:val="000000"/>
          <w:sz w:val="20"/>
          <w:szCs w:val="20"/>
        </w:rPr>
        <w:t>. zmianami)</w:t>
      </w:r>
      <w:r w:rsidR="000E580E" w:rsidRPr="00EA37D1">
        <w:rPr>
          <w:rFonts w:ascii="Arial" w:hAnsi="Arial" w:cs="Arial"/>
          <w:sz w:val="16"/>
          <w:szCs w:val="20"/>
        </w:rPr>
        <w:t xml:space="preserve"> </w:t>
      </w:r>
      <w:r>
        <w:rPr>
          <w:rFonts w:ascii="Arial" w:hAnsi="Arial" w:cs="Arial"/>
          <w:b w:val="0"/>
          <w:bCs w:val="0"/>
          <w:color w:val="000000"/>
          <w:sz w:val="20"/>
          <w:szCs w:val="20"/>
        </w:rPr>
        <w:t>informuj</w:t>
      </w:r>
      <w:r w:rsidR="00B55A98">
        <w:rPr>
          <w:rFonts w:ascii="Arial" w:hAnsi="Arial" w:cs="Arial"/>
          <w:b w:val="0"/>
          <w:bCs w:val="0"/>
          <w:color w:val="000000"/>
          <w:sz w:val="20"/>
          <w:szCs w:val="20"/>
        </w:rPr>
        <w:t>e</w:t>
      </w:r>
      <w:r>
        <w:rPr>
          <w:rFonts w:ascii="Arial" w:hAnsi="Arial" w:cs="Arial"/>
          <w:b w:val="0"/>
          <w:bCs w:val="0"/>
          <w:color w:val="000000"/>
          <w:sz w:val="20"/>
          <w:szCs w:val="20"/>
        </w:rPr>
        <w:t>, iż w wyniku postępowania o udzielenie zamówienia publicznego przeprowadzonego w trybie przetargu nieograniczonego o wartości mniejszej niż kwoty określone w przepisach wydanych na podstawie art. 11 ust. 8 na zadanie pn.:</w:t>
      </w:r>
    </w:p>
    <w:p w:rsidR="0068222F" w:rsidRPr="00696EB6" w:rsidRDefault="0068222F" w:rsidP="00DE16D3">
      <w:pPr>
        <w:spacing w:after="0"/>
        <w:jc w:val="center"/>
        <w:rPr>
          <w:rFonts w:ascii="Times New Roman" w:hAnsi="Times New Roman" w:cs="Times New Roman"/>
          <w:b/>
          <w:i/>
          <w:sz w:val="12"/>
          <w:szCs w:val="20"/>
        </w:rPr>
      </w:pPr>
    </w:p>
    <w:p w:rsidR="00507AB1" w:rsidRPr="00666E3A" w:rsidRDefault="00D018A5" w:rsidP="00175373">
      <w:pPr>
        <w:jc w:val="center"/>
        <w:rPr>
          <w:rFonts w:ascii="Arial" w:hAnsi="Arial" w:cs="Arial"/>
          <w:b/>
          <w:i/>
          <w:sz w:val="20"/>
          <w:szCs w:val="20"/>
        </w:rPr>
      </w:pPr>
      <w:r w:rsidRPr="00666E3A">
        <w:rPr>
          <w:rFonts w:ascii="Arial" w:hAnsi="Arial" w:cs="Arial"/>
          <w:b/>
          <w:i/>
          <w:sz w:val="20"/>
        </w:rPr>
        <w:t>„</w:t>
      </w:r>
      <w:r w:rsidR="008175DE" w:rsidRPr="00666E3A">
        <w:rPr>
          <w:rFonts w:ascii="Arial" w:hAnsi="Arial" w:cs="Arial"/>
          <w:sz w:val="20"/>
          <w:szCs w:val="20"/>
        </w:rPr>
        <w:t xml:space="preserve">Opracowanie dokumentacji projektowo-kosztorysowych na rozbudowy i </w:t>
      </w:r>
      <w:r w:rsidR="008175DE" w:rsidRPr="00666E3A">
        <w:rPr>
          <w:rStyle w:val="Wyrnieniedelikatne"/>
          <w:rFonts w:ascii="Arial" w:hAnsi="Arial" w:cs="Arial"/>
          <w:i w:val="0"/>
          <w:iCs w:val="0"/>
          <w:color w:val="auto"/>
          <w:sz w:val="20"/>
          <w:szCs w:val="20"/>
        </w:rPr>
        <w:t>przebudowy dróg powiatowych; nr 1629C, 2021C, 2005C, 2039C w podziale na zadania</w:t>
      </w:r>
      <w:r w:rsidRPr="00666E3A">
        <w:rPr>
          <w:rFonts w:ascii="Arial" w:hAnsi="Arial" w:cs="Arial"/>
          <w:b/>
          <w:i/>
          <w:sz w:val="20"/>
          <w:szCs w:val="20"/>
        </w:rPr>
        <w:t>”</w:t>
      </w:r>
    </w:p>
    <w:p w:rsidR="00D435AE" w:rsidRDefault="00984C8C" w:rsidP="00D435AE">
      <w:pPr>
        <w:spacing w:after="0" w:line="360" w:lineRule="auto"/>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dla zadania nr </w:t>
      </w:r>
      <w:r w:rsidR="001D1841">
        <w:rPr>
          <w:rFonts w:ascii="Arial" w:hAnsi="Arial" w:cs="Arial"/>
          <w:sz w:val="20"/>
          <w:szCs w:val="20"/>
          <w:u w:val="single"/>
        </w:rPr>
        <w:t>1</w:t>
      </w:r>
      <w:r w:rsidR="008175DE">
        <w:rPr>
          <w:rFonts w:ascii="Arial" w:hAnsi="Arial" w:cs="Arial"/>
          <w:sz w:val="20"/>
          <w:szCs w:val="20"/>
          <w:u w:val="single"/>
        </w:rPr>
        <w:t>-3</w:t>
      </w:r>
      <w:r>
        <w:rPr>
          <w:rFonts w:ascii="Arial" w:hAnsi="Arial" w:cs="Arial"/>
          <w:sz w:val="20"/>
          <w:szCs w:val="20"/>
          <w:u w:val="single"/>
        </w:rPr>
        <w:t xml:space="preserve">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8175DE" w:rsidRDefault="008175DE" w:rsidP="008175DE">
      <w:pPr>
        <w:pStyle w:val="NormalnyWeb"/>
        <w:spacing w:before="0" w:beforeAutospacing="0" w:after="0"/>
        <w:jc w:val="center"/>
        <w:rPr>
          <w:rFonts w:ascii="Arial" w:hAnsi="Arial" w:cs="Arial"/>
          <w:b/>
          <w:bCs/>
          <w:i/>
          <w:sz w:val="20"/>
          <w:szCs w:val="20"/>
        </w:rPr>
      </w:pPr>
      <w:bookmarkStart w:id="0" w:name="_Hlk26515021"/>
      <w:r w:rsidRPr="00C77519">
        <w:rPr>
          <w:rFonts w:ascii="Arial" w:hAnsi="Arial" w:cs="Arial"/>
          <w:b/>
          <w:bCs/>
          <w:i/>
          <w:sz w:val="20"/>
          <w:szCs w:val="20"/>
        </w:rPr>
        <w:t>Biuro Projektów Drogowych s.c.</w:t>
      </w:r>
      <w:r>
        <w:rPr>
          <w:rFonts w:ascii="Arial" w:hAnsi="Arial" w:cs="Arial"/>
          <w:b/>
          <w:bCs/>
          <w:i/>
          <w:sz w:val="20"/>
          <w:szCs w:val="20"/>
        </w:rPr>
        <w:t xml:space="preserve"> u</w:t>
      </w:r>
      <w:r w:rsidRPr="00C77519">
        <w:rPr>
          <w:rFonts w:ascii="Arial" w:hAnsi="Arial" w:cs="Arial"/>
          <w:b/>
          <w:bCs/>
          <w:i/>
          <w:sz w:val="20"/>
          <w:szCs w:val="20"/>
        </w:rPr>
        <w:t>l. Gen. J. Bema, 12/1</w:t>
      </w:r>
      <w:r>
        <w:rPr>
          <w:rFonts w:ascii="Arial" w:hAnsi="Arial" w:cs="Arial"/>
          <w:b/>
          <w:bCs/>
          <w:i/>
          <w:sz w:val="20"/>
          <w:szCs w:val="20"/>
        </w:rPr>
        <w:t>,</w:t>
      </w:r>
      <w:r w:rsidRPr="00C77519">
        <w:rPr>
          <w:rFonts w:ascii="Arial" w:hAnsi="Arial" w:cs="Arial"/>
          <w:b/>
          <w:bCs/>
          <w:i/>
          <w:sz w:val="20"/>
          <w:szCs w:val="20"/>
        </w:rPr>
        <w:t>87-100 Toruń</w:t>
      </w:r>
      <w:bookmarkEnd w:id="0"/>
    </w:p>
    <w:p w:rsidR="008175DE" w:rsidRDefault="008175DE" w:rsidP="008175DE">
      <w:pPr>
        <w:pStyle w:val="NormalnyWeb"/>
        <w:spacing w:before="0" w:beforeAutospacing="0" w:after="0"/>
        <w:rPr>
          <w:rFonts w:ascii="Arial" w:hAnsi="Arial" w:cs="Arial"/>
          <w:sz w:val="20"/>
          <w:szCs w:val="20"/>
          <w:u w:val="single"/>
        </w:rPr>
      </w:pPr>
    </w:p>
    <w:p w:rsidR="00984C8C" w:rsidRDefault="00984C8C" w:rsidP="008175DE">
      <w:pPr>
        <w:pStyle w:val="NormalnyWeb"/>
        <w:spacing w:before="0" w:beforeAutospacing="0" w:after="0"/>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dla zadania nr </w:t>
      </w:r>
      <w:r w:rsidR="008175DE">
        <w:rPr>
          <w:rFonts w:ascii="Arial" w:hAnsi="Arial" w:cs="Arial"/>
          <w:sz w:val="20"/>
          <w:szCs w:val="20"/>
          <w:u w:val="single"/>
        </w:rPr>
        <w:t>4-5</w:t>
      </w:r>
      <w:r>
        <w:rPr>
          <w:rFonts w:ascii="Arial" w:hAnsi="Arial" w:cs="Arial"/>
          <w:sz w:val="20"/>
          <w:szCs w:val="20"/>
          <w:u w:val="single"/>
        </w:rPr>
        <w:t xml:space="preserve">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8175DE" w:rsidRDefault="008175DE" w:rsidP="008175DE">
      <w:pPr>
        <w:pStyle w:val="NormalnyWeb"/>
        <w:spacing w:before="0" w:beforeAutospacing="0" w:after="0"/>
        <w:jc w:val="center"/>
        <w:rPr>
          <w:rFonts w:ascii="Arial" w:hAnsi="Arial" w:cs="Arial"/>
          <w:b/>
          <w:bCs/>
          <w:i/>
          <w:sz w:val="20"/>
          <w:szCs w:val="20"/>
        </w:rPr>
      </w:pPr>
      <w:r w:rsidRPr="00C77519">
        <w:rPr>
          <w:rFonts w:ascii="Arial" w:hAnsi="Arial" w:cs="Arial"/>
          <w:b/>
          <w:bCs/>
          <w:i/>
          <w:sz w:val="20"/>
          <w:szCs w:val="20"/>
        </w:rPr>
        <w:t>Biuro Projektowe Renata Krajczewska-</w:t>
      </w:r>
      <w:proofErr w:type="spellStart"/>
      <w:r w:rsidRPr="00C77519">
        <w:rPr>
          <w:rFonts w:ascii="Arial" w:hAnsi="Arial" w:cs="Arial"/>
          <w:b/>
          <w:bCs/>
          <w:i/>
          <w:sz w:val="20"/>
          <w:szCs w:val="20"/>
        </w:rPr>
        <w:t>Jędrusiak</w:t>
      </w:r>
      <w:proofErr w:type="spellEnd"/>
      <w:r>
        <w:rPr>
          <w:rFonts w:ascii="Arial" w:hAnsi="Arial" w:cs="Arial"/>
          <w:b/>
          <w:bCs/>
          <w:i/>
          <w:sz w:val="20"/>
          <w:szCs w:val="20"/>
        </w:rPr>
        <w:t>, u</w:t>
      </w:r>
      <w:r w:rsidRPr="00C77519">
        <w:rPr>
          <w:rFonts w:ascii="Arial" w:hAnsi="Arial" w:cs="Arial"/>
          <w:b/>
          <w:bCs/>
          <w:i/>
          <w:sz w:val="20"/>
          <w:szCs w:val="20"/>
        </w:rPr>
        <w:t>l. Żwirki i Wigur</w:t>
      </w:r>
      <w:r>
        <w:rPr>
          <w:rFonts w:ascii="Arial" w:hAnsi="Arial" w:cs="Arial"/>
          <w:b/>
          <w:bCs/>
          <w:i/>
          <w:sz w:val="20"/>
          <w:szCs w:val="20"/>
        </w:rPr>
        <w:t>y</w:t>
      </w:r>
      <w:r w:rsidRPr="00C77519">
        <w:rPr>
          <w:rFonts w:ascii="Arial" w:hAnsi="Arial" w:cs="Arial"/>
          <w:b/>
          <w:bCs/>
          <w:i/>
          <w:sz w:val="20"/>
          <w:szCs w:val="20"/>
        </w:rPr>
        <w:t xml:space="preserve"> 9/1</w:t>
      </w:r>
      <w:r>
        <w:rPr>
          <w:rFonts w:ascii="Arial" w:hAnsi="Arial" w:cs="Arial"/>
          <w:b/>
          <w:bCs/>
          <w:i/>
          <w:sz w:val="20"/>
          <w:szCs w:val="20"/>
        </w:rPr>
        <w:t xml:space="preserve">, </w:t>
      </w:r>
    </w:p>
    <w:p w:rsidR="008175DE" w:rsidRDefault="008175DE" w:rsidP="008175DE">
      <w:pPr>
        <w:pStyle w:val="NormalnyWeb"/>
        <w:spacing w:before="0" w:beforeAutospacing="0" w:after="0"/>
        <w:jc w:val="center"/>
        <w:rPr>
          <w:rFonts w:ascii="Arial" w:hAnsi="Arial" w:cs="Arial"/>
          <w:sz w:val="20"/>
          <w:szCs w:val="20"/>
          <w:u w:val="single"/>
        </w:rPr>
      </w:pPr>
      <w:r w:rsidRPr="00C77519">
        <w:rPr>
          <w:rFonts w:ascii="Arial" w:hAnsi="Arial" w:cs="Arial"/>
          <w:b/>
          <w:bCs/>
          <w:i/>
          <w:sz w:val="20"/>
          <w:szCs w:val="20"/>
        </w:rPr>
        <w:t>87-840 Lubień Kujawski</w:t>
      </w:r>
    </w:p>
    <w:p w:rsidR="0068222F" w:rsidRPr="00AD00B3" w:rsidRDefault="000D0AC4" w:rsidP="008175DE">
      <w:pPr>
        <w:pStyle w:val="NormalnyWeb"/>
        <w:spacing w:before="0" w:beforeAutospacing="0" w:after="0"/>
        <w:rPr>
          <w:rFonts w:ascii="Arial" w:hAnsi="Arial" w:cs="Arial"/>
          <w:sz w:val="20"/>
          <w:szCs w:val="20"/>
          <w:u w:val="single"/>
        </w:rPr>
      </w:pPr>
      <w:r>
        <w:rPr>
          <w:rFonts w:ascii="Arial" w:hAnsi="Arial" w:cs="Arial"/>
          <w:sz w:val="20"/>
          <w:szCs w:val="20"/>
          <w:u w:val="single"/>
        </w:rPr>
        <w:t>u</w:t>
      </w:r>
      <w:r w:rsidR="0068222F" w:rsidRPr="00AD00B3">
        <w:rPr>
          <w:rFonts w:ascii="Arial" w:hAnsi="Arial" w:cs="Arial"/>
          <w:sz w:val="20"/>
          <w:szCs w:val="20"/>
          <w:u w:val="single"/>
        </w:rPr>
        <w:t>zasadnienie:</w:t>
      </w:r>
    </w:p>
    <w:p w:rsidR="005C6294" w:rsidRPr="00AD00B3" w:rsidRDefault="005C6294" w:rsidP="005C6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Wykonawc</w:t>
      </w:r>
      <w:r w:rsidR="0030420F">
        <w:rPr>
          <w:rFonts w:ascii="Arial" w:hAnsi="Arial" w:cs="Arial"/>
          <w:sz w:val="20"/>
          <w:szCs w:val="20"/>
        </w:rPr>
        <w:t>y spełni</w:t>
      </w:r>
      <w:r w:rsidR="00696EB6">
        <w:rPr>
          <w:rFonts w:ascii="Arial" w:hAnsi="Arial" w:cs="Arial"/>
          <w:sz w:val="20"/>
          <w:szCs w:val="20"/>
        </w:rPr>
        <w:t>a</w:t>
      </w:r>
      <w:r w:rsidR="0030420F">
        <w:rPr>
          <w:rFonts w:ascii="Arial" w:hAnsi="Arial" w:cs="Arial"/>
          <w:sz w:val="20"/>
          <w:szCs w:val="20"/>
        </w:rPr>
        <w:t>ją</w:t>
      </w:r>
      <w:r w:rsidRPr="00AD00B3">
        <w:rPr>
          <w:rFonts w:ascii="Arial" w:hAnsi="Arial" w:cs="Arial"/>
          <w:sz w:val="20"/>
          <w:szCs w:val="20"/>
        </w:rPr>
        <w:t xml:space="preserve"> warunki udziału w postęp</w:t>
      </w:r>
      <w:r>
        <w:rPr>
          <w:rFonts w:ascii="Arial" w:hAnsi="Arial" w:cs="Arial"/>
          <w:sz w:val="20"/>
          <w:szCs w:val="20"/>
        </w:rPr>
        <w:t>owaniu, nie zachodzą wobec ni</w:t>
      </w:r>
      <w:r w:rsidR="0030420F">
        <w:rPr>
          <w:rFonts w:ascii="Arial" w:hAnsi="Arial" w:cs="Arial"/>
          <w:sz w:val="20"/>
          <w:szCs w:val="20"/>
        </w:rPr>
        <w:t>ch</w:t>
      </w:r>
      <w:r w:rsidRPr="00AD00B3">
        <w:rPr>
          <w:rFonts w:ascii="Arial" w:hAnsi="Arial" w:cs="Arial"/>
          <w:sz w:val="20"/>
          <w:szCs w:val="20"/>
        </w:rPr>
        <w:t xml:space="preserve"> podstawy do wykluczenia </w:t>
      </w:r>
      <w:r>
        <w:rPr>
          <w:rFonts w:ascii="Arial" w:hAnsi="Arial" w:cs="Arial"/>
          <w:sz w:val="20"/>
          <w:szCs w:val="20"/>
        </w:rPr>
        <w:t>z udziału w postępowaniu, ofert</w:t>
      </w:r>
      <w:r w:rsidR="0030420F">
        <w:rPr>
          <w:rFonts w:ascii="Arial" w:hAnsi="Arial" w:cs="Arial"/>
          <w:sz w:val="20"/>
          <w:szCs w:val="20"/>
        </w:rPr>
        <w:t>y</w:t>
      </w:r>
      <w:r w:rsidRPr="00AD00B3">
        <w:rPr>
          <w:rFonts w:ascii="Arial" w:hAnsi="Arial" w:cs="Arial"/>
          <w:sz w:val="20"/>
          <w:szCs w:val="20"/>
        </w:rPr>
        <w:t xml:space="preserve"> </w:t>
      </w:r>
      <w:r w:rsidR="0030420F">
        <w:rPr>
          <w:rFonts w:ascii="Arial" w:hAnsi="Arial" w:cs="Arial"/>
          <w:sz w:val="20"/>
          <w:szCs w:val="20"/>
        </w:rPr>
        <w:t>są ważne</w:t>
      </w:r>
      <w:r w:rsidRPr="00AD00B3">
        <w:rPr>
          <w:rFonts w:ascii="Arial" w:hAnsi="Arial" w:cs="Arial"/>
          <w:sz w:val="20"/>
          <w:szCs w:val="20"/>
        </w:rPr>
        <w:t xml:space="preserve"> i nie podlega</w:t>
      </w:r>
      <w:r w:rsidR="0030420F">
        <w:rPr>
          <w:rFonts w:ascii="Arial" w:hAnsi="Arial" w:cs="Arial"/>
          <w:sz w:val="20"/>
          <w:szCs w:val="20"/>
        </w:rPr>
        <w:t>ją</w:t>
      </w:r>
      <w:r w:rsidRPr="00AD00B3">
        <w:rPr>
          <w:rFonts w:ascii="Arial" w:hAnsi="Arial" w:cs="Arial"/>
          <w:sz w:val="20"/>
          <w:szCs w:val="20"/>
        </w:rPr>
        <w:t xml:space="preserve"> odrzuceniu, </w:t>
      </w:r>
      <w:r w:rsidR="0030420F">
        <w:rPr>
          <w:rFonts w:ascii="Arial" w:hAnsi="Arial" w:cs="Arial"/>
          <w:color w:val="000000"/>
          <w:sz w:val="20"/>
          <w:szCs w:val="20"/>
        </w:rPr>
        <w:t>a także uzyskały</w:t>
      </w:r>
      <w:r w:rsidRPr="00AD00B3">
        <w:rPr>
          <w:rFonts w:ascii="Arial" w:hAnsi="Arial" w:cs="Arial"/>
          <w:color w:val="000000"/>
          <w:sz w:val="20"/>
          <w:szCs w:val="20"/>
        </w:rPr>
        <w:t xml:space="preserve"> najwyższą liczbę punktów</w:t>
      </w:r>
      <w:r w:rsidR="00F50F3A">
        <w:rPr>
          <w:rFonts w:ascii="Arial" w:hAnsi="Arial" w:cs="Arial"/>
          <w:color w:val="000000"/>
          <w:sz w:val="20"/>
          <w:szCs w:val="20"/>
        </w:rPr>
        <w:t xml:space="preserve"> na dane zadanie</w:t>
      </w:r>
      <w:r w:rsidRPr="00AD00B3">
        <w:rPr>
          <w:rFonts w:ascii="Arial" w:hAnsi="Arial" w:cs="Arial"/>
          <w:color w:val="000000"/>
          <w:sz w:val="20"/>
          <w:szCs w:val="20"/>
        </w:rPr>
        <w:t xml:space="preserve">, zgodnie z kryteriami i wymaganiami określonymi w SIWZ. </w:t>
      </w:r>
    </w:p>
    <w:p w:rsidR="00554498" w:rsidRPr="008C3BEA" w:rsidRDefault="00554498" w:rsidP="00554498">
      <w:pPr>
        <w:spacing w:after="0"/>
        <w:rPr>
          <w:rFonts w:ascii="Arial" w:hAnsi="Arial" w:cs="Arial"/>
          <w:sz w:val="14"/>
          <w:szCs w:val="20"/>
          <w:u w:val="single"/>
        </w:rPr>
      </w:pPr>
    </w:p>
    <w:p w:rsidR="0068222F" w:rsidRPr="00AD00B3" w:rsidRDefault="0068222F" w:rsidP="0068222F">
      <w:pPr>
        <w:pStyle w:val="western"/>
        <w:spacing w:before="0" w:beforeAutospacing="0" w:after="0"/>
        <w:rPr>
          <w:rFonts w:ascii="Arial" w:hAnsi="Arial" w:cs="Arial"/>
          <w:sz w:val="20"/>
          <w:szCs w:val="20"/>
          <w:u w:val="single"/>
        </w:rPr>
      </w:pPr>
      <w:r w:rsidRPr="00AD00B3">
        <w:rPr>
          <w:rFonts w:ascii="Arial" w:hAnsi="Arial" w:cs="Arial"/>
          <w:sz w:val="20"/>
          <w:szCs w:val="20"/>
          <w:u w:val="single"/>
        </w:rPr>
        <w:t>Informacje dodatkowe:</w:t>
      </w:r>
    </w:p>
    <w:p w:rsidR="00696EB6" w:rsidRDefault="0068222F" w:rsidP="00AE7751">
      <w:pPr>
        <w:spacing w:after="0" w:line="240" w:lineRule="auto"/>
        <w:rPr>
          <w:rFonts w:ascii="Arial" w:eastAsia="Calibri" w:hAnsi="Arial" w:cs="Arial"/>
          <w:sz w:val="20"/>
          <w:szCs w:val="20"/>
        </w:rPr>
      </w:pPr>
      <w:r w:rsidRPr="00AD00B3">
        <w:rPr>
          <w:rFonts w:ascii="Arial" w:eastAsia="Calibri" w:hAnsi="Arial" w:cs="Arial"/>
          <w:sz w:val="20"/>
          <w:szCs w:val="20"/>
        </w:rPr>
        <w:t>1. Oferty złożone:</w:t>
      </w:r>
      <w:r w:rsidR="00BD3970">
        <w:rPr>
          <w:rFonts w:ascii="Arial" w:eastAsia="Calibri" w:hAnsi="Arial" w:cs="Arial"/>
          <w:sz w:val="20"/>
          <w:szCs w:val="20"/>
        </w:rPr>
        <w:t xml:space="preserve"> </w:t>
      </w:r>
      <w:r w:rsidR="008175DE">
        <w:rPr>
          <w:rFonts w:ascii="Arial" w:eastAsia="Calibri" w:hAnsi="Arial" w:cs="Arial"/>
          <w:sz w:val="20"/>
          <w:szCs w:val="20"/>
        </w:rPr>
        <w:t>6</w:t>
      </w:r>
      <w:r w:rsidR="00870D5E">
        <w:rPr>
          <w:rFonts w:ascii="Arial" w:eastAsia="Calibri" w:hAnsi="Arial" w:cs="Arial"/>
          <w:sz w:val="20"/>
          <w:szCs w:val="20"/>
        </w:rPr>
        <w:t xml:space="preserve"> </w:t>
      </w:r>
    </w:p>
    <w:p w:rsidR="000D0AC4" w:rsidRDefault="0068222F" w:rsidP="00AE7751">
      <w:pPr>
        <w:spacing w:after="0" w:line="240" w:lineRule="auto"/>
        <w:rPr>
          <w:rFonts w:ascii="Arial" w:eastAsia="Calibri" w:hAnsi="Arial" w:cs="Arial"/>
          <w:sz w:val="20"/>
          <w:szCs w:val="20"/>
        </w:rPr>
      </w:pPr>
      <w:r w:rsidRPr="00AD00B3">
        <w:rPr>
          <w:rFonts w:ascii="Arial" w:eastAsia="Calibri" w:hAnsi="Arial" w:cs="Arial"/>
          <w:sz w:val="20"/>
          <w:szCs w:val="20"/>
        </w:rPr>
        <w:t>2. Oferty odrzucone:</w:t>
      </w:r>
      <w:r w:rsidR="00CA4F98">
        <w:rPr>
          <w:rFonts w:ascii="Arial" w:eastAsia="Calibri" w:hAnsi="Arial" w:cs="Arial"/>
          <w:sz w:val="20"/>
          <w:szCs w:val="20"/>
        </w:rPr>
        <w:t xml:space="preserve"> 0</w:t>
      </w:r>
    </w:p>
    <w:p w:rsidR="00CA4F98" w:rsidRDefault="00CA4F98" w:rsidP="00AF6FB2">
      <w:pPr>
        <w:spacing w:after="0" w:line="240" w:lineRule="auto"/>
        <w:jc w:val="both"/>
        <w:rPr>
          <w:rFonts w:ascii="Arial" w:hAnsi="Arial" w:cs="Arial"/>
          <w:sz w:val="20"/>
          <w:szCs w:val="20"/>
        </w:rPr>
      </w:pPr>
      <w:r>
        <w:rPr>
          <w:rFonts w:ascii="Arial" w:hAnsi="Arial" w:cs="Arial"/>
          <w:sz w:val="20"/>
          <w:szCs w:val="20"/>
        </w:rPr>
        <w:t>3. Wykonawcy wykluczeni z postępowania: 0</w:t>
      </w:r>
    </w:p>
    <w:p w:rsidR="00AF6FB2" w:rsidRPr="00BD5F7B" w:rsidRDefault="0068222F" w:rsidP="00AF6FB2">
      <w:pPr>
        <w:spacing w:after="0" w:line="240" w:lineRule="auto"/>
        <w:jc w:val="both"/>
        <w:rPr>
          <w:rFonts w:ascii="Arial" w:hAnsi="Arial" w:cs="Arial"/>
          <w:sz w:val="20"/>
          <w:szCs w:val="20"/>
        </w:rPr>
      </w:pPr>
      <w:r>
        <w:rPr>
          <w:rFonts w:ascii="Arial" w:hAnsi="Arial" w:cs="Arial"/>
          <w:sz w:val="20"/>
          <w:szCs w:val="20"/>
        </w:rPr>
        <w:t>4</w:t>
      </w:r>
      <w:r w:rsidRPr="006F0196">
        <w:rPr>
          <w:rFonts w:ascii="Arial" w:hAnsi="Arial" w:cs="Arial"/>
          <w:sz w:val="20"/>
          <w:szCs w:val="20"/>
        </w:rPr>
        <w:t>. Umowa w sprawie zamówienia publicznego zostanie zawarta w terminie o</w:t>
      </w:r>
      <w:r>
        <w:rPr>
          <w:rFonts w:ascii="Arial" w:hAnsi="Arial" w:cs="Arial"/>
          <w:sz w:val="20"/>
          <w:szCs w:val="20"/>
        </w:rPr>
        <w:t>kreślonym w art. 94 ust. 1 pkt. 2</w:t>
      </w:r>
      <w:r w:rsidRPr="006F0196">
        <w:rPr>
          <w:rFonts w:ascii="Arial" w:hAnsi="Arial" w:cs="Arial"/>
          <w:sz w:val="20"/>
          <w:szCs w:val="20"/>
        </w:rPr>
        <w:t>, tj. Zamawi</w:t>
      </w:r>
      <w:r>
        <w:rPr>
          <w:rFonts w:ascii="Arial" w:hAnsi="Arial" w:cs="Arial"/>
          <w:sz w:val="20"/>
          <w:szCs w:val="20"/>
        </w:rPr>
        <w:t>ający zawiera umowę w terminie nie krótszym niż 5</w:t>
      </w:r>
      <w:r w:rsidRPr="006F0196">
        <w:rPr>
          <w:rFonts w:ascii="Arial" w:hAnsi="Arial" w:cs="Arial"/>
          <w:sz w:val="20"/>
          <w:szCs w:val="20"/>
        </w:rPr>
        <w:t xml:space="preserve"> dni od przesłania zawiadomienia o wyborze oferty najkorzystniejszej, jeżeli zawiadomienie zostało przekazane za pomocą środków o </w:t>
      </w:r>
      <w:r w:rsidR="00FF3235">
        <w:rPr>
          <w:rFonts w:ascii="Arial" w:hAnsi="Arial" w:cs="Arial"/>
          <w:sz w:val="20"/>
          <w:szCs w:val="20"/>
        </w:rPr>
        <w:t>komunikacji elektronicznej</w:t>
      </w:r>
      <w:r>
        <w:rPr>
          <w:rFonts w:ascii="Arial" w:hAnsi="Arial" w:cs="Arial"/>
          <w:sz w:val="20"/>
          <w:szCs w:val="20"/>
        </w:rPr>
        <w:t>, albo 10</w:t>
      </w:r>
      <w:r w:rsidRPr="006F0196">
        <w:rPr>
          <w:rFonts w:ascii="Arial" w:hAnsi="Arial" w:cs="Arial"/>
          <w:sz w:val="20"/>
          <w:szCs w:val="20"/>
        </w:rPr>
        <w:t xml:space="preserve"> dni od przesłania tego zawiadomienia w inny sposób (np. za pośrednictwem operatora świadczącego usługi pocztowe).</w:t>
      </w:r>
      <w:r w:rsidR="00AF6FB2">
        <w:rPr>
          <w:rFonts w:ascii="Arial" w:hAnsi="Arial" w:cs="Arial"/>
          <w:sz w:val="20"/>
          <w:szCs w:val="20"/>
        </w:rPr>
        <w:t xml:space="preserve"> Zgodnie z art. 94 ust. 2 pkt. 1a. </w:t>
      </w:r>
    </w:p>
    <w:p w:rsidR="006444A4" w:rsidRDefault="003A3DF3" w:rsidP="0068222F">
      <w:pPr>
        <w:spacing w:after="0" w:line="240" w:lineRule="auto"/>
        <w:jc w:val="both"/>
        <w:rPr>
          <w:rFonts w:ascii="Arial" w:hAnsi="Arial" w:cs="Arial"/>
          <w:sz w:val="20"/>
          <w:szCs w:val="20"/>
        </w:rPr>
      </w:pPr>
      <w:r w:rsidRPr="00BD5F7B">
        <w:rPr>
          <w:rFonts w:ascii="Arial" w:hAnsi="Arial" w:cs="Arial"/>
          <w:sz w:val="20"/>
          <w:szCs w:val="20"/>
        </w:rPr>
        <w:t>5</w:t>
      </w:r>
      <w:r w:rsidR="0068222F" w:rsidRPr="00BD5F7B">
        <w:rPr>
          <w:rFonts w:ascii="Arial" w:hAnsi="Arial" w:cs="Arial"/>
          <w:sz w:val="20"/>
          <w:szCs w:val="20"/>
        </w:rPr>
        <w:t xml:space="preserve">. Informacje i zestawienie złożonych ofert z podaniem nazw(firm), siedzib i adresów wykonawców oraz streszczenie oceny i porównania złożonych ofert wraz z punktacją przyznaną ofertom w kryterium cena </w:t>
      </w:r>
      <w:r w:rsidR="004E0FAC" w:rsidRPr="00BD5F7B">
        <w:rPr>
          <w:rFonts w:ascii="Arial" w:hAnsi="Arial" w:cs="Arial"/>
          <w:sz w:val="20"/>
          <w:szCs w:val="20"/>
        </w:rPr>
        <w:t xml:space="preserve">oraz innymi kryteriami opisanymi w SIWZ </w:t>
      </w:r>
      <w:r w:rsidR="0068222F" w:rsidRPr="00BD5F7B">
        <w:rPr>
          <w:rFonts w:ascii="Arial" w:hAnsi="Arial" w:cs="Arial"/>
          <w:sz w:val="20"/>
          <w:szCs w:val="20"/>
        </w:rPr>
        <w:t xml:space="preserve">i łączną punktację </w:t>
      </w:r>
      <w:r w:rsidR="00554498" w:rsidRPr="00BD5F7B">
        <w:rPr>
          <w:rFonts w:ascii="Arial" w:hAnsi="Arial" w:cs="Arial"/>
          <w:sz w:val="20"/>
          <w:szCs w:val="20"/>
        </w:rPr>
        <w:t xml:space="preserve">dla </w:t>
      </w:r>
      <w:r w:rsidR="00961F3D" w:rsidRPr="00BD5F7B">
        <w:rPr>
          <w:rFonts w:ascii="Arial" w:hAnsi="Arial" w:cs="Arial"/>
          <w:sz w:val="20"/>
          <w:szCs w:val="20"/>
        </w:rPr>
        <w:t xml:space="preserve">wszystkich </w:t>
      </w:r>
      <w:r w:rsidR="00BD5F7B">
        <w:rPr>
          <w:rFonts w:ascii="Arial" w:hAnsi="Arial" w:cs="Arial"/>
          <w:sz w:val="20"/>
          <w:szCs w:val="20"/>
        </w:rPr>
        <w:t>kryteriów</w:t>
      </w:r>
      <w:r w:rsidR="00BD3970">
        <w:rPr>
          <w:rFonts w:ascii="Arial" w:hAnsi="Arial" w:cs="Arial"/>
          <w:sz w:val="20"/>
          <w:szCs w:val="20"/>
        </w:rPr>
        <w:t xml:space="preserve"> zawiera załącznik nr 1 do niniejszego dokumentu.</w:t>
      </w:r>
    </w:p>
    <w:p w:rsidR="00BB777C" w:rsidRDefault="009E3A44" w:rsidP="00B14A24">
      <w:pPr>
        <w:spacing w:after="0" w:line="240" w:lineRule="auto"/>
        <w:jc w:val="both"/>
        <w:rPr>
          <w:rFonts w:ascii="Arial" w:hAnsi="Arial" w:cs="Arial"/>
          <w:sz w:val="20"/>
          <w:szCs w:val="20"/>
        </w:rPr>
      </w:pPr>
      <w:r w:rsidRPr="009E3A44">
        <w:rPr>
          <w:rFonts w:ascii="Arial" w:hAnsi="Arial" w:cs="Arial"/>
          <w:sz w:val="20"/>
          <w:szCs w:val="20"/>
        </w:rPr>
        <w:t>6.</w:t>
      </w:r>
      <w:r>
        <w:rPr>
          <w:rFonts w:ascii="Arial" w:hAnsi="Arial" w:cs="Arial"/>
          <w:sz w:val="20"/>
          <w:szCs w:val="20"/>
        </w:rPr>
        <w:t xml:space="preserve"> Wykonawcy, którzy złożyli oferty niepodlegające odrzuceniu, ale nie zostali zaproszeni do kolejnego etapu negocjacji lub dialogu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7. </w:t>
      </w:r>
      <w:r w:rsidR="00495F6A">
        <w:rPr>
          <w:rFonts w:ascii="Arial" w:hAnsi="Arial" w:cs="Arial"/>
          <w:sz w:val="20"/>
          <w:szCs w:val="20"/>
        </w:rPr>
        <w:t>Informacja o dopuszczeniu</w:t>
      </w:r>
      <w:r>
        <w:rPr>
          <w:rFonts w:ascii="Arial" w:hAnsi="Arial" w:cs="Arial"/>
          <w:sz w:val="20"/>
          <w:szCs w:val="20"/>
        </w:rPr>
        <w:t xml:space="preserve"> do dynamicznego systemu zakupów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8. </w:t>
      </w:r>
      <w:r w:rsidR="00495F6A">
        <w:rPr>
          <w:rFonts w:ascii="Arial" w:hAnsi="Arial" w:cs="Arial"/>
          <w:sz w:val="20"/>
          <w:szCs w:val="20"/>
        </w:rPr>
        <w:t>Informacja o n</w:t>
      </w:r>
      <w:r>
        <w:rPr>
          <w:rFonts w:ascii="Arial" w:hAnsi="Arial" w:cs="Arial"/>
          <w:sz w:val="20"/>
          <w:szCs w:val="20"/>
        </w:rPr>
        <w:t>ieustanowieni</w:t>
      </w:r>
      <w:r w:rsidR="00495F6A">
        <w:rPr>
          <w:rFonts w:ascii="Arial" w:hAnsi="Arial" w:cs="Arial"/>
          <w:sz w:val="20"/>
          <w:szCs w:val="20"/>
        </w:rPr>
        <w:t>u</w:t>
      </w:r>
      <w:r>
        <w:rPr>
          <w:rFonts w:ascii="Arial" w:hAnsi="Arial" w:cs="Arial"/>
          <w:sz w:val="20"/>
          <w:szCs w:val="20"/>
        </w:rPr>
        <w:t xml:space="preserve"> dynamicznego systemu zakupów – nie dotyczy</w:t>
      </w:r>
    </w:p>
    <w:p w:rsidR="00BD3970" w:rsidRDefault="009E3A44" w:rsidP="008175DE">
      <w:pPr>
        <w:spacing w:after="0" w:line="240" w:lineRule="auto"/>
        <w:jc w:val="both"/>
        <w:rPr>
          <w:rFonts w:ascii="Arial" w:hAnsi="Arial" w:cs="Arial"/>
          <w:sz w:val="20"/>
          <w:szCs w:val="20"/>
        </w:rPr>
      </w:pPr>
      <w:r>
        <w:rPr>
          <w:rFonts w:ascii="Arial" w:hAnsi="Arial" w:cs="Arial"/>
          <w:sz w:val="20"/>
          <w:szCs w:val="20"/>
        </w:rPr>
        <w:t xml:space="preserve">9. </w:t>
      </w:r>
      <w:r w:rsidR="00495F6A">
        <w:rPr>
          <w:rFonts w:ascii="Arial" w:hAnsi="Arial" w:cs="Arial"/>
          <w:sz w:val="20"/>
          <w:szCs w:val="20"/>
        </w:rPr>
        <w:t>Informacja o u</w:t>
      </w:r>
      <w:r>
        <w:rPr>
          <w:rFonts w:ascii="Arial" w:hAnsi="Arial" w:cs="Arial"/>
          <w:sz w:val="20"/>
          <w:szCs w:val="20"/>
        </w:rPr>
        <w:t>nieważnieni</w:t>
      </w:r>
      <w:r w:rsidR="00495F6A">
        <w:rPr>
          <w:rFonts w:ascii="Arial" w:hAnsi="Arial" w:cs="Arial"/>
          <w:sz w:val="20"/>
          <w:szCs w:val="20"/>
        </w:rPr>
        <w:t>u</w:t>
      </w:r>
      <w:r>
        <w:rPr>
          <w:rFonts w:ascii="Arial" w:hAnsi="Arial" w:cs="Arial"/>
          <w:sz w:val="20"/>
          <w:szCs w:val="20"/>
        </w:rPr>
        <w:t xml:space="preserve"> postępowania –</w:t>
      </w:r>
      <w:r w:rsidR="00BD3970">
        <w:rPr>
          <w:rFonts w:ascii="Arial" w:hAnsi="Arial" w:cs="Arial"/>
          <w:sz w:val="20"/>
          <w:szCs w:val="20"/>
        </w:rPr>
        <w:t xml:space="preserve"> </w:t>
      </w:r>
      <w:r w:rsidR="008175DE">
        <w:rPr>
          <w:rFonts w:ascii="Arial" w:hAnsi="Arial" w:cs="Arial"/>
          <w:sz w:val="20"/>
          <w:szCs w:val="20"/>
        </w:rPr>
        <w:t>nie dotyczy</w:t>
      </w:r>
    </w:p>
    <w:p w:rsidR="00731404" w:rsidRDefault="00731404" w:rsidP="009C4D76">
      <w:pPr>
        <w:spacing w:after="0" w:line="240" w:lineRule="auto"/>
        <w:jc w:val="both"/>
        <w:rPr>
          <w:rFonts w:ascii="Arial" w:hAnsi="Arial" w:cs="Arial"/>
          <w:sz w:val="20"/>
          <w:szCs w:val="18"/>
        </w:rPr>
      </w:pPr>
    </w:p>
    <w:p w:rsidR="00105B8D" w:rsidRDefault="00105B8D" w:rsidP="00EA37D1">
      <w:pPr>
        <w:tabs>
          <w:tab w:val="left" w:pos="2552"/>
        </w:tabs>
        <w:spacing w:after="0" w:line="360" w:lineRule="auto"/>
        <w:rPr>
          <w:rFonts w:ascii="Arial" w:eastAsia="Times New Roman" w:hAnsi="Arial" w:cs="Arial"/>
          <w:bCs/>
          <w:sz w:val="20"/>
          <w:szCs w:val="16"/>
          <w:lang w:eastAsia="pl-PL"/>
        </w:rPr>
      </w:pPr>
    </w:p>
    <w:p w:rsidR="00666E3A" w:rsidRDefault="00666E3A" w:rsidP="00666E3A">
      <w:pPr>
        <w:tabs>
          <w:tab w:val="left" w:pos="2552"/>
        </w:tabs>
        <w:spacing w:line="360" w:lineRule="auto"/>
        <w:ind w:left="360"/>
        <w:rPr>
          <w:rFonts w:ascii="Arial" w:hAnsi="Arial" w:cs="Arial"/>
          <w:bCs/>
          <w:sz w:val="20"/>
          <w:szCs w:val="20"/>
        </w:rPr>
      </w:pPr>
    </w:p>
    <w:p w:rsidR="008C3BEA" w:rsidRPr="00666E3A" w:rsidRDefault="008C3BEA" w:rsidP="00666E3A">
      <w:pPr>
        <w:tabs>
          <w:tab w:val="left" w:pos="2552"/>
        </w:tabs>
        <w:spacing w:line="360" w:lineRule="auto"/>
        <w:ind w:left="360"/>
        <w:rPr>
          <w:rFonts w:ascii="Arial" w:hAnsi="Arial" w:cs="Arial"/>
          <w:bCs/>
          <w:sz w:val="20"/>
          <w:szCs w:val="20"/>
        </w:rPr>
      </w:pPr>
      <w:r w:rsidRPr="00666E3A">
        <w:rPr>
          <w:rFonts w:ascii="Arial" w:hAnsi="Arial" w:cs="Arial"/>
          <w:bCs/>
          <w:sz w:val="20"/>
          <w:szCs w:val="20"/>
        </w:rPr>
        <w:t>Otrzymują:</w:t>
      </w:r>
    </w:p>
    <w:p w:rsidR="00EA37D1" w:rsidRPr="00666E3A" w:rsidRDefault="00666E3A" w:rsidP="00666E3A">
      <w:pPr>
        <w:pStyle w:val="NormalnyWeb"/>
        <w:numPr>
          <w:ilvl w:val="0"/>
          <w:numId w:val="22"/>
        </w:numPr>
        <w:spacing w:before="0" w:beforeAutospacing="0" w:after="0" w:line="360" w:lineRule="auto"/>
        <w:ind w:left="1077" w:hanging="357"/>
        <w:jc w:val="left"/>
        <w:rPr>
          <w:rFonts w:ascii="Arial" w:hAnsi="Arial" w:cs="Arial"/>
          <w:iCs/>
          <w:sz w:val="18"/>
          <w:szCs w:val="18"/>
        </w:rPr>
      </w:pPr>
      <w:r w:rsidRPr="00666E3A">
        <w:rPr>
          <w:rFonts w:ascii="Arial" w:hAnsi="Arial" w:cs="Arial"/>
          <w:iCs/>
          <w:sz w:val="18"/>
          <w:szCs w:val="18"/>
        </w:rPr>
        <w:t>Sigma Transfer Sp. z o.o.</w:t>
      </w:r>
      <w:r w:rsidRPr="00666E3A">
        <w:rPr>
          <w:rFonts w:ascii="Arial" w:hAnsi="Arial" w:cs="Arial"/>
          <w:iCs/>
          <w:sz w:val="18"/>
          <w:szCs w:val="18"/>
        </w:rPr>
        <w:t xml:space="preserve"> </w:t>
      </w:r>
      <w:r w:rsidRPr="00666E3A">
        <w:rPr>
          <w:rFonts w:ascii="Arial" w:hAnsi="Arial" w:cs="Arial"/>
          <w:iCs/>
          <w:sz w:val="18"/>
          <w:szCs w:val="18"/>
        </w:rPr>
        <w:t>ul. Wodnika 34, 11-034 Tomaszkowo</w:t>
      </w:r>
    </w:p>
    <w:p w:rsidR="00666E3A" w:rsidRPr="00666E3A" w:rsidRDefault="00666E3A" w:rsidP="00666E3A">
      <w:pPr>
        <w:pStyle w:val="NormalnyWeb"/>
        <w:numPr>
          <w:ilvl w:val="0"/>
          <w:numId w:val="22"/>
        </w:numPr>
        <w:spacing w:before="0" w:beforeAutospacing="0" w:after="0" w:line="360" w:lineRule="auto"/>
        <w:ind w:left="1077" w:hanging="357"/>
        <w:jc w:val="left"/>
        <w:rPr>
          <w:rFonts w:ascii="Arial" w:hAnsi="Arial" w:cs="Arial"/>
          <w:iCs/>
          <w:sz w:val="18"/>
          <w:szCs w:val="18"/>
        </w:rPr>
      </w:pPr>
      <w:r w:rsidRPr="00666E3A">
        <w:rPr>
          <w:rFonts w:ascii="Arial" w:hAnsi="Arial" w:cs="Arial"/>
          <w:iCs/>
          <w:sz w:val="18"/>
          <w:szCs w:val="18"/>
        </w:rPr>
        <w:t xml:space="preserve">MBZ </w:t>
      </w:r>
      <w:proofErr w:type="spellStart"/>
      <w:r w:rsidRPr="00666E3A">
        <w:rPr>
          <w:rFonts w:ascii="Arial" w:hAnsi="Arial" w:cs="Arial"/>
          <w:iCs/>
          <w:sz w:val="18"/>
          <w:szCs w:val="18"/>
        </w:rPr>
        <w:t>Andler</w:t>
      </w:r>
      <w:proofErr w:type="spellEnd"/>
      <w:r w:rsidRPr="00666E3A">
        <w:rPr>
          <w:rFonts w:ascii="Arial" w:hAnsi="Arial" w:cs="Arial"/>
          <w:iCs/>
          <w:sz w:val="18"/>
          <w:szCs w:val="18"/>
        </w:rPr>
        <w:t xml:space="preserve"> Tomczak Sp. j.</w:t>
      </w:r>
      <w:r w:rsidRPr="00666E3A">
        <w:rPr>
          <w:rFonts w:ascii="Arial" w:hAnsi="Arial" w:cs="Arial"/>
          <w:iCs/>
          <w:sz w:val="18"/>
          <w:szCs w:val="18"/>
        </w:rPr>
        <w:t xml:space="preserve"> </w:t>
      </w:r>
      <w:r w:rsidRPr="00666E3A">
        <w:rPr>
          <w:rFonts w:ascii="Arial" w:hAnsi="Arial" w:cs="Arial"/>
          <w:iCs/>
          <w:sz w:val="18"/>
          <w:szCs w:val="18"/>
        </w:rPr>
        <w:t>Ul. Maślana 8/10</w:t>
      </w:r>
      <w:r w:rsidRPr="00666E3A">
        <w:rPr>
          <w:rFonts w:ascii="Arial" w:hAnsi="Arial" w:cs="Arial"/>
          <w:iCs/>
          <w:sz w:val="18"/>
          <w:szCs w:val="18"/>
        </w:rPr>
        <w:t xml:space="preserve">, </w:t>
      </w:r>
      <w:r w:rsidRPr="00666E3A">
        <w:rPr>
          <w:rFonts w:ascii="Arial" w:hAnsi="Arial" w:cs="Arial"/>
          <w:iCs/>
          <w:sz w:val="18"/>
          <w:szCs w:val="18"/>
        </w:rPr>
        <w:t>87-800 Włocławek</w:t>
      </w:r>
    </w:p>
    <w:p w:rsidR="00666E3A" w:rsidRPr="00666E3A" w:rsidRDefault="00666E3A" w:rsidP="00666E3A">
      <w:pPr>
        <w:pStyle w:val="Akapitzlist"/>
        <w:numPr>
          <w:ilvl w:val="0"/>
          <w:numId w:val="22"/>
        </w:numPr>
        <w:autoSpaceDE w:val="0"/>
        <w:autoSpaceDN w:val="0"/>
        <w:adjustRightInd w:val="0"/>
        <w:spacing w:line="360" w:lineRule="auto"/>
        <w:ind w:left="1077" w:hanging="357"/>
        <w:rPr>
          <w:rFonts w:ascii="Arial" w:hAnsi="Arial" w:cs="Arial"/>
          <w:iCs/>
          <w:sz w:val="18"/>
          <w:szCs w:val="18"/>
        </w:rPr>
      </w:pPr>
      <w:r w:rsidRPr="00666E3A">
        <w:rPr>
          <w:rFonts w:ascii="Arial" w:hAnsi="Arial" w:cs="Arial"/>
          <w:iCs/>
          <w:sz w:val="18"/>
          <w:szCs w:val="18"/>
        </w:rPr>
        <w:t>Zakład Projektowania, Nadzoru i Usług Consultingowych INŻDRÓG s.c.</w:t>
      </w:r>
      <w:r w:rsidRPr="00666E3A">
        <w:rPr>
          <w:rFonts w:ascii="Arial" w:hAnsi="Arial" w:cs="Arial"/>
          <w:iCs/>
          <w:sz w:val="18"/>
          <w:szCs w:val="18"/>
        </w:rPr>
        <w:t xml:space="preserve"> u</w:t>
      </w:r>
      <w:r w:rsidRPr="00666E3A">
        <w:rPr>
          <w:rFonts w:ascii="Arial" w:hAnsi="Arial" w:cs="Arial"/>
          <w:iCs/>
          <w:sz w:val="18"/>
          <w:szCs w:val="18"/>
        </w:rPr>
        <w:t>l. Chełmińska 106a/38, 86-300 Grudziądz</w:t>
      </w:r>
    </w:p>
    <w:p w:rsidR="00666E3A" w:rsidRPr="00666E3A" w:rsidRDefault="00666E3A" w:rsidP="00666E3A">
      <w:pPr>
        <w:pStyle w:val="NormalnyWeb"/>
        <w:numPr>
          <w:ilvl w:val="0"/>
          <w:numId w:val="22"/>
        </w:numPr>
        <w:spacing w:before="0" w:beforeAutospacing="0" w:after="0" w:line="360" w:lineRule="auto"/>
        <w:ind w:left="1077" w:hanging="357"/>
        <w:jc w:val="left"/>
        <w:rPr>
          <w:rFonts w:ascii="Arial" w:hAnsi="Arial" w:cs="Arial"/>
          <w:iCs/>
          <w:sz w:val="18"/>
          <w:szCs w:val="18"/>
        </w:rPr>
      </w:pPr>
      <w:r w:rsidRPr="00666E3A">
        <w:rPr>
          <w:rFonts w:ascii="Arial" w:hAnsi="Arial" w:cs="Arial"/>
          <w:iCs/>
          <w:sz w:val="18"/>
          <w:szCs w:val="18"/>
        </w:rPr>
        <w:t xml:space="preserve">KFG Sp. z o.o., sp. k. </w:t>
      </w:r>
      <w:r w:rsidRPr="00666E3A">
        <w:rPr>
          <w:rFonts w:ascii="Arial" w:hAnsi="Arial" w:cs="Arial"/>
          <w:iCs/>
          <w:sz w:val="18"/>
          <w:szCs w:val="18"/>
        </w:rPr>
        <w:t xml:space="preserve"> u</w:t>
      </w:r>
      <w:r w:rsidRPr="00666E3A">
        <w:rPr>
          <w:rFonts w:ascii="Arial" w:hAnsi="Arial" w:cs="Arial"/>
          <w:iCs/>
          <w:sz w:val="18"/>
          <w:szCs w:val="18"/>
        </w:rPr>
        <w:t>l. Wilczak 15, 61-623 Poznań</w:t>
      </w:r>
    </w:p>
    <w:p w:rsidR="00666E3A" w:rsidRPr="00666E3A" w:rsidRDefault="00666E3A" w:rsidP="00666E3A">
      <w:pPr>
        <w:pStyle w:val="NormalnyWeb"/>
        <w:numPr>
          <w:ilvl w:val="0"/>
          <w:numId w:val="22"/>
        </w:numPr>
        <w:spacing w:before="0" w:beforeAutospacing="0" w:after="0" w:line="360" w:lineRule="auto"/>
        <w:ind w:left="1077" w:hanging="357"/>
        <w:jc w:val="left"/>
        <w:rPr>
          <w:rFonts w:ascii="Arial" w:hAnsi="Arial" w:cs="Arial"/>
          <w:iCs/>
          <w:sz w:val="18"/>
          <w:szCs w:val="18"/>
        </w:rPr>
      </w:pPr>
      <w:r w:rsidRPr="00666E3A">
        <w:rPr>
          <w:rFonts w:ascii="Arial" w:hAnsi="Arial" w:cs="Arial"/>
          <w:iCs/>
          <w:sz w:val="18"/>
          <w:szCs w:val="18"/>
        </w:rPr>
        <w:t>Biuro Projektowe Renata Krajczewska-</w:t>
      </w:r>
      <w:proofErr w:type="spellStart"/>
      <w:r w:rsidRPr="00666E3A">
        <w:rPr>
          <w:rFonts w:ascii="Arial" w:hAnsi="Arial" w:cs="Arial"/>
          <w:iCs/>
          <w:sz w:val="18"/>
          <w:szCs w:val="18"/>
        </w:rPr>
        <w:t>Jędrusiak</w:t>
      </w:r>
      <w:proofErr w:type="spellEnd"/>
      <w:r w:rsidRPr="00666E3A">
        <w:rPr>
          <w:rFonts w:ascii="Arial" w:hAnsi="Arial" w:cs="Arial"/>
          <w:iCs/>
          <w:sz w:val="18"/>
          <w:szCs w:val="18"/>
        </w:rPr>
        <w:t>, u</w:t>
      </w:r>
      <w:r w:rsidRPr="00666E3A">
        <w:rPr>
          <w:rFonts w:ascii="Arial" w:hAnsi="Arial" w:cs="Arial"/>
          <w:iCs/>
          <w:sz w:val="18"/>
          <w:szCs w:val="18"/>
        </w:rPr>
        <w:t>l. Żwirki i Wigury 9/1</w:t>
      </w:r>
      <w:r w:rsidRPr="00666E3A">
        <w:rPr>
          <w:rFonts w:ascii="Arial" w:hAnsi="Arial" w:cs="Arial"/>
          <w:iCs/>
          <w:sz w:val="18"/>
          <w:szCs w:val="18"/>
        </w:rPr>
        <w:t xml:space="preserve">, </w:t>
      </w:r>
      <w:r w:rsidRPr="00666E3A">
        <w:rPr>
          <w:rFonts w:ascii="Arial" w:hAnsi="Arial" w:cs="Arial"/>
          <w:iCs/>
          <w:sz w:val="18"/>
          <w:szCs w:val="18"/>
        </w:rPr>
        <w:t>87-840 Lubień Kujawski</w:t>
      </w:r>
    </w:p>
    <w:p w:rsidR="00666E3A" w:rsidRPr="00666E3A" w:rsidRDefault="00666E3A" w:rsidP="00666E3A">
      <w:pPr>
        <w:pStyle w:val="NormalnyWeb"/>
        <w:numPr>
          <w:ilvl w:val="0"/>
          <w:numId w:val="22"/>
        </w:numPr>
        <w:spacing w:before="0" w:beforeAutospacing="0" w:after="0" w:line="360" w:lineRule="auto"/>
        <w:ind w:left="1077" w:hanging="357"/>
        <w:jc w:val="left"/>
        <w:rPr>
          <w:rFonts w:ascii="Arial" w:hAnsi="Arial" w:cs="Arial"/>
          <w:iCs/>
          <w:sz w:val="18"/>
          <w:szCs w:val="18"/>
        </w:rPr>
      </w:pPr>
      <w:r w:rsidRPr="00666E3A">
        <w:rPr>
          <w:rFonts w:ascii="Arial" w:hAnsi="Arial" w:cs="Arial"/>
          <w:iCs/>
          <w:sz w:val="18"/>
          <w:szCs w:val="18"/>
        </w:rPr>
        <w:t>Biuro Projektów Drogowych s.c.</w:t>
      </w:r>
      <w:r w:rsidRPr="00666E3A">
        <w:rPr>
          <w:rFonts w:ascii="Arial" w:hAnsi="Arial" w:cs="Arial"/>
          <w:iCs/>
          <w:sz w:val="18"/>
          <w:szCs w:val="18"/>
        </w:rPr>
        <w:t xml:space="preserve"> u</w:t>
      </w:r>
      <w:r w:rsidRPr="00666E3A">
        <w:rPr>
          <w:rFonts w:ascii="Arial" w:hAnsi="Arial" w:cs="Arial"/>
          <w:iCs/>
          <w:sz w:val="18"/>
          <w:szCs w:val="18"/>
        </w:rPr>
        <w:t>l. Gen. J. Bema, 12/1</w:t>
      </w:r>
      <w:r w:rsidRPr="00666E3A">
        <w:rPr>
          <w:rFonts w:ascii="Arial" w:hAnsi="Arial" w:cs="Arial"/>
          <w:iCs/>
          <w:sz w:val="18"/>
          <w:szCs w:val="18"/>
        </w:rPr>
        <w:t xml:space="preserve">, </w:t>
      </w:r>
      <w:r w:rsidRPr="00666E3A">
        <w:rPr>
          <w:rFonts w:ascii="Arial" w:hAnsi="Arial" w:cs="Arial"/>
          <w:iCs/>
          <w:sz w:val="18"/>
          <w:szCs w:val="18"/>
        </w:rPr>
        <w:t>87-100 Toruń</w:t>
      </w:r>
      <w:bookmarkStart w:id="1" w:name="_GoBack"/>
      <w:bookmarkEnd w:id="1"/>
    </w:p>
    <w:sectPr w:rsidR="00666E3A" w:rsidRPr="00666E3A" w:rsidSect="00D018A5">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197" w:rsidRDefault="00C45197" w:rsidP="0068222F">
      <w:pPr>
        <w:spacing w:after="0" w:line="240" w:lineRule="auto"/>
      </w:pPr>
      <w:r>
        <w:separator/>
      </w:r>
    </w:p>
  </w:endnote>
  <w:endnote w:type="continuationSeparator" w:id="0">
    <w:p w:rsidR="00C45197" w:rsidRDefault="00C45197" w:rsidP="0068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197" w:rsidRDefault="00C45197" w:rsidP="0068222F">
      <w:pPr>
        <w:spacing w:after="0" w:line="240" w:lineRule="auto"/>
      </w:pPr>
      <w:r>
        <w:separator/>
      </w:r>
    </w:p>
  </w:footnote>
  <w:footnote w:type="continuationSeparator" w:id="0">
    <w:p w:rsidR="00C45197" w:rsidRDefault="00C45197" w:rsidP="00682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67B"/>
    <w:multiLevelType w:val="hybridMultilevel"/>
    <w:tmpl w:val="4E9E9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069FA"/>
    <w:multiLevelType w:val="hybridMultilevel"/>
    <w:tmpl w:val="E3446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F2353D"/>
    <w:multiLevelType w:val="hybridMultilevel"/>
    <w:tmpl w:val="2A6273F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806D80"/>
    <w:multiLevelType w:val="hybridMultilevel"/>
    <w:tmpl w:val="21A8B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802703"/>
    <w:multiLevelType w:val="hybridMultilevel"/>
    <w:tmpl w:val="9F5868E2"/>
    <w:lvl w:ilvl="0" w:tplc="CF2A050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D05A40"/>
    <w:multiLevelType w:val="hybridMultilevel"/>
    <w:tmpl w:val="23827E2C"/>
    <w:lvl w:ilvl="0" w:tplc="1C44BBAC">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DE7567"/>
    <w:multiLevelType w:val="hybridMultilevel"/>
    <w:tmpl w:val="15DA8B1C"/>
    <w:lvl w:ilvl="0" w:tplc="17CAE7A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B97621"/>
    <w:multiLevelType w:val="hybridMultilevel"/>
    <w:tmpl w:val="A6BCE77A"/>
    <w:lvl w:ilvl="0" w:tplc="AFD298A0">
      <w:start w:val="1"/>
      <w:numFmt w:val="decimal"/>
      <w:lvlText w:val="%1."/>
      <w:lvlJc w:val="left"/>
      <w:pPr>
        <w:ind w:left="720" w:hanging="360"/>
      </w:pPr>
      <w:rPr>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1A7207"/>
    <w:multiLevelType w:val="hybridMultilevel"/>
    <w:tmpl w:val="A600E1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68A7E90"/>
    <w:multiLevelType w:val="hybridMultilevel"/>
    <w:tmpl w:val="645C9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7DD6417"/>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ED0A1F"/>
    <w:multiLevelType w:val="hybridMultilevel"/>
    <w:tmpl w:val="163A1BD6"/>
    <w:lvl w:ilvl="0" w:tplc="27E4DF96">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AF2F68"/>
    <w:multiLevelType w:val="hybridMultilevel"/>
    <w:tmpl w:val="68365D9A"/>
    <w:lvl w:ilvl="0" w:tplc="A5924FBE">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194847"/>
    <w:multiLevelType w:val="hybridMultilevel"/>
    <w:tmpl w:val="D0445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787FDB"/>
    <w:multiLevelType w:val="hybridMultilevel"/>
    <w:tmpl w:val="5B9CEA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202330"/>
    <w:multiLevelType w:val="hybridMultilevel"/>
    <w:tmpl w:val="19984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56A51AC"/>
    <w:multiLevelType w:val="hybridMultilevel"/>
    <w:tmpl w:val="047C6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3D6BFB"/>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612636"/>
    <w:multiLevelType w:val="hybridMultilevel"/>
    <w:tmpl w:val="61FA136E"/>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9" w15:restartNumberingAfterBreak="0">
    <w:nsid w:val="6DBA56CB"/>
    <w:multiLevelType w:val="hybridMultilevel"/>
    <w:tmpl w:val="08A4E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EE1897"/>
    <w:multiLevelType w:val="hybridMultilevel"/>
    <w:tmpl w:val="317E3FB4"/>
    <w:lvl w:ilvl="0" w:tplc="3648EBD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803C63"/>
    <w:multiLevelType w:val="hybridMultilevel"/>
    <w:tmpl w:val="E4AC5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
  </w:num>
  <w:num w:numId="3">
    <w:abstractNumId w:val="2"/>
  </w:num>
  <w:num w:numId="4">
    <w:abstractNumId w:val="13"/>
  </w:num>
  <w:num w:numId="5">
    <w:abstractNumId w:val="0"/>
  </w:num>
  <w:num w:numId="6">
    <w:abstractNumId w:val="15"/>
  </w:num>
  <w:num w:numId="7">
    <w:abstractNumId w:val="21"/>
  </w:num>
  <w:num w:numId="8">
    <w:abstractNumId w:val="10"/>
  </w:num>
  <w:num w:numId="9">
    <w:abstractNumId w:val="17"/>
  </w:num>
  <w:num w:numId="10">
    <w:abstractNumId w:val="5"/>
  </w:num>
  <w:num w:numId="11">
    <w:abstractNumId w:val="12"/>
  </w:num>
  <w:num w:numId="12">
    <w:abstractNumId w:val="11"/>
  </w:num>
  <w:num w:numId="13">
    <w:abstractNumId w:val="4"/>
  </w:num>
  <w:num w:numId="14">
    <w:abstractNumId w:val="3"/>
  </w:num>
  <w:num w:numId="15">
    <w:abstractNumId w:val="7"/>
  </w:num>
  <w:num w:numId="16">
    <w:abstractNumId w:val="9"/>
  </w:num>
  <w:num w:numId="17">
    <w:abstractNumId w:val="19"/>
  </w:num>
  <w:num w:numId="18">
    <w:abstractNumId w:val="18"/>
  </w:num>
  <w:num w:numId="19">
    <w:abstractNumId w:val="20"/>
  </w:num>
  <w:num w:numId="20">
    <w:abstractNumId w:val="6"/>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22F"/>
    <w:rsid w:val="000036D8"/>
    <w:rsid w:val="00016D74"/>
    <w:rsid w:val="00063314"/>
    <w:rsid w:val="00063F86"/>
    <w:rsid w:val="00067954"/>
    <w:rsid w:val="00071D32"/>
    <w:rsid w:val="00081D60"/>
    <w:rsid w:val="0009090F"/>
    <w:rsid w:val="000941E0"/>
    <w:rsid w:val="000A337C"/>
    <w:rsid w:val="000B296D"/>
    <w:rsid w:val="000B4C53"/>
    <w:rsid w:val="000D0AC4"/>
    <w:rsid w:val="000D3FE9"/>
    <w:rsid w:val="000E580E"/>
    <w:rsid w:val="0010011A"/>
    <w:rsid w:val="00101539"/>
    <w:rsid w:val="00105B8D"/>
    <w:rsid w:val="00112D5B"/>
    <w:rsid w:val="00114ABF"/>
    <w:rsid w:val="00115EFA"/>
    <w:rsid w:val="001232F6"/>
    <w:rsid w:val="00140BF1"/>
    <w:rsid w:val="00145D78"/>
    <w:rsid w:val="00165348"/>
    <w:rsid w:val="00170E93"/>
    <w:rsid w:val="00175373"/>
    <w:rsid w:val="00186060"/>
    <w:rsid w:val="001968E1"/>
    <w:rsid w:val="001A7888"/>
    <w:rsid w:val="001B26E6"/>
    <w:rsid w:val="001D1841"/>
    <w:rsid w:val="001D3F84"/>
    <w:rsid w:val="001D547D"/>
    <w:rsid w:val="001E24DC"/>
    <w:rsid w:val="001F6352"/>
    <w:rsid w:val="002003B4"/>
    <w:rsid w:val="00225F9A"/>
    <w:rsid w:val="00227B38"/>
    <w:rsid w:val="00227D43"/>
    <w:rsid w:val="002316E5"/>
    <w:rsid w:val="00252150"/>
    <w:rsid w:val="00264D4B"/>
    <w:rsid w:val="00274A8D"/>
    <w:rsid w:val="0028502E"/>
    <w:rsid w:val="002920CF"/>
    <w:rsid w:val="002925AA"/>
    <w:rsid w:val="0029763F"/>
    <w:rsid w:val="002B0E09"/>
    <w:rsid w:val="002B18F0"/>
    <w:rsid w:val="002E29AF"/>
    <w:rsid w:val="002E565B"/>
    <w:rsid w:val="00302FE6"/>
    <w:rsid w:val="0030420F"/>
    <w:rsid w:val="00324D5E"/>
    <w:rsid w:val="00326AA8"/>
    <w:rsid w:val="00350B4D"/>
    <w:rsid w:val="003557D9"/>
    <w:rsid w:val="0036469B"/>
    <w:rsid w:val="00375E28"/>
    <w:rsid w:val="00377137"/>
    <w:rsid w:val="003A1C39"/>
    <w:rsid w:val="003A3DF3"/>
    <w:rsid w:val="003A790D"/>
    <w:rsid w:val="003A7E0C"/>
    <w:rsid w:val="003C3E7E"/>
    <w:rsid w:val="003D513E"/>
    <w:rsid w:val="003F1C01"/>
    <w:rsid w:val="003F4F23"/>
    <w:rsid w:val="00401FF6"/>
    <w:rsid w:val="00414DF7"/>
    <w:rsid w:val="00440D70"/>
    <w:rsid w:val="00441A7D"/>
    <w:rsid w:val="004462F6"/>
    <w:rsid w:val="0044730A"/>
    <w:rsid w:val="00447DA4"/>
    <w:rsid w:val="00464015"/>
    <w:rsid w:val="00490994"/>
    <w:rsid w:val="00495F6A"/>
    <w:rsid w:val="00496DA9"/>
    <w:rsid w:val="004A684B"/>
    <w:rsid w:val="004B3F4A"/>
    <w:rsid w:val="004B5E9A"/>
    <w:rsid w:val="004E0FAC"/>
    <w:rsid w:val="00507AB1"/>
    <w:rsid w:val="005117D6"/>
    <w:rsid w:val="005151A0"/>
    <w:rsid w:val="00523507"/>
    <w:rsid w:val="005260C4"/>
    <w:rsid w:val="005275E9"/>
    <w:rsid w:val="0053019A"/>
    <w:rsid w:val="005326DB"/>
    <w:rsid w:val="00537861"/>
    <w:rsid w:val="005431DB"/>
    <w:rsid w:val="00543CD6"/>
    <w:rsid w:val="00551D80"/>
    <w:rsid w:val="00552DE6"/>
    <w:rsid w:val="00554498"/>
    <w:rsid w:val="00580D51"/>
    <w:rsid w:val="00595A76"/>
    <w:rsid w:val="00595C5E"/>
    <w:rsid w:val="005A4B21"/>
    <w:rsid w:val="005B3C36"/>
    <w:rsid w:val="005B55C5"/>
    <w:rsid w:val="005B79F2"/>
    <w:rsid w:val="005C56E5"/>
    <w:rsid w:val="005C6294"/>
    <w:rsid w:val="005C7C9D"/>
    <w:rsid w:val="005D0AA9"/>
    <w:rsid w:val="005D56FC"/>
    <w:rsid w:val="005E2AB6"/>
    <w:rsid w:val="005F79A4"/>
    <w:rsid w:val="00601086"/>
    <w:rsid w:val="00631849"/>
    <w:rsid w:val="0063481F"/>
    <w:rsid w:val="006444A4"/>
    <w:rsid w:val="00652734"/>
    <w:rsid w:val="00666E3A"/>
    <w:rsid w:val="0068222F"/>
    <w:rsid w:val="00692A5D"/>
    <w:rsid w:val="00696EB6"/>
    <w:rsid w:val="006A7D16"/>
    <w:rsid w:val="006C030D"/>
    <w:rsid w:val="006C2D7E"/>
    <w:rsid w:val="006C5264"/>
    <w:rsid w:val="006C6B8B"/>
    <w:rsid w:val="006D4F9E"/>
    <w:rsid w:val="006E47AE"/>
    <w:rsid w:val="006F264D"/>
    <w:rsid w:val="00704109"/>
    <w:rsid w:val="00704BED"/>
    <w:rsid w:val="00710A0C"/>
    <w:rsid w:val="00711334"/>
    <w:rsid w:val="0071548B"/>
    <w:rsid w:val="00731404"/>
    <w:rsid w:val="00745763"/>
    <w:rsid w:val="00766F66"/>
    <w:rsid w:val="0077662F"/>
    <w:rsid w:val="007915D9"/>
    <w:rsid w:val="007A417B"/>
    <w:rsid w:val="007B44EE"/>
    <w:rsid w:val="007C2C06"/>
    <w:rsid w:val="007C5B52"/>
    <w:rsid w:val="008175DE"/>
    <w:rsid w:val="00822D4B"/>
    <w:rsid w:val="0082314F"/>
    <w:rsid w:val="008240D6"/>
    <w:rsid w:val="008256BF"/>
    <w:rsid w:val="00836721"/>
    <w:rsid w:val="00844F98"/>
    <w:rsid w:val="00853C1F"/>
    <w:rsid w:val="00860CA3"/>
    <w:rsid w:val="00870D5E"/>
    <w:rsid w:val="008743A8"/>
    <w:rsid w:val="008867EA"/>
    <w:rsid w:val="00891D7A"/>
    <w:rsid w:val="008A6CF0"/>
    <w:rsid w:val="008C3BEA"/>
    <w:rsid w:val="008D0518"/>
    <w:rsid w:val="008D181B"/>
    <w:rsid w:val="008E0B4E"/>
    <w:rsid w:val="0090622B"/>
    <w:rsid w:val="00923B25"/>
    <w:rsid w:val="00961F3D"/>
    <w:rsid w:val="00973935"/>
    <w:rsid w:val="00975457"/>
    <w:rsid w:val="00976E03"/>
    <w:rsid w:val="00984C8C"/>
    <w:rsid w:val="009911D2"/>
    <w:rsid w:val="00994F87"/>
    <w:rsid w:val="009957F7"/>
    <w:rsid w:val="009C239F"/>
    <w:rsid w:val="009C4D76"/>
    <w:rsid w:val="009D09AC"/>
    <w:rsid w:val="009E238C"/>
    <w:rsid w:val="009E3A44"/>
    <w:rsid w:val="009E7A4F"/>
    <w:rsid w:val="00A044EB"/>
    <w:rsid w:val="00A156BE"/>
    <w:rsid w:val="00A3276F"/>
    <w:rsid w:val="00A44116"/>
    <w:rsid w:val="00A5526F"/>
    <w:rsid w:val="00A7293E"/>
    <w:rsid w:val="00A73605"/>
    <w:rsid w:val="00A775B8"/>
    <w:rsid w:val="00A90496"/>
    <w:rsid w:val="00AA0D32"/>
    <w:rsid w:val="00AB20DF"/>
    <w:rsid w:val="00AD2BBA"/>
    <w:rsid w:val="00AD2D39"/>
    <w:rsid w:val="00AE302C"/>
    <w:rsid w:val="00AE7751"/>
    <w:rsid w:val="00AF0778"/>
    <w:rsid w:val="00AF24BC"/>
    <w:rsid w:val="00AF37F1"/>
    <w:rsid w:val="00AF3AB3"/>
    <w:rsid w:val="00AF6FB2"/>
    <w:rsid w:val="00B14A24"/>
    <w:rsid w:val="00B15C9E"/>
    <w:rsid w:val="00B36003"/>
    <w:rsid w:val="00B40D5F"/>
    <w:rsid w:val="00B55A98"/>
    <w:rsid w:val="00B61682"/>
    <w:rsid w:val="00BA2763"/>
    <w:rsid w:val="00BB777C"/>
    <w:rsid w:val="00BD35C1"/>
    <w:rsid w:val="00BD3970"/>
    <w:rsid w:val="00BD4182"/>
    <w:rsid w:val="00BD5F7B"/>
    <w:rsid w:val="00BE0835"/>
    <w:rsid w:val="00C01595"/>
    <w:rsid w:val="00C13CD2"/>
    <w:rsid w:val="00C24781"/>
    <w:rsid w:val="00C35D63"/>
    <w:rsid w:val="00C44EC0"/>
    <w:rsid w:val="00C45197"/>
    <w:rsid w:val="00C45283"/>
    <w:rsid w:val="00C6796A"/>
    <w:rsid w:val="00C67B36"/>
    <w:rsid w:val="00C7582B"/>
    <w:rsid w:val="00C91FFE"/>
    <w:rsid w:val="00CA4F98"/>
    <w:rsid w:val="00CB27C3"/>
    <w:rsid w:val="00CD5007"/>
    <w:rsid w:val="00CE6404"/>
    <w:rsid w:val="00D018A5"/>
    <w:rsid w:val="00D051F8"/>
    <w:rsid w:val="00D1044C"/>
    <w:rsid w:val="00D27AC8"/>
    <w:rsid w:val="00D34A09"/>
    <w:rsid w:val="00D3677E"/>
    <w:rsid w:val="00D42F22"/>
    <w:rsid w:val="00D42FAB"/>
    <w:rsid w:val="00D435AE"/>
    <w:rsid w:val="00D521BA"/>
    <w:rsid w:val="00D5228F"/>
    <w:rsid w:val="00D56B62"/>
    <w:rsid w:val="00D86199"/>
    <w:rsid w:val="00D9163D"/>
    <w:rsid w:val="00D91BF9"/>
    <w:rsid w:val="00DA0935"/>
    <w:rsid w:val="00DA0AD8"/>
    <w:rsid w:val="00DC3947"/>
    <w:rsid w:val="00DE16D3"/>
    <w:rsid w:val="00DE57C2"/>
    <w:rsid w:val="00E170FF"/>
    <w:rsid w:val="00E51AE8"/>
    <w:rsid w:val="00E6281A"/>
    <w:rsid w:val="00E64FDC"/>
    <w:rsid w:val="00E81129"/>
    <w:rsid w:val="00E90BD3"/>
    <w:rsid w:val="00EA37D1"/>
    <w:rsid w:val="00EA42BF"/>
    <w:rsid w:val="00ED6B05"/>
    <w:rsid w:val="00EF2889"/>
    <w:rsid w:val="00EF5BA0"/>
    <w:rsid w:val="00F02367"/>
    <w:rsid w:val="00F35BEE"/>
    <w:rsid w:val="00F36804"/>
    <w:rsid w:val="00F50F3A"/>
    <w:rsid w:val="00F51893"/>
    <w:rsid w:val="00F565EF"/>
    <w:rsid w:val="00F61C6A"/>
    <w:rsid w:val="00F735FD"/>
    <w:rsid w:val="00F8459C"/>
    <w:rsid w:val="00F9407C"/>
    <w:rsid w:val="00FB51F9"/>
    <w:rsid w:val="00FC6255"/>
    <w:rsid w:val="00FE6010"/>
    <w:rsid w:val="00FF32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28CEF"/>
  <w15:docId w15:val="{9E53E5C6-60A5-4BBF-A45B-8CEECC0D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2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68222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8222F"/>
  </w:style>
  <w:style w:type="paragraph" w:styleId="Stopka">
    <w:name w:val="footer"/>
    <w:basedOn w:val="Normalny"/>
    <w:link w:val="StopkaZnak"/>
    <w:unhideWhenUsed/>
    <w:rsid w:val="0068222F"/>
    <w:pPr>
      <w:tabs>
        <w:tab w:val="center" w:pos="4536"/>
        <w:tab w:val="right" w:pos="9072"/>
      </w:tabs>
      <w:spacing w:after="0" w:line="240" w:lineRule="auto"/>
    </w:pPr>
  </w:style>
  <w:style w:type="character" w:customStyle="1" w:styleId="StopkaZnak">
    <w:name w:val="Stopka Znak"/>
    <w:basedOn w:val="Domylnaczcionkaakapitu"/>
    <w:link w:val="Stopka"/>
    <w:rsid w:val="0068222F"/>
  </w:style>
  <w:style w:type="paragraph" w:customStyle="1" w:styleId="western">
    <w:name w:val="western"/>
    <w:basedOn w:val="Normalny"/>
    <w:rsid w:val="0068222F"/>
    <w:pPr>
      <w:spacing w:before="100" w:beforeAutospacing="1" w:after="119" w:line="240" w:lineRule="auto"/>
      <w:jc w:val="both"/>
    </w:pPr>
    <w:rPr>
      <w:rFonts w:ascii="Times New Roman" w:eastAsia="Times New Roman" w:hAnsi="Times New Roman" w:cs="Times New Roman"/>
      <w:b/>
      <w:bCs/>
      <w:sz w:val="24"/>
      <w:szCs w:val="24"/>
      <w:lang w:eastAsia="pl-PL"/>
    </w:rPr>
  </w:style>
  <w:style w:type="paragraph" w:styleId="NormalnyWeb">
    <w:name w:val="Normal (Web)"/>
    <w:basedOn w:val="Normalny"/>
    <w:rsid w:val="0068222F"/>
    <w:pPr>
      <w:spacing w:before="100" w:beforeAutospacing="1" w:after="119"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8222F"/>
    <w:pPr>
      <w:suppressAutoHyphens/>
      <w:spacing w:after="0" w:line="240" w:lineRule="auto"/>
      <w:ind w:left="720"/>
      <w:contextualSpacing/>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6822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222F"/>
    <w:rPr>
      <w:sz w:val="20"/>
      <w:szCs w:val="20"/>
    </w:rPr>
  </w:style>
  <w:style w:type="character" w:styleId="Odwoanieprzypisudolnego">
    <w:name w:val="footnote reference"/>
    <w:basedOn w:val="Domylnaczcionkaakapitu"/>
    <w:uiPriority w:val="99"/>
    <w:semiHidden/>
    <w:unhideWhenUsed/>
    <w:rsid w:val="0068222F"/>
    <w:rPr>
      <w:vertAlign w:val="superscript"/>
    </w:rPr>
  </w:style>
  <w:style w:type="table" w:styleId="Tabela-Siatka">
    <w:name w:val="Table Grid"/>
    <w:basedOn w:val="Standardowy"/>
    <w:uiPriority w:val="59"/>
    <w:rsid w:val="00715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51AE8"/>
    <w:rPr>
      <w:b/>
      <w:bCs/>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EA42BF"/>
    <w:pPr>
      <w:spacing w:after="0" w:line="240" w:lineRule="auto"/>
      <w:jc w:val="both"/>
    </w:pPr>
    <w:rPr>
      <w:rFonts w:ascii="Arial" w:eastAsia="Times New Roman" w:hAnsi="Arial" w:cs="Times New Roman"/>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EA42BF"/>
    <w:rPr>
      <w:rFonts w:ascii="Arial" w:eastAsia="Times New Roman" w:hAnsi="Arial" w:cs="Times New Roman"/>
      <w:sz w:val="20"/>
      <w:szCs w:val="20"/>
      <w:lang w:eastAsia="pl-PL"/>
    </w:rPr>
  </w:style>
  <w:style w:type="paragraph" w:customStyle="1" w:styleId="Default">
    <w:name w:val="Default"/>
    <w:rsid w:val="00507AB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Wyrnieniedelikatne">
    <w:name w:val="Subtle Emphasis"/>
    <w:basedOn w:val="Domylnaczcionkaakapitu"/>
    <w:uiPriority w:val="19"/>
    <w:qFormat/>
    <w:rsid w:val="008175D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473808">
      <w:bodyDiv w:val="1"/>
      <w:marLeft w:val="0"/>
      <w:marRight w:val="0"/>
      <w:marTop w:val="0"/>
      <w:marBottom w:val="0"/>
      <w:divBdr>
        <w:top w:val="none" w:sz="0" w:space="0" w:color="auto"/>
        <w:left w:val="none" w:sz="0" w:space="0" w:color="auto"/>
        <w:bottom w:val="none" w:sz="0" w:space="0" w:color="auto"/>
        <w:right w:val="none" w:sz="0" w:space="0" w:color="auto"/>
      </w:divBdr>
    </w:div>
    <w:div w:id="741222777">
      <w:bodyDiv w:val="1"/>
      <w:marLeft w:val="0"/>
      <w:marRight w:val="0"/>
      <w:marTop w:val="0"/>
      <w:marBottom w:val="0"/>
      <w:divBdr>
        <w:top w:val="none" w:sz="0" w:space="0" w:color="auto"/>
        <w:left w:val="none" w:sz="0" w:space="0" w:color="auto"/>
        <w:bottom w:val="none" w:sz="0" w:space="0" w:color="auto"/>
        <w:right w:val="none" w:sz="0" w:space="0" w:color="auto"/>
      </w:divBdr>
    </w:div>
    <w:div w:id="109787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A1987-201F-43FB-9E62-19401C1A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1</Pages>
  <Words>432</Words>
  <Characters>2598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PZD Toruń</cp:lastModifiedBy>
  <cp:revision>163</cp:revision>
  <cp:lastPrinted>2019-11-05T11:43:00Z</cp:lastPrinted>
  <dcterms:created xsi:type="dcterms:W3CDTF">2014-03-04T06:41:00Z</dcterms:created>
  <dcterms:modified xsi:type="dcterms:W3CDTF">2019-12-23T06:14:00Z</dcterms:modified>
</cp:coreProperties>
</file>