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6A" w:rsidRDefault="00F6146A" w:rsidP="00F6146A">
      <w:pPr>
        <w:jc w:val="center"/>
        <w:rPr>
          <w:b/>
        </w:rPr>
      </w:pPr>
      <w:r>
        <w:rPr>
          <w:b/>
        </w:rPr>
        <w:t>WNIOSEK</w:t>
      </w:r>
    </w:p>
    <w:p w:rsidR="00F6146A" w:rsidRDefault="00F6146A" w:rsidP="00F6146A">
      <w:pPr>
        <w:rPr>
          <w:sz w:val="22"/>
          <w:szCs w:val="22"/>
        </w:rPr>
      </w:pPr>
    </w:p>
    <w:p w:rsidR="00F6146A" w:rsidRDefault="00F6146A" w:rsidP="00F6146A">
      <w:pPr>
        <w:rPr>
          <w:sz w:val="22"/>
          <w:szCs w:val="22"/>
        </w:rPr>
      </w:pPr>
    </w:p>
    <w:p w:rsidR="00F6146A" w:rsidRPr="00214337" w:rsidRDefault="00F6146A" w:rsidP="00F6146A">
      <w:pPr>
        <w:rPr>
          <w:b/>
        </w:rPr>
      </w:pPr>
      <w:r>
        <w:rPr>
          <w:sz w:val="22"/>
          <w:szCs w:val="22"/>
        </w:rPr>
        <w:t>................</w:t>
      </w:r>
      <w:r w:rsidR="001523D9">
        <w:rPr>
          <w:sz w:val="22"/>
          <w:szCs w:val="22"/>
        </w:rPr>
        <w:t>..........................</w:t>
      </w:r>
      <w:r>
        <w:rPr>
          <w:sz w:val="22"/>
          <w:szCs w:val="22"/>
        </w:rPr>
        <w:t>..........................</w:t>
      </w:r>
      <w:r w:rsidRPr="00214337">
        <w:t xml:space="preserve"> </w:t>
      </w:r>
      <w:r>
        <w:tab/>
      </w:r>
      <w:r>
        <w:tab/>
      </w:r>
      <w:r>
        <w:tab/>
      </w:r>
      <w:r>
        <w:tab/>
        <w:t>Toruń, dnia .......................</w:t>
      </w:r>
    </w:p>
    <w:p w:rsidR="00F6146A" w:rsidRPr="001523D9" w:rsidRDefault="00F6146A" w:rsidP="00F6146A">
      <w:pPr>
        <w:rPr>
          <w:sz w:val="20"/>
          <w:szCs w:val="22"/>
        </w:rPr>
      </w:pPr>
      <w:r w:rsidRPr="001523D9">
        <w:rPr>
          <w:sz w:val="20"/>
          <w:szCs w:val="22"/>
        </w:rPr>
        <w:t xml:space="preserve"> /nazwisko i imię wnioskodawcy/</w:t>
      </w:r>
    </w:p>
    <w:p w:rsidR="00F6146A" w:rsidRDefault="00F6146A" w:rsidP="00F6146A">
      <w:pPr>
        <w:jc w:val="both"/>
        <w:rPr>
          <w:sz w:val="22"/>
          <w:szCs w:val="22"/>
        </w:rPr>
      </w:pPr>
    </w:p>
    <w:p w:rsidR="00F6146A" w:rsidRDefault="00F6146A" w:rsidP="00F6146A">
      <w:pPr>
        <w:jc w:val="both"/>
        <w:rPr>
          <w:sz w:val="22"/>
          <w:szCs w:val="22"/>
        </w:rPr>
      </w:pPr>
      <w:r>
        <w:rPr>
          <w:sz w:val="22"/>
          <w:szCs w:val="22"/>
        </w:rPr>
        <w:t>.....................................................................</w:t>
      </w:r>
    </w:p>
    <w:p w:rsidR="00F6146A" w:rsidRPr="001523D9" w:rsidRDefault="00F6146A" w:rsidP="00F6146A">
      <w:pPr>
        <w:spacing w:line="360" w:lineRule="auto"/>
        <w:jc w:val="both"/>
        <w:rPr>
          <w:sz w:val="20"/>
          <w:szCs w:val="22"/>
        </w:rPr>
      </w:pPr>
      <w:r w:rsidRPr="001523D9">
        <w:rPr>
          <w:sz w:val="20"/>
          <w:szCs w:val="22"/>
        </w:rPr>
        <w:t>/adres, telefon/</w:t>
      </w:r>
    </w:p>
    <w:p w:rsidR="00F6146A" w:rsidRDefault="00F6146A" w:rsidP="00F6146A">
      <w:pPr>
        <w:jc w:val="both"/>
        <w:rPr>
          <w:sz w:val="22"/>
          <w:szCs w:val="22"/>
        </w:rPr>
      </w:pPr>
      <w:r>
        <w:rPr>
          <w:sz w:val="22"/>
          <w:szCs w:val="22"/>
        </w:rPr>
        <w:t>……………………………………………</w:t>
      </w:r>
    </w:p>
    <w:p w:rsidR="00F6146A" w:rsidRPr="001523D9" w:rsidRDefault="00F6146A" w:rsidP="00F6146A">
      <w:pPr>
        <w:spacing w:line="360" w:lineRule="auto"/>
        <w:jc w:val="both"/>
        <w:rPr>
          <w:sz w:val="20"/>
          <w:szCs w:val="22"/>
        </w:rPr>
      </w:pPr>
      <w:r w:rsidRPr="001523D9">
        <w:rPr>
          <w:sz w:val="20"/>
          <w:szCs w:val="22"/>
        </w:rPr>
        <w:t>/numer i seria dokumentu tożsamości/</w:t>
      </w:r>
    </w:p>
    <w:p w:rsidR="00F6146A" w:rsidRDefault="00F6146A" w:rsidP="00F6146A">
      <w:pPr>
        <w:jc w:val="both"/>
        <w:rPr>
          <w:sz w:val="22"/>
          <w:szCs w:val="22"/>
        </w:rPr>
      </w:pPr>
      <w:r>
        <w:rPr>
          <w:sz w:val="22"/>
          <w:szCs w:val="22"/>
        </w:rPr>
        <w:t>……………………………………………</w:t>
      </w:r>
    </w:p>
    <w:p w:rsidR="00F6146A" w:rsidRPr="001523D9" w:rsidRDefault="00F6146A" w:rsidP="00F6146A">
      <w:pPr>
        <w:jc w:val="both"/>
        <w:rPr>
          <w:sz w:val="20"/>
          <w:szCs w:val="22"/>
        </w:rPr>
      </w:pPr>
      <w:r w:rsidRPr="001523D9">
        <w:rPr>
          <w:sz w:val="20"/>
          <w:szCs w:val="22"/>
        </w:rPr>
        <w:t xml:space="preserve"> /stopień pokrewieństwa ze zmarłym/</w:t>
      </w:r>
    </w:p>
    <w:p w:rsidR="00F6146A" w:rsidRDefault="00F6146A" w:rsidP="00F6146A">
      <w:pPr>
        <w:jc w:val="both"/>
      </w:pPr>
    </w:p>
    <w:p w:rsidR="00F6146A" w:rsidRDefault="00F6146A" w:rsidP="00F6146A">
      <w:pPr>
        <w:ind w:left="4248" w:firstLine="708"/>
        <w:jc w:val="both"/>
        <w:rPr>
          <w:b/>
        </w:rPr>
      </w:pPr>
      <w:r>
        <w:rPr>
          <w:b/>
        </w:rPr>
        <w:t>STAROSTA TORUŃSKI</w:t>
      </w:r>
    </w:p>
    <w:p w:rsidR="00F6146A" w:rsidRDefault="00F6146A" w:rsidP="00F6146A">
      <w:pPr>
        <w:ind w:left="4248" w:firstLine="708"/>
        <w:jc w:val="both"/>
        <w:rPr>
          <w:b/>
        </w:rPr>
      </w:pPr>
      <w:r>
        <w:rPr>
          <w:b/>
        </w:rPr>
        <w:t>UL. TOWAROWA 4 - 6</w:t>
      </w:r>
    </w:p>
    <w:p w:rsidR="00F6146A" w:rsidRDefault="00F6146A" w:rsidP="00F6146A">
      <w:pPr>
        <w:ind w:left="4248" w:firstLine="708"/>
        <w:jc w:val="both"/>
        <w:rPr>
          <w:b/>
          <w:u w:val="single"/>
        </w:rPr>
      </w:pPr>
      <w:r>
        <w:rPr>
          <w:b/>
          <w:u w:val="single"/>
        </w:rPr>
        <w:t>87-100 TORUŃ</w:t>
      </w:r>
    </w:p>
    <w:p w:rsidR="00F6146A" w:rsidRDefault="00F6146A" w:rsidP="00F6146A">
      <w:pPr>
        <w:ind w:firstLine="708"/>
        <w:jc w:val="both"/>
      </w:pPr>
    </w:p>
    <w:p w:rsidR="00F6146A" w:rsidRDefault="00F6146A" w:rsidP="001523D9">
      <w:pPr>
        <w:jc w:val="both"/>
      </w:pPr>
    </w:p>
    <w:p w:rsidR="00F6146A" w:rsidRDefault="00F6146A" w:rsidP="00F6146A">
      <w:pPr>
        <w:spacing w:line="360" w:lineRule="auto"/>
        <w:ind w:firstLine="708"/>
        <w:jc w:val="both"/>
      </w:pPr>
      <w:r>
        <w:t>Proszę o wydanie zezwolenia na sprowadzenie z ...........................................................</w:t>
      </w:r>
    </w:p>
    <w:p w:rsidR="00F6146A" w:rsidRDefault="00F6146A" w:rsidP="00F6146A">
      <w:pPr>
        <w:pStyle w:val="Tekstpodstawowy"/>
        <w:rPr>
          <w:szCs w:val="24"/>
        </w:rPr>
      </w:pPr>
      <w:r>
        <w:rPr>
          <w:szCs w:val="24"/>
        </w:rPr>
        <w:t>......................................................................................................................................................</w:t>
      </w:r>
    </w:p>
    <w:p w:rsidR="00F6146A" w:rsidRPr="00214337" w:rsidRDefault="00F6146A" w:rsidP="00F6146A">
      <w:pPr>
        <w:spacing w:line="360" w:lineRule="auto"/>
        <w:ind w:firstLine="708"/>
        <w:jc w:val="center"/>
        <w:rPr>
          <w:i/>
          <w:sz w:val="20"/>
        </w:rPr>
      </w:pPr>
      <w:r w:rsidRPr="00214337">
        <w:rPr>
          <w:i/>
          <w:sz w:val="20"/>
        </w:rPr>
        <w:t>(nazwa miejscowości i kraju w którym znajdują się zwłoki/szczątki zmarłego)</w:t>
      </w:r>
    </w:p>
    <w:p w:rsidR="00F6146A" w:rsidRDefault="00F6146A" w:rsidP="00F6146A">
      <w:pPr>
        <w:pStyle w:val="Tekstpodstawowy"/>
        <w:rPr>
          <w:szCs w:val="24"/>
        </w:rPr>
      </w:pPr>
      <w:r>
        <w:rPr>
          <w:szCs w:val="24"/>
        </w:rPr>
        <w:t xml:space="preserve"> do ................................................................................................................................................</w:t>
      </w:r>
    </w:p>
    <w:p w:rsidR="00F6146A" w:rsidRPr="00214337" w:rsidRDefault="00F6146A" w:rsidP="00F6146A">
      <w:pPr>
        <w:spacing w:line="360" w:lineRule="auto"/>
        <w:jc w:val="center"/>
        <w:rPr>
          <w:i/>
          <w:sz w:val="20"/>
        </w:rPr>
      </w:pPr>
      <w:r w:rsidRPr="00214337">
        <w:rPr>
          <w:i/>
          <w:sz w:val="20"/>
        </w:rPr>
        <w:t>/miejscowość - Polska/</w:t>
      </w:r>
    </w:p>
    <w:p w:rsidR="00F6146A" w:rsidRDefault="00F6146A" w:rsidP="00F6146A">
      <w:pPr>
        <w:spacing w:line="360" w:lineRule="auto"/>
        <w:jc w:val="both"/>
      </w:pPr>
      <w:r>
        <w:t>zwłok/szczątków/urny z prochami</w:t>
      </w:r>
      <w:r>
        <w:rPr>
          <w:vertAlign w:val="superscript"/>
        </w:rPr>
        <w:t>*</w:t>
      </w:r>
      <w:r>
        <w:t xml:space="preserve">  następującej osoby:</w:t>
      </w:r>
    </w:p>
    <w:p w:rsidR="00F6146A" w:rsidRDefault="00F6146A" w:rsidP="00F6146A">
      <w:pPr>
        <w:pStyle w:val="Tekstpodstawowy"/>
      </w:pPr>
    </w:p>
    <w:p w:rsidR="00F6146A" w:rsidRDefault="00F6146A" w:rsidP="00F6146A">
      <w:pPr>
        <w:pStyle w:val="Tekstpodstawowy"/>
      </w:pPr>
      <w:r>
        <w:t>Nazwisko i imię (imiona) osoby zmarłej …………………………............................................</w:t>
      </w:r>
    </w:p>
    <w:p w:rsidR="00F6146A" w:rsidRDefault="00F6146A" w:rsidP="00F6146A">
      <w:pPr>
        <w:pStyle w:val="Tekstpodstawowy"/>
      </w:pPr>
    </w:p>
    <w:p w:rsidR="00F6146A" w:rsidRDefault="00F6146A" w:rsidP="00F6146A">
      <w:pPr>
        <w:pStyle w:val="Tekstpodstawowy"/>
      </w:pPr>
      <w:r>
        <w:t>Nazwisko rodowe osoby zmarłej ........................................................................</w:t>
      </w:r>
    </w:p>
    <w:p w:rsidR="00F6146A" w:rsidRDefault="00F6146A" w:rsidP="00F6146A">
      <w:pPr>
        <w:pStyle w:val="Tekstpodstawowy"/>
      </w:pPr>
    </w:p>
    <w:p w:rsidR="00F6146A" w:rsidRDefault="00F6146A" w:rsidP="00F6146A">
      <w:pPr>
        <w:pStyle w:val="Tekstpodstawowy"/>
      </w:pPr>
      <w:r>
        <w:t>Data i miejsce urodzenia osoby zmarłej .......…………………………………………..............</w:t>
      </w:r>
    </w:p>
    <w:p w:rsidR="00F6146A" w:rsidRDefault="00F6146A" w:rsidP="00F6146A">
      <w:pPr>
        <w:pStyle w:val="Tekstpodstawowy"/>
      </w:pPr>
    </w:p>
    <w:p w:rsidR="00F6146A" w:rsidRDefault="00F6146A" w:rsidP="00F6146A">
      <w:pPr>
        <w:pStyle w:val="Tekstpodstawowy"/>
      </w:pPr>
      <w:r>
        <w:t>Ostatnie miejsce zamieszkania osoby zmarłej ............................................................................</w:t>
      </w:r>
    </w:p>
    <w:p w:rsidR="00F6146A" w:rsidRDefault="00F6146A" w:rsidP="00F6146A">
      <w:pPr>
        <w:pStyle w:val="Tekstpodstawowy"/>
      </w:pPr>
    </w:p>
    <w:p w:rsidR="00F6146A" w:rsidRDefault="00F6146A" w:rsidP="00F6146A">
      <w:pPr>
        <w:jc w:val="both"/>
      </w:pPr>
      <w:r>
        <w:t>Data i miejsce zgonu ……………………………………………………………................</w:t>
      </w:r>
    </w:p>
    <w:p w:rsidR="00F6146A" w:rsidRDefault="00F6146A" w:rsidP="00F6146A">
      <w:pPr>
        <w:jc w:val="both"/>
      </w:pPr>
    </w:p>
    <w:p w:rsidR="00F6146A" w:rsidRDefault="00F6146A" w:rsidP="00F6146A">
      <w:pPr>
        <w:spacing w:line="360" w:lineRule="auto"/>
        <w:jc w:val="both"/>
      </w:pPr>
      <w:r>
        <w:t>Zwłoki/szczątki/urna z prochami</w:t>
      </w:r>
      <w:r>
        <w:rPr>
          <w:vertAlign w:val="superscript"/>
        </w:rPr>
        <w:t>*</w:t>
      </w:r>
      <w:r>
        <w:t xml:space="preserve"> zmarłego /ej/ zostaną pochowane na cmentarzu   ....................................................................................................................................................</w:t>
      </w:r>
    </w:p>
    <w:p w:rsidR="00F6146A" w:rsidRPr="00214337" w:rsidRDefault="00F6146A" w:rsidP="00F6146A">
      <w:pPr>
        <w:jc w:val="center"/>
        <w:rPr>
          <w:i/>
          <w:sz w:val="20"/>
        </w:rPr>
      </w:pPr>
      <w:r w:rsidRPr="00214337">
        <w:rPr>
          <w:i/>
          <w:sz w:val="20"/>
        </w:rPr>
        <w:t>(nazwa cmentarza i miejscowość)</w:t>
      </w:r>
    </w:p>
    <w:p w:rsidR="00F6146A" w:rsidRDefault="00F6146A" w:rsidP="00F6146A">
      <w:pPr>
        <w:jc w:val="both"/>
      </w:pPr>
    </w:p>
    <w:p w:rsidR="00F6146A" w:rsidRDefault="00F6146A" w:rsidP="00F6146A">
      <w:pPr>
        <w:spacing w:line="360" w:lineRule="auto"/>
        <w:jc w:val="both"/>
      </w:pPr>
      <w:r>
        <w:t>Środek transportu, którym zostaną przewiezione zwłoki/szczątki ludzkie ...............................</w:t>
      </w:r>
    </w:p>
    <w:p w:rsidR="00F6146A" w:rsidRDefault="00F6146A" w:rsidP="00F6146A">
      <w:pPr>
        <w:spacing w:line="360" w:lineRule="auto"/>
        <w:jc w:val="both"/>
      </w:pPr>
      <w:r>
        <w:t>.....................................................................................................................................................</w:t>
      </w:r>
    </w:p>
    <w:p w:rsidR="00F6146A" w:rsidRDefault="00F6146A" w:rsidP="00F6146A">
      <w:pPr>
        <w:jc w:val="both"/>
      </w:pPr>
      <w:r>
        <w:t xml:space="preserve">Osoba / Firma odpowiedzialna za sprowadzenie i transport zwłok /nazwisko, nazwa i adres/ </w:t>
      </w:r>
    </w:p>
    <w:p w:rsidR="00F6146A" w:rsidRDefault="00F6146A" w:rsidP="00F6146A">
      <w:pPr>
        <w:jc w:val="both"/>
      </w:pPr>
    </w:p>
    <w:p w:rsidR="00F6146A" w:rsidRDefault="00F6146A" w:rsidP="00F6146A">
      <w:pPr>
        <w:jc w:val="both"/>
      </w:pPr>
      <w:r>
        <w:t>..........................................................................................................................</w:t>
      </w:r>
      <w:r w:rsidR="001523D9">
        <w:t>.............................</w:t>
      </w:r>
    </w:p>
    <w:p w:rsidR="001523D9" w:rsidRDefault="001523D9" w:rsidP="00F6146A">
      <w:pPr>
        <w:jc w:val="both"/>
      </w:pPr>
    </w:p>
    <w:p w:rsidR="00F6146A" w:rsidRDefault="00F6146A" w:rsidP="00F6146A">
      <w:pPr>
        <w:jc w:val="both"/>
      </w:pPr>
    </w:p>
    <w:p w:rsidR="00F6146A" w:rsidRDefault="00F6146A" w:rsidP="00F6146A">
      <w:pPr>
        <w:jc w:val="right"/>
      </w:pPr>
      <w:r>
        <w:t>.............................................................</w:t>
      </w:r>
    </w:p>
    <w:p w:rsidR="00F6146A" w:rsidRDefault="00F6146A" w:rsidP="00F6146A">
      <w:pPr>
        <w:rPr>
          <w:i/>
          <w:sz w:val="22"/>
          <w:szCs w:val="22"/>
        </w:rPr>
      </w:pPr>
      <w:r>
        <w:t xml:space="preserve">   </w:t>
      </w:r>
      <w:r>
        <w:tab/>
      </w:r>
      <w:r>
        <w:tab/>
      </w:r>
      <w:r>
        <w:tab/>
      </w:r>
      <w:r>
        <w:tab/>
      </w:r>
      <w:r>
        <w:tab/>
      </w:r>
      <w:r>
        <w:tab/>
      </w:r>
      <w:r>
        <w:tab/>
      </w:r>
      <w:r>
        <w:tab/>
      </w:r>
      <w:r>
        <w:tab/>
      </w:r>
      <w:r w:rsidRPr="00DA3F63">
        <w:rPr>
          <w:i/>
          <w:sz w:val="22"/>
          <w:szCs w:val="22"/>
        </w:rPr>
        <w:t>/podpis wnioskodawcy/</w:t>
      </w:r>
    </w:p>
    <w:p w:rsidR="001523D9" w:rsidRPr="00DA3F63" w:rsidRDefault="001523D9" w:rsidP="00F6146A">
      <w:pPr>
        <w:rPr>
          <w:i/>
          <w:sz w:val="22"/>
          <w:szCs w:val="22"/>
        </w:rPr>
      </w:pPr>
    </w:p>
    <w:p w:rsidR="00F6146A" w:rsidRPr="00087DD5" w:rsidRDefault="00F6146A" w:rsidP="00F6146A">
      <w:pPr>
        <w:jc w:val="both"/>
        <w:rPr>
          <w:b/>
          <w:sz w:val="22"/>
          <w:szCs w:val="22"/>
        </w:rPr>
      </w:pPr>
      <w:r>
        <w:rPr>
          <w:vertAlign w:val="superscript"/>
        </w:rPr>
        <w:t>*</w:t>
      </w:r>
      <w:r>
        <w:t xml:space="preserve"> - </w:t>
      </w:r>
      <w:r w:rsidRPr="00087DD5">
        <w:rPr>
          <w:b/>
          <w:sz w:val="22"/>
          <w:szCs w:val="22"/>
        </w:rPr>
        <w:t>niepotrzebne skreślić</w:t>
      </w:r>
    </w:p>
    <w:p w:rsidR="00F6146A" w:rsidRDefault="00F6146A" w:rsidP="00F6146A">
      <w:pPr>
        <w:jc w:val="both"/>
        <w:rPr>
          <w:b/>
          <w:sz w:val="20"/>
          <w:szCs w:val="20"/>
          <w:u w:val="single"/>
        </w:rPr>
      </w:pPr>
    </w:p>
    <w:p w:rsidR="001523D9" w:rsidRDefault="001523D9" w:rsidP="00F6146A">
      <w:pPr>
        <w:jc w:val="both"/>
        <w:rPr>
          <w:b/>
          <w:sz w:val="20"/>
          <w:szCs w:val="20"/>
          <w:u w:val="single"/>
        </w:rPr>
      </w:pPr>
    </w:p>
    <w:p w:rsidR="001523D9" w:rsidRDefault="001523D9" w:rsidP="00F6146A">
      <w:pPr>
        <w:jc w:val="both"/>
        <w:rPr>
          <w:b/>
          <w:sz w:val="20"/>
          <w:szCs w:val="20"/>
          <w:u w:val="single"/>
        </w:rPr>
      </w:pPr>
    </w:p>
    <w:p w:rsidR="001523D9" w:rsidRDefault="001523D9" w:rsidP="00F6146A">
      <w:pPr>
        <w:jc w:val="both"/>
        <w:rPr>
          <w:b/>
          <w:sz w:val="20"/>
          <w:szCs w:val="20"/>
          <w:u w:val="single"/>
        </w:rPr>
      </w:pPr>
    </w:p>
    <w:p w:rsidR="001523D9" w:rsidRDefault="001523D9" w:rsidP="00F6146A">
      <w:pPr>
        <w:jc w:val="both"/>
        <w:rPr>
          <w:b/>
          <w:sz w:val="20"/>
          <w:szCs w:val="20"/>
          <w:u w:val="single"/>
        </w:rPr>
      </w:pPr>
    </w:p>
    <w:p w:rsidR="001523D9" w:rsidRDefault="001523D9" w:rsidP="00F6146A">
      <w:pPr>
        <w:jc w:val="both"/>
        <w:rPr>
          <w:b/>
          <w:sz w:val="20"/>
          <w:szCs w:val="20"/>
          <w:u w:val="single"/>
        </w:rPr>
      </w:pPr>
    </w:p>
    <w:p w:rsidR="00F6146A" w:rsidRDefault="00F6146A" w:rsidP="00F6146A">
      <w:pPr>
        <w:jc w:val="both"/>
        <w:rPr>
          <w:b/>
          <w:sz w:val="20"/>
          <w:szCs w:val="20"/>
          <w:u w:val="single"/>
        </w:rPr>
      </w:pPr>
      <w:r>
        <w:rPr>
          <w:b/>
          <w:sz w:val="20"/>
          <w:szCs w:val="20"/>
          <w:u w:val="single"/>
        </w:rPr>
        <w:t>W załączeniu:</w:t>
      </w:r>
    </w:p>
    <w:p w:rsidR="00F6146A" w:rsidRPr="002952AE" w:rsidRDefault="00F6146A" w:rsidP="00F6146A">
      <w:pPr>
        <w:spacing w:before="100" w:beforeAutospacing="1" w:after="100" w:afterAutospacing="1"/>
        <w:jc w:val="both"/>
        <w:rPr>
          <w:sz w:val="20"/>
          <w:szCs w:val="20"/>
        </w:rPr>
      </w:pPr>
      <w:r>
        <w:rPr>
          <w:sz w:val="20"/>
          <w:szCs w:val="20"/>
        </w:rPr>
        <w:t xml:space="preserve">1. </w:t>
      </w:r>
      <w:r w:rsidRPr="003043F6">
        <w:rPr>
          <w:sz w:val="20"/>
          <w:szCs w:val="20"/>
        </w:rPr>
        <w:t>akt zgonu (inny dokument urzędowy stwierdzający, że przyczyną zgonu nie była choroba zakaźna</w:t>
      </w:r>
      <w:r>
        <w:rPr>
          <w:sz w:val="20"/>
          <w:szCs w:val="20"/>
        </w:rPr>
        <w:t xml:space="preserve"> w</w:t>
      </w:r>
      <w:r w:rsidRPr="003043F6">
        <w:rPr>
          <w:sz w:val="20"/>
          <w:szCs w:val="20"/>
        </w:rPr>
        <w:t>ymieniona w przepisach wydanych na podstawie art. 9 ust. 3a ustawy o cmentarzach i chowaniu zmarłych</w:t>
      </w:r>
      <w:r>
        <w:rPr>
          <w:sz w:val="20"/>
          <w:szCs w:val="20"/>
        </w:rPr>
        <w:t>.</w:t>
      </w:r>
      <w:r w:rsidRPr="003043F6">
        <w:rPr>
          <w:sz w:val="20"/>
          <w:szCs w:val="20"/>
        </w:rPr>
        <w:t xml:space="preserve"> </w:t>
      </w:r>
    </w:p>
    <w:p w:rsidR="00F6146A" w:rsidRDefault="00F6146A" w:rsidP="00F6146A">
      <w:pPr>
        <w:jc w:val="both"/>
        <w:rPr>
          <w:sz w:val="20"/>
          <w:szCs w:val="20"/>
        </w:rPr>
      </w:pPr>
    </w:p>
    <w:p w:rsidR="00F6146A" w:rsidRDefault="00F6146A" w:rsidP="00F6146A">
      <w:pPr>
        <w:jc w:val="both"/>
      </w:pPr>
    </w:p>
    <w:p w:rsidR="00F6146A" w:rsidRDefault="00F6146A" w:rsidP="00F6146A">
      <w:pPr>
        <w:jc w:val="right"/>
      </w:pPr>
    </w:p>
    <w:p w:rsidR="00F6146A" w:rsidRDefault="00F6146A" w:rsidP="00F6146A">
      <w:pPr>
        <w:rPr>
          <w:b/>
          <w:sz w:val="20"/>
          <w:szCs w:val="20"/>
        </w:rPr>
      </w:pPr>
    </w:p>
    <w:p w:rsidR="00F6146A" w:rsidRDefault="00F6146A" w:rsidP="00F6146A">
      <w:pPr>
        <w:rPr>
          <w:b/>
          <w:sz w:val="20"/>
          <w:szCs w:val="20"/>
        </w:rPr>
      </w:pPr>
      <w:r>
        <w:rPr>
          <w:b/>
          <w:sz w:val="20"/>
          <w:szCs w:val="20"/>
        </w:rPr>
        <w:t>Opłata skarbowa:</w:t>
      </w:r>
    </w:p>
    <w:p w:rsidR="00F6146A" w:rsidRDefault="00F6146A" w:rsidP="00F6146A">
      <w:pPr>
        <w:rPr>
          <w:sz w:val="20"/>
          <w:szCs w:val="20"/>
        </w:rPr>
      </w:pPr>
      <w:r>
        <w:rPr>
          <w:sz w:val="20"/>
          <w:szCs w:val="20"/>
        </w:rPr>
        <w:t>Nie pobiera się</w:t>
      </w:r>
    </w:p>
    <w:p w:rsidR="00F6146A" w:rsidRDefault="00F6146A" w:rsidP="00F6146A"/>
    <w:p w:rsidR="001523D9" w:rsidRDefault="001523D9" w:rsidP="00F6146A">
      <w:bookmarkStart w:id="0" w:name="_GoBack"/>
      <w:bookmarkEnd w:id="0"/>
    </w:p>
    <w:p w:rsidR="001523D9" w:rsidRDefault="001523D9" w:rsidP="00F6146A"/>
    <w:p w:rsidR="001523D9" w:rsidRDefault="001523D9" w:rsidP="00F6146A"/>
    <w:p w:rsidR="001523D9" w:rsidRDefault="001523D9" w:rsidP="00F6146A"/>
    <w:p w:rsidR="00AA2889" w:rsidRDefault="00AA2889"/>
    <w:p w:rsidR="001523D9" w:rsidRDefault="001523D9" w:rsidP="001523D9">
      <w:pPr>
        <w:jc w:val="center"/>
      </w:pPr>
      <w:r>
        <w:t>Klauzula informacyjna</w:t>
      </w:r>
    </w:p>
    <w:p w:rsidR="001523D9" w:rsidRDefault="001523D9" w:rsidP="001523D9">
      <w:pPr>
        <w:jc w:val="center"/>
      </w:pPr>
      <w:r>
        <w:t>Sprowadzanie zwłok z zagranicy</w:t>
      </w:r>
    </w:p>
    <w:p w:rsidR="001523D9" w:rsidRPr="004C069B" w:rsidRDefault="001523D9" w:rsidP="001523D9">
      <w:pPr>
        <w:tabs>
          <w:tab w:val="left" w:pos="3641"/>
          <w:tab w:val="left" w:pos="6235"/>
        </w:tabs>
        <w:spacing w:line="276" w:lineRule="auto"/>
        <w:jc w:val="center"/>
        <w:rPr>
          <w:sz w:val="20"/>
          <w:szCs w:val="20"/>
        </w:rPr>
      </w:pPr>
      <w:r w:rsidRPr="004C069B">
        <w:rPr>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r>
        <w:rPr>
          <w:sz w:val="20"/>
          <w:szCs w:val="20"/>
        </w:rPr>
        <w:br/>
      </w:r>
    </w:p>
    <w:p w:rsidR="001523D9" w:rsidRPr="004C069B" w:rsidRDefault="001523D9" w:rsidP="001523D9">
      <w:pPr>
        <w:tabs>
          <w:tab w:val="left" w:pos="3641"/>
          <w:tab w:val="left" w:pos="6235"/>
        </w:tabs>
        <w:spacing w:line="276" w:lineRule="auto"/>
        <w:jc w:val="both"/>
        <w:rPr>
          <w:sz w:val="20"/>
          <w:szCs w:val="20"/>
        </w:rPr>
      </w:pPr>
      <w:r w:rsidRPr="004C069B">
        <w:rPr>
          <w:rFonts w:eastAsia="Calibri"/>
          <w:sz w:val="20"/>
          <w:szCs w:val="20"/>
        </w:rPr>
        <w:t xml:space="preserve">Administratorem Twoich danych osobowych jest </w:t>
      </w:r>
      <w:r w:rsidRPr="004C069B">
        <w:rPr>
          <w:rFonts w:eastAsia="Calibri"/>
          <w:b/>
          <w:sz w:val="20"/>
          <w:szCs w:val="20"/>
        </w:rPr>
        <w:t>Starosta Toruński</w:t>
      </w:r>
      <w:r w:rsidRPr="004C069B">
        <w:rPr>
          <w:rFonts w:eastAsia="Calibri"/>
          <w:sz w:val="20"/>
          <w:szCs w:val="20"/>
        </w:rPr>
        <w:t xml:space="preserve"> z siedzibą w Toruniu </w:t>
      </w:r>
      <w:r w:rsidRPr="004C069B">
        <w:rPr>
          <w:rFonts w:eastAsia="Calibri"/>
          <w:b/>
          <w:sz w:val="20"/>
          <w:szCs w:val="20"/>
        </w:rPr>
        <w:t>ul</w:t>
      </w:r>
      <w:r w:rsidRPr="004C069B">
        <w:rPr>
          <w:rFonts w:eastAsia="Calibri"/>
          <w:sz w:val="20"/>
          <w:szCs w:val="20"/>
        </w:rPr>
        <w:t xml:space="preserve">. </w:t>
      </w:r>
      <w:r w:rsidRPr="004C069B">
        <w:rPr>
          <w:rFonts w:eastAsia="Calibri"/>
          <w:b/>
          <w:sz w:val="20"/>
          <w:szCs w:val="20"/>
        </w:rPr>
        <w:t>Towarowa 4-6</w:t>
      </w:r>
      <w:r w:rsidRPr="004C069B">
        <w:rPr>
          <w:rFonts w:eastAsia="Calibri"/>
          <w:sz w:val="20"/>
          <w:szCs w:val="20"/>
        </w:rPr>
        <w:t xml:space="preserve">. Dane kontaktowe Administratora danych: tel.: </w:t>
      </w:r>
      <w:r w:rsidRPr="004C069B">
        <w:rPr>
          <w:rFonts w:eastAsia="Calibri"/>
          <w:b/>
          <w:sz w:val="20"/>
          <w:szCs w:val="20"/>
        </w:rPr>
        <w:t>56 662 88 88</w:t>
      </w:r>
      <w:r w:rsidRPr="004C069B">
        <w:rPr>
          <w:rFonts w:eastAsia="Calibri"/>
          <w:sz w:val="20"/>
          <w:szCs w:val="20"/>
        </w:rPr>
        <w:t xml:space="preserve">, e-mail: </w:t>
      </w:r>
      <w:hyperlink r:id="rId5" w:history="1">
        <w:r w:rsidRPr="004C069B">
          <w:rPr>
            <w:rFonts w:eastAsia="Calibri"/>
            <w:b/>
            <w:sz w:val="20"/>
            <w:szCs w:val="20"/>
            <w:u w:val="single"/>
          </w:rPr>
          <w:t>starostwo@powiattorunski.pl</w:t>
        </w:r>
      </w:hyperlink>
      <w:r w:rsidRPr="004C069B">
        <w:rPr>
          <w:rFonts w:eastAsia="Calibri"/>
          <w:b/>
          <w:sz w:val="20"/>
          <w:szCs w:val="20"/>
        </w:rPr>
        <w:t>.</w:t>
      </w:r>
    </w:p>
    <w:p w:rsidR="001523D9" w:rsidRPr="004C069B" w:rsidRDefault="001523D9" w:rsidP="001523D9">
      <w:pPr>
        <w:tabs>
          <w:tab w:val="left" w:pos="3641"/>
          <w:tab w:val="left" w:pos="6235"/>
        </w:tabs>
        <w:spacing w:line="276" w:lineRule="auto"/>
        <w:jc w:val="both"/>
        <w:rPr>
          <w:sz w:val="20"/>
          <w:szCs w:val="20"/>
        </w:rPr>
      </w:pPr>
      <w:r w:rsidRPr="004C069B">
        <w:rPr>
          <w:sz w:val="20"/>
          <w:szCs w:val="20"/>
        </w:rPr>
        <w:t xml:space="preserve">Inspektorem Ochrony Danych Osobowych jest sekretarz powiatu tel. 56 662 88 88, e-mail: </w:t>
      </w:r>
      <w:hyperlink r:id="rId6" w:history="1">
        <w:r w:rsidRPr="004C069B">
          <w:rPr>
            <w:rStyle w:val="Hipercze"/>
            <w:sz w:val="20"/>
            <w:szCs w:val="20"/>
          </w:rPr>
          <w:t>iod@powiattorunski.pl</w:t>
        </w:r>
      </w:hyperlink>
      <w:r w:rsidRPr="004C069B">
        <w:rPr>
          <w:sz w:val="20"/>
          <w:szCs w:val="20"/>
        </w:rPr>
        <w:t>.</w:t>
      </w:r>
    </w:p>
    <w:p w:rsidR="001523D9" w:rsidRPr="004C069B" w:rsidRDefault="001523D9" w:rsidP="001523D9">
      <w:pPr>
        <w:numPr>
          <w:ilvl w:val="0"/>
          <w:numId w:val="1"/>
        </w:numPr>
        <w:spacing w:after="160" w:line="276" w:lineRule="auto"/>
        <w:ind w:left="426" w:hanging="426"/>
        <w:contextualSpacing/>
        <w:rPr>
          <w:sz w:val="20"/>
          <w:szCs w:val="20"/>
        </w:rPr>
      </w:pPr>
      <w:r w:rsidRPr="004C069B">
        <w:rPr>
          <w:b/>
          <w:sz w:val="20"/>
          <w:szCs w:val="20"/>
        </w:rPr>
        <w:t>Twoje dane osobowe przetwarzane będą na podstawie</w:t>
      </w:r>
      <w:r w:rsidRPr="004C069B">
        <w:rPr>
          <w:sz w:val="20"/>
          <w:szCs w:val="20"/>
        </w:rPr>
        <w:t xml:space="preserve"> art. 6 ust.1 lit. c RODO w związku z wywiązania się z obowiązku prawnego ciążącego na administratorze w celach zezwolenia na sprowadzenie zwłok/szczątków z zagranicy. Na podstawie  art. 14 ust. 4 pkt 1 ustawy z dnia 31 stycznia 1959 r. o cmentarzach i chowaniu zmarłych (Dz.U. z 2017 r. poz. 912 z </w:t>
      </w:r>
      <w:proofErr w:type="spellStart"/>
      <w:r w:rsidRPr="004C069B">
        <w:rPr>
          <w:sz w:val="20"/>
          <w:szCs w:val="20"/>
        </w:rPr>
        <w:t>późn</w:t>
      </w:r>
      <w:proofErr w:type="spellEnd"/>
      <w:r w:rsidRPr="004C069B">
        <w:rPr>
          <w:sz w:val="20"/>
          <w:szCs w:val="20"/>
        </w:rPr>
        <w:t>. zm.) oraz rozporządzenia Ministra Zdrowia z dnia 27 grudnia 2007 r. w sprawie wydania pozwoleń i zaświadczeń na przewóz zwłok i szczątków ludzkich (Dz.U. z 2007 r. nr 249 poz. 1866), art. 4 ust. 1 pkt 2 i pkt 21 ustawy z dnia 5 czerwca 1998 r. o samorządzie powiatowym (</w:t>
      </w:r>
      <w:proofErr w:type="spellStart"/>
      <w:r w:rsidRPr="004C069B">
        <w:rPr>
          <w:sz w:val="20"/>
          <w:szCs w:val="20"/>
        </w:rPr>
        <w:t>t.j</w:t>
      </w:r>
      <w:proofErr w:type="spellEnd"/>
      <w:r w:rsidRPr="004C069B">
        <w:rPr>
          <w:sz w:val="20"/>
          <w:szCs w:val="20"/>
        </w:rPr>
        <w:t>. Dz. U. z 2020 r. poz. 920), art. 63 ustawy z dnia 14 czerwca 1960 r. Kodeks postępowania administracyjnego (Dz. U. z 2020 r. poz. 256), a także art. 6 ust. 1 lit a RODO na podstawie zgody. Zgoda jest wymagana, gdy uprawnienie do przetwarzania danych osobowych nie wynika wprost z przepisów prawa, np. podanie nr telefonu, adresu e-mail.</w:t>
      </w:r>
    </w:p>
    <w:p w:rsidR="001523D9" w:rsidRPr="004C069B" w:rsidRDefault="001523D9" w:rsidP="001523D9">
      <w:pPr>
        <w:numPr>
          <w:ilvl w:val="0"/>
          <w:numId w:val="1"/>
        </w:numPr>
        <w:spacing w:line="276" w:lineRule="auto"/>
        <w:ind w:left="426" w:hanging="426"/>
        <w:contextualSpacing/>
        <w:jc w:val="both"/>
        <w:rPr>
          <w:rFonts w:eastAsia="Calibri"/>
          <w:bCs/>
          <w:sz w:val="20"/>
          <w:szCs w:val="20"/>
        </w:rPr>
      </w:pPr>
      <w:r w:rsidRPr="004C069B">
        <w:rPr>
          <w:rFonts w:eastAsia="Calibri"/>
          <w:b/>
          <w:sz w:val="20"/>
          <w:szCs w:val="20"/>
        </w:rPr>
        <w:t>Odbiorcami Twoich danych osobowych będą wyłącznie podmioty uprawnione do uzyskania danych osobowych na podstawie przepisów prawa tj</w:t>
      </w:r>
      <w:r w:rsidRPr="004C069B">
        <w:rPr>
          <w:rFonts w:eastAsia="Calibri"/>
          <w:sz w:val="20"/>
          <w:szCs w:val="20"/>
        </w:rPr>
        <w:t xml:space="preserve">. </w:t>
      </w:r>
      <w:r w:rsidRPr="004C069B">
        <w:rPr>
          <w:sz w:val="20"/>
          <w:szCs w:val="20"/>
        </w:rPr>
        <w:t>podmioty świadczące usługi telekomunikacyjne, pocztowe, bankowe, ubezpieczeniowe, jednostki organizacyjne administratora, które będą realizować jego ustawowe zadania, sądy, organy ścigania, podatkowe, podmioty kontrolujące administratora oraz inne podmioty uprawnione do uzyskania Twoich danych osobowych, ale wyłącznie na podstawie obowiązujących przepisów. Twoje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1523D9" w:rsidRPr="004C069B" w:rsidRDefault="001523D9" w:rsidP="001523D9">
      <w:pPr>
        <w:numPr>
          <w:ilvl w:val="0"/>
          <w:numId w:val="1"/>
        </w:numPr>
        <w:spacing w:line="276" w:lineRule="auto"/>
        <w:ind w:left="426" w:hanging="426"/>
        <w:contextualSpacing/>
        <w:jc w:val="both"/>
        <w:rPr>
          <w:rFonts w:eastAsia="Calibri"/>
          <w:bCs/>
          <w:sz w:val="20"/>
          <w:szCs w:val="20"/>
        </w:rPr>
      </w:pPr>
      <w:r w:rsidRPr="004C069B">
        <w:rPr>
          <w:rFonts w:eastAsia="Calibri"/>
          <w:b/>
          <w:sz w:val="20"/>
          <w:szCs w:val="20"/>
        </w:rPr>
        <w:t xml:space="preserve">Twoje dane osobowe </w:t>
      </w:r>
      <w:r w:rsidRPr="004C069B">
        <w:rPr>
          <w:b/>
          <w:sz w:val="20"/>
          <w:szCs w:val="20"/>
        </w:rPr>
        <w:t>będą przetwarzane do czasu istnienia podstawy do ich przetwarzania, w tym również przez okres przewidziany w przepisach dotyczących przechowywania i archiwizacji dokumentacji tj</w:t>
      </w:r>
      <w:r w:rsidRPr="004C069B">
        <w:rPr>
          <w:sz w:val="20"/>
          <w:szCs w:val="20"/>
        </w:rPr>
        <w:t xml:space="preserve">.: </w:t>
      </w:r>
    </w:p>
    <w:p w:rsidR="001523D9" w:rsidRPr="004C069B" w:rsidRDefault="001523D9" w:rsidP="001523D9">
      <w:pPr>
        <w:spacing w:line="276" w:lineRule="auto"/>
        <w:ind w:left="426"/>
        <w:contextualSpacing/>
        <w:jc w:val="both"/>
        <w:rPr>
          <w:sz w:val="20"/>
          <w:szCs w:val="20"/>
        </w:rPr>
      </w:pPr>
      <w:r w:rsidRPr="004C069B">
        <w:rPr>
          <w:rFonts w:eastAsia="Calibri"/>
          <w:b/>
          <w:sz w:val="20"/>
          <w:szCs w:val="20"/>
        </w:rPr>
        <w:t xml:space="preserve">a) </w:t>
      </w:r>
      <w:r w:rsidRPr="004C069B">
        <w:rPr>
          <w:sz w:val="20"/>
          <w:szCs w:val="20"/>
        </w:rPr>
        <w:t xml:space="preserve">do 5 lat, </w:t>
      </w:r>
    </w:p>
    <w:p w:rsidR="001523D9" w:rsidRPr="004C069B" w:rsidRDefault="001523D9" w:rsidP="001523D9">
      <w:pPr>
        <w:spacing w:line="276" w:lineRule="auto"/>
        <w:ind w:left="426"/>
        <w:contextualSpacing/>
        <w:jc w:val="both"/>
        <w:rPr>
          <w:sz w:val="20"/>
          <w:szCs w:val="20"/>
        </w:rPr>
      </w:pPr>
      <w:r w:rsidRPr="004C069B">
        <w:rPr>
          <w:rFonts w:eastAsia="Calibri"/>
          <w:b/>
          <w:sz w:val="20"/>
          <w:szCs w:val="20"/>
        </w:rPr>
        <w:t xml:space="preserve">b) </w:t>
      </w:r>
      <w:r w:rsidRPr="004C069B">
        <w:rPr>
          <w:sz w:val="20"/>
          <w:szCs w:val="20"/>
        </w:rPr>
        <w:t>jeżeli dokumentacja nie została przyporządkowana do zbioru dokumentacji dotyczącej danego grobu to dane przechowywane są wieczyście</w:t>
      </w:r>
    </w:p>
    <w:p w:rsidR="001523D9" w:rsidRPr="004C069B" w:rsidRDefault="001523D9" w:rsidP="001523D9">
      <w:pPr>
        <w:spacing w:line="276" w:lineRule="auto"/>
        <w:ind w:left="426"/>
        <w:contextualSpacing/>
        <w:jc w:val="both"/>
        <w:rPr>
          <w:sz w:val="20"/>
          <w:szCs w:val="20"/>
        </w:rPr>
      </w:pPr>
      <w:r w:rsidRPr="004C069B">
        <w:rPr>
          <w:rFonts w:eastAsia="Calibri"/>
          <w:b/>
          <w:sz w:val="20"/>
          <w:szCs w:val="20"/>
        </w:rPr>
        <w:t xml:space="preserve">c) </w:t>
      </w:r>
      <w:r w:rsidRPr="004C069B">
        <w:rPr>
          <w:sz w:val="20"/>
          <w:szCs w:val="20"/>
        </w:rPr>
        <w:t>w zakresie danych, gdzie wyraziłeś zgodę na ich przetwarzanie, do czasu cofnięcia zgody, nie dłużej jednak niż do czas</w:t>
      </w:r>
      <w:r>
        <w:rPr>
          <w:sz w:val="20"/>
          <w:szCs w:val="20"/>
        </w:rPr>
        <w:t>u, do czasu wskazanego w ppkt</w:t>
      </w:r>
      <w:r w:rsidRPr="004C069B">
        <w:rPr>
          <w:sz w:val="20"/>
          <w:szCs w:val="20"/>
        </w:rPr>
        <w:t xml:space="preserve"> a. </w:t>
      </w:r>
    </w:p>
    <w:p w:rsidR="001523D9" w:rsidRPr="004C069B" w:rsidRDefault="001523D9" w:rsidP="001523D9">
      <w:pPr>
        <w:pStyle w:val="Akapitzlist"/>
        <w:numPr>
          <w:ilvl w:val="0"/>
          <w:numId w:val="1"/>
        </w:numPr>
        <w:spacing w:after="0" w:line="276" w:lineRule="auto"/>
        <w:ind w:left="426" w:hanging="426"/>
        <w:jc w:val="both"/>
        <w:rPr>
          <w:rFonts w:ascii="Times New Roman" w:hAnsi="Times New Roman" w:cs="Times New Roman"/>
          <w:b/>
          <w:sz w:val="20"/>
          <w:szCs w:val="20"/>
        </w:rPr>
      </w:pPr>
      <w:r w:rsidRPr="004C069B">
        <w:rPr>
          <w:rFonts w:ascii="Times New Roman" w:hAnsi="Times New Roman" w:cs="Times New Roman"/>
          <w:b/>
          <w:sz w:val="20"/>
          <w:szCs w:val="20"/>
        </w:rPr>
        <w:lastRenderedPageBreak/>
        <w:t xml:space="preserve">Posiadasz prawo do: </w:t>
      </w:r>
    </w:p>
    <w:p w:rsidR="001523D9" w:rsidRPr="004C069B" w:rsidRDefault="001523D9" w:rsidP="001523D9">
      <w:pPr>
        <w:numPr>
          <w:ilvl w:val="0"/>
          <w:numId w:val="2"/>
        </w:numPr>
        <w:spacing w:line="276" w:lineRule="auto"/>
        <w:jc w:val="both"/>
        <w:rPr>
          <w:sz w:val="20"/>
          <w:szCs w:val="20"/>
        </w:rPr>
      </w:pPr>
      <w:r w:rsidRPr="004C069B">
        <w:rPr>
          <w:sz w:val="20"/>
          <w:szCs w:val="20"/>
        </w:rPr>
        <w:t>dostępu do treści danych na podstawie art. 15 RODO,</w:t>
      </w:r>
    </w:p>
    <w:p w:rsidR="001523D9" w:rsidRPr="004C069B" w:rsidRDefault="001523D9" w:rsidP="001523D9">
      <w:pPr>
        <w:numPr>
          <w:ilvl w:val="0"/>
          <w:numId w:val="2"/>
        </w:numPr>
        <w:spacing w:line="276" w:lineRule="auto"/>
        <w:jc w:val="both"/>
        <w:rPr>
          <w:sz w:val="20"/>
          <w:szCs w:val="20"/>
        </w:rPr>
      </w:pPr>
      <w:r w:rsidRPr="004C069B">
        <w:rPr>
          <w:sz w:val="20"/>
          <w:szCs w:val="20"/>
        </w:rPr>
        <w:t>sprostowania danych na podstawie art. 16 RODO;</w:t>
      </w:r>
    </w:p>
    <w:p w:rsidR="001523D9" w:rsidRPr="004C069B" w:rsidRDefault="001523D9" w:rsidP="001523D9">
      <w:pPr>
        <w:numPr>
          <w:ilvl w:val="0"/>
          <w:numId w:val="2"/>
        </w:numPr>
        <w:spacing w:line="276" w:lineRule="auto"/>
        <w:jc w:val="both"/>
        <w:rPr>
          <w:sz w:val="20"/>
          <w:szCs w:val="20"/>
        </w:rPr>
      </w:pPr>
      <w:r w:rsidRPr="004C069B">
        <w:rPr>
          <w:sz w:val="20"/>
          <w:szCs w:val="20"/>
        </w:rPr>
        <w:t>usunięcia danych na podstawie art. 17 RODO, jeżeli:</w:t>
      </w:r>
    </w:p>
    <w:p w:rsidR="001523D9" w:rsidRPr="004C069B" w:rsidRDefault="001523D9" w:rsidP="001523D9">
      <w:pPr>
        <w:numPr>
          <w:ilvl w:val="0"/>
          <w:numId w:val="3"/>
        </w:numPr>
        <w:spacing w:line="276" w:lineRule="auto"/>
        <w:ind w:left="1134"/>
        <w:jc w:val="both"/>
        <w:rPr>
          <w:sz w:val="20"/>
          <w:szCs w:val="20"/>
        </w:rPr>
      </w:pPr>
      <w:r w:rsidRPr="004C069B">
        <w:rPr>
          <w:sz w:val="20"/>
          <w:szCs w:val="20"/>
        </w:rPr>
        <w:t>wycofasz zgodę na przetwarzanie danych osobowych;</w:t>
      </w:r>
    </w:p>
    <w:p w:rsidR="001523D9" w:rsidRPr="004C069B" w:rsidRDefault="001523D9" w:rsidP="001523D9">
      <w:pPr>
        <w:numPr>
          <w:ilvl w:val="0"/>
          <w:numId w:val="3"/>
        </w:numPr>
        <w:spacing w:line="276" w:lineRule="auto"/>
        <w:ind w:left="1134"/>
        <w:jc w:val="both"/>
        <w:rPr>
          <w:sz w:val="20"/>
          <w:szCs w:val="20"/>
        </w:rPr>
      </w:pPr>
      <w:r w:rsidRPr="004C069B">
        <w:rPr>
          <w:sz w:val="20"/>
          <w:szCs w:val="20"/>
        </w:rPr>
        <w:t>dane osobowe przestaną być niezbędne do celów, w których zostały zebrane lub w których były przetwarzane;</w:t>
      </w:r>
    </w:p>
    <w:p w:rsidR="001523D9" w:rsidRPr="004C069B" w:rsidRDefault="001523D9" w:rsidP="001523D9">
      <w:pPr>
        <w:numPr>
          <w:ilvl w:val="0"/>
          <w:numId w:val="3"/>
        </w:numPr>
        <w:spacing w:line="276" w:lineRule="auto"/>
        <w:ind w:left="1134"/>
        <w:jc w:val="both"/>
        <w:rPr>
          <w:sz w:val="20"/>
          <w:szCs w:val="20"/>
        </w:rPr>
      </w:pPr>
      <w:r w:rsidRPr="004C069B">
        <w:rPr>
          <w:sz w:val="20"/>
          <w:szCs w:val="20"/>
        </w:rPr>
        <w:t>dane są przetwarzane niezgodnie z prawem;</w:t>
      </w:r>
    </w:p>
    <w:p w:rsidR="001523D9" w:rsidRPr="004C069B" w:rsidRDefault="001523D9" w:rsidP="001523D9">
      <w:pPr>
        <w:numPr>
          <w:ilvl w:val="0"/>
          <w:numId w:val="2"/>
        </w:numPr>
        <w:spacing w:line="276" w:lineRule="auto"/>
        <w:jc w:val="both"/>
        <w:rPr>
          <w:sz w:val="20"/>
          <w:szCs w:val="20"/>
        </w:rPr>
      </w:pPr>
      <w:r w:rsidRPr="004C069B">
        <w:rPr>
          <w:sz w:val="20"/>
          <w:szCs w:val="20"/>
        </w:rPr>
        <w:t>ograniczenia przetwarzania danych na podstawie art. 18 RODO, jeżeli:</w:t>
      </w:r>
    </w:p>
    <w:p w:rsidR="001523D9" w:rsidRPr="004C069B" w:rsidRDefault="001523D9" w:rsidP="001523D9">
      <w:pPr>
        <w:numPr>
          <w:ilvl w:val="0"/>
          <w:numId w:val="4"/>
        </w:numPr>
        <w:spacing w:line="276" w:lineRule="auto"/>
        <w:ind w:left="1134"/>
        <w:jc w:val="both"/>
        <w:rPr>
          <w:sz w:val="20"/>
          <w:szCs w:val="20"/>
        </w:rPr>
      </w:pPr>
      <w:r w:rsidRPr="004C069B">
        <w:rPr>
          <w:sz w:val="20"/>
          <w:szCs w:val="20"/>
        </w:rPr>
        <w:t>osoba, której dane dotyczą, kwestionuje prawidłowość danych osobowych;</w:t>
      </w:r>
    </w:p>
    <w:p w:rsidR="001523D9" w:rsidRPr="004C069B" w:rsidRDefault="001523D9" w:rsidP="001523D9">
      <w:pPr>
        <w:numPr>
          <w:ilvl w:val="0"/>
          <w:numId w:val="4"/>
        </w:numPr>
        <w:spacing w:line="276" w:lineRule="auto"/>
        <w:ind w:left="1134"/>
        <w:jc w:val="both"/>
        <w:rPr>
          <w:sz w:val="20"/>
          <w:szCs w:val="20"/>
        </w:rPr>
      </w:pPr>
      <w:r w:rsidRPr="004C069B">
        <w:rPr>
          <w:sz w:val="20"/>
          <w:szCs w:val="20"/>
        </w:rPr>
        <w:t>przetwarzanie jest niezgodne z prawem, a osoba, której dane dotyczą, sprzeciwia się usunięciu danych  osobowych, żądając w zamian ograniczenia ich wykorzystywania;</w:t>
      </w:r>
    </w:p>
    <w:p w:rsidR="001523D9" w:rsidRPr="004C069B" w:rsidRDefault="001523D9" w:rsidP="001523D9">
      <w:pPr>
        <w:numPr>
          <w:ilvl w:val="0"/>
          <w:numId w:val="4"/>
        </w:numPr>
        <w:spacing w:line="276" w:lineRule="auto"/>
        <w:ind w:left="1134"/>
        <w:jc w:val="both"/>
        <w:rPr>
          <w:sz w:val="20"/>
          <w:szCs w:val="20"/>
        </w:rPr>
      </w:pPr>
      <w:r w:rsidRPr="004C069B">
        <w:rPr>
          <w:sz w:val="20"/>
          <w:szCs w:val="20"/>
        </w:rPr>
        <w:t>administrator nie potrzebuje już danych osobowych do celów przetwarzania, ale są one potrzebne osobie, której dane dotyczą, do ustalenia, dochodzenia lub obrony roszczeń;</w:t>
      </w:r>
    </w:p>
    <w:p w:rsidR="001523D9" w:rsidRPr="004C069B" w:rsidRDefault="001523D9" w:rsidP="001523D9">
      <w:pPr>
        <w:numPr>
          <w:ilvl w:val="0"/>
          <w:numId w:val="4"/>
        </w:numPr>
        <w:spacing w:line="276" w:lineRule="auto"/>
        <w:ind w:left="1134"/>
        <w:jc w:val="both"/>
        <w:rPr>
          <w:sz w:val="20"/>
          <w:szCs w:val="20"/>
        </w:rPr>
      </w:pPr>
      <w:r w:rsidRPr="004C069B">
        <w:rPr>
          <w:sz w:val="20"/>
          <w:szCs w:val="20"/>
        </w:rPr>
        <w:t>osoba, której dane dotyczą, wniosła sprzeciw wobec przetwarzania – do czasu stwierdzenia, czy prawnie uzasadnione podstawy po stronie administratora są nadrzędne wobec podstaw sprzeciwu osoby, której dane dotyczą.</w:t>
      </w:r>
    </w:p>
    <w:p w:rsidR="001523D9" w:rsidRPr="004C069B" w:rsidRDefault="001523D9" w:rsidP="001523D9">
      <w:pPr>
        <w:pStyle w:val="Akapitzlist"/>
        <w:numPr>
          <w:ilvl w:val="0"/>
          <w:numId w:val="1"/>
        </w:numPr>
        <w:spacing w:after="0" w:line="276" w:lineRule="auto"/>
        <w:ind w:left="426" w:hanging="426"/>
        <w:jc w:val="both"/>
        <w:rPr>
          <w:rFonts w:ascii="Times New Roman" w:hAnsi="Times New Roman" w:cs="Times New Roman"/>
          <w:sz w:val="20"/>
          <w:szCs w:val="20"/>
        </w:rPr>
      </w:pPr>
      <w:r w:rsidRPr="004C069B">
        <w:rPr>
          <w:rFonts w:ascii="Times New Roman" w:hAnsi="Times New Roman" w:cs="Times New Roman"/>
          <w:b/>
          <w:sz w:val="20"/>
          <w:szCs w:val="20"/>
        </w:rPr>
        <w:t>Przysługuje Ci skarga</w:t>
      </w:r>
      <w:r w:rsidRPr="004C069B">
        <w:rPr>
          <w:rFonts w:ascii="Times New Roman" w:hAnsi="Times New Roman" w:cs="Times New Roman"/>
          <w:sz w:val="20"/>
          <w:szCs w:val="20"/>
        </w:rPr>
        <w:t xml:space="preserve"> do Prezesa Urzędu Ochrony Danych Osobowych ul. Stawki 2, 00-193 Warszawa, gdy uznasz, że przetwarzanie danych osobowych narusza przepisy ogólnego rozporządzenia o ochronie danych osobowych.</w:t>
      </w:r>
    </w:p>
    <w:p w:rsidR="001523D9" w:rsidRPr="004C069B" w:rsidRDefault="001523D9" w:rsidP="001523D9">
      <w:pPr>
        <w:numPr>
          <w:ilvl w:val="0"/>
          <w:numId w:val="1"/>
        </w:numPr>
        <w:spacing w:line="276" w:lineRule="auto"/>
        <w:ind w:left="426" w:hanging="426"/>
        <w:contextualSpacing/>
        <w:jc w:val="both"/>
        <w:rPr>
          <w:rFonts w:eastAsia="Calibri"/>
          <w:bCs/>
          <w:sz w:val="20"/>
          <w:szCs w:val="20"/>
        </w:rPr>
      </w:pPr>
      <w:r w:rsidRPr="004C069B">
        <w:rPr>
          <w:b/>
          <w:sz w:val="20"/>
          <w:szCs w:val="20"/>
        </w:rPr>
        <w:t>Podanie przez Ciebie danych osobowych jest wymogiem ustawowym</w:t>
      </w:r>
      <w:r w:rsidRPr="004C069B">
        <w:rPr>
          <w:sz w:val="20"/>
          <w:szCs w:val="20"/>
        </w:rPr>
        <w:t xml:space="preserve">. Jesteś </w:t>
      </w:r>
      <w:r>
        <w:rPr>
          <w:sz w:val="20"/>
          <w:szCs w:val="20"/>
        </w:rPr>
        <w:t>zobowiąza</w:t>
      </w:r>
      <w:r w:rsidRPr="004C069B">
        <w:rPr>
          <w:sz w:val="20"/>
          <w:szCs w:val="20"/>
        </w:rPr>
        <w:t>ny do ich podania, a konsekwencją niepodania danych osobowych będzie niemożliwość wydania pozwolenia na sprowadzenie zwłok/prochów ludzkich  z zagranicy.</w:t>
      </w:r>
    </w:p>
    <w:p w:rsidR="001523D9" w:rsidRPr="004C069B" w:rsidRDefault="001523D9" w:rsidP="001523D9">
      <w:pPr>
        <w:pStyle w:val="Akapitzlist"/>
        <w:numPr>
          <w:ilvl w:val="0"/>
          <w:numId w:val="1"/>
        </w:numPr>
        <w:spacing w:after="0" w:line="276" w:lineRule="auto"/>
        <w:ind w:left="426" w:hanging="426"/>
        <w:jc w:val="both"/>
        <w:rPr>
          <w:rFonts w:ascii="Times New Roman" w:hAnsi="Times New Roman" w:cs="Times New Roman"/>
          <w:b/>
          <w:sz w:val="20"/>
          <w:szCs w:val="20"/>
        </w:rPr>
      </w:pPr>
      <w:r w:rsidRPr="004C069B">
        <w:rPr>
          <w:rFonts w:ascii="Times New Roman" w:hAnsi="Times New Roman" w:cs="Times New Roman"/>
          <w:b/>
          <w:sz w:val="20"/>
          <w:szCs w:val="20"/>
        </w:rPr>
        <w:t>Twoje dane nie będą przetwarzane w sposób zautomatyzowany, w tym również w formie profilowania.</w:t>
      </w:r>
    </w:p>
    <w:p w:rsidR="001523D9" w:rsidRPr="004C069B" w:rsidRDefault="001523D9" w:rsidP="001523D9">
      <w:pPr>
        <w:numPr>
          <w:ilvl w:val="0"/>
          <w:numId w:val="1"/>
        </w:numPr>
        <w:spacing w:line="276" w:lineRule="auto"/>
        <w:ind w:left="426" w:hanging="426"/>
        <w:contextualSpacing/>
        <w:jc w:val="both"/>
        <w:rPr>
          <w:rFonts w:eastAsia="Calibri"/>
          <w:b/>
          <w:bCs/>
          <w:sz w:val="20"/>
          <w:szCs w:val="20"/>
        </w:rPr>
      </w:pPr>
      <w:r w:rsidRPr="004C069B">
        <w:rPr>
          <w:b/>
          <w:sz w:val="20"/>
          <w:szCs w:val="20"/>
        </w:rPr>
        <w:t>Administrator danych nie  zamierza przekazywać danych osobowych do państwa trzeciego lub organizacji międzynarodowej.</w:t>
      </w:r>
    </w:p>
    <w:p w:rsidR="001523D9" w:rsidRDefault="001523D9"/>
    <w:sectPr w:rsidR="001523D9" w:rsidSect="001523D9">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8A5E46"/>
    <w:multiLevelType w:val="hybridMultilevel"/>
    <w:tmpl w:val="E8F0CD0E"/>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6A"/>
    <w:rsid w:val="00111AFD"/>
    <w:rsid w:val="001523D9"/>
    <w:rsid w:val="00610E0F"/>
    <w:rsid w:val="00A57DAA"/>
    <w:rsid w:val="00AA2889"/>
    <w:rsid w:val="00E838C5"/>
    <w:rsid w:val="00F6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6873"/>
  <w15:chartTrackingRefBased/>
  <w15:docId w15:val="{82EC971A-6182-4639-B0C3-72719C53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14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6146A"/>
    <w:pPr>
      <w:jc w:val="both"/>
    </w:pPr>
    <w:rPr>
      <w:szCs w:val="20"/>
    </w:rPr>
  </w:style>
  <w:style w:type="character" w:customStyle="1" w:styleId="TekstpodstawowyZnak">
    <w:name w:val="Tekst podstawowy Znak"/>
    <w:basedOn w:val="Domylnaczcionkaakapitu"/>
    <w:link w:val="Tekstpodstawowy"/>
    <w:rsid w:val="00F6146A"/>
    <w:rPr>
      <w:rFonts w:ascii="Times New Roman" w:eastAsia="Times New Roman" w:hAnsi="Times New Roman" w:cs="Times New Roman"/>
      <w:sz w:val="24"/>
      <w:szCs w:val="20"/>
      <w:lang w:eastAsia="pl-PL"/>
    </w:rPr>
  </w:style>
  <w:style w:type="paragraph" w:styleId="NormalnyWeb">
    <w:name w:val="Normal (Web)"/>
    <w:basedOn w:val="Normalny"/>
    <w:uiPriority w:val="99"/>
    <w:semiHidden/>
    <w:unhideWhenUsed/>
    <w:rsid w:val="00E838C5"/>
    <w:pPr>
      <w:spacing w:before="100" w:beforeAutospacing="1" w:after="100" w:afterAutospacing="1"/>
    </w:pPr>
  </w:style>
  <w:style w:type="character" w:styleId="Pogrubienie">
    <w:name w:val="Strong"/>
    <w:basedOn w:val="Domylnaczcionkaakapitu"/>
    <w:uiPriority w:val="22"/>
    <w:qFormat/>
    <w:rsid w:val="00E838C5"/>
    <w:rPr>
      <w:b/>
      <w:bCs/>
    </w:rPr>
  </w:style>
  <w:style w:type="character" w:styleId="Hipercze">
    <w:name w:val="Hyperlink"/>
    <w:basedOn w:val="Domylnaczcionkaakapitu"/>
    <w:uiPriority w:val="99"/>
    <w:semiHidden/>
    <w:unhideWhenUsed/>
    <w:rsid w:val="00E838C5"/>
    <w:rPr>
      <w:color w:val="0000FF"/>
      <w:u w:val="single"/>
    </w:rPr>
  </w:style>
  <w:style w:type="paragraph" w:styleId="Akapitzlist">
    <w:name w:val="List Paragraph"/>
    <w:basedOn w:val="Normalny"/>
    <w:uiPriority w:val="34"/>
    <w:qFormat/>
    <w:rsid w:val="00E838C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torunski.pl" TargetMode="External"/><Relationship Id="rId5" Type="http://schemas.openxmlformats.org/officeDocument/2006/relationships/hyperlink" Target="mailto:starostwo@powiattoru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6472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dc:description/>
  <cp:lastModifiedBy>Starostwo</cp:lastModifiedBy>
  <cp:revision>2</cp:revision>
  <dcterms:created xsi:type="dcterms:W3CDTF">2020-07-08T10:11:00Z</dcterms:created>
  <dcterms:modified xsi:type="dcterms:W3CDTF">2020-07-08T10:11:00Z</dcterms:modified>
</cp:coreProperties>
</file>