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A4" w:rsidRDefault="005252A4" w:rsidP="005252A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UMOWA Nr </w:t>
      </w:r>
      <w:r>
        <w:rPr>
          <w:rFonts w:ascii="Arial" w:hAnsi="Arial" w:cs="Arial"/>
          <w:color w:val="auto"/>
          <w:sz w:val="20"/>
          <w:szCs w:val="20"/>
        </w:rPr>
        <w:t>11.253….20</w:t>
      </w:r>
      <w:r w:rsidR="00B11F32">
        <w:rPr>
          <w:rFonts w:ascii="Arial" w:hAnsi="Arial" w:cs="Arial"/>
          <w:color w:val="auto"/>
          <w:sz w:val="20"/>
          <w:szCs w:val="20"/>
        </w:rPr>
        <w:t>20</w:t>
      </w:r>
    </w:p>
    <w:p w:rsidR="005252A4" w:rsidRPr="00FA2E35" w:rsidRDefault="005252A4" w:rsidP="005252A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Zawarta w dniu </w:t>
      </w:r>
      <w:r>
        <w:rPr>
          <w:rFonts w:ascii="Arial" w:hAnsi="Arial" w:cs="Arial"/>
          <w:color w:val="auto"/>
          <w:sz w:val="20"/>
          <w:szCs w:val="20"/>
        </w:rPr>
        <w:t>………………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w Toruniu 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pomiędzy: </w:t>
      </w:r>
    </w:p>
    <w:p w:rsidR="005252A4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Powiatem Toruńskim, ul. Towarowa 4-6, 87-100 Toruń: NIP: 956-20-86-885 działającym poprzez jednostkę organizacyjną: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Powiatowy Zarząd Dróg w Toruniu, ul. Polna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113,</w:t>
      </w:r>
      <w:r>
        <w:rPr>
          <w:rFonts w:ascii="Arial" w:hAnsi="Arial" w:cs="Arial"/>
          <w:color w:val="auto"/>
          <w:sz w:val="20"/>
          <w:szCs w:val="20"/>
        </w:rPr>
        <w:t xml:space="preserve"> 87-100 Toruń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reprezentowanym przez: </w:t>
      </w:r>
    </w:p>
    <w:p w:rsidR="005252A4" w:rsidRPr="00FA2E35" w:rsidRDefault="00FE4E9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34243">
        <w:rPr>
          <w:rFonts w:ascii="Arial" w:hAnsi="Arial" w:cs="Arial"/>
          <w:color w:val="000000" w:themeColor="text1"/>
          <w:sz w:val="20"/>
          <w:szCs w:val="20"/>
        </w:rPr>
        <w:t xml:space="preserve">Sebastian </w:t>
      </w:r>
      <w:proofErr w:type="spellStart"/>
      <w:r w:rsidRPr="00C34243">
        <w:rPr>
          <w:rFonts w:ascii="Arial" w:hAnsi="Arial" w:cs="Arial"/>
          <w:color w:val="000000" w:themeColor="text1"/>
          <w:sz w:val="20"/>
          <w:szCs w:val="20"/>
        </w:rPr>
        <w:t>Kannenberg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5252A4" w:rsidRPr="00FA2E35">
        <w:rPr>
          <w:rFonts w:ascii="Arial" w:hAnsi="Arial" w:cs="Arial"/>
          <w:color w:val="auto"/>
          <w:sz w:val="20"/>
          <w:szCs w:val="20"/>
        </w:rPr>
        <w:t xml:space="preserve">– </w:t>
      </w:r>
      <w:r>
        <w:rPr>
          <w:rFonts w:ascii="Arial" w:hAnsi="Arial" w:cs="Arial"/>
          <w:color w:val="auto"/>
          <w:sz w:val="20"/>
          <w:szCs w:val="20"/>
        </w:rPr>
        <w:t xml:space="preserve">p.o. </w:t>
      </w:r>
      <w:r w:rsidR="005252A4" w:rsidRPr="00FA2E35">
        <w:rPr>
          <w:rFonts w:ascii="Arial" w:hAnsi="Arial" w:cs="Arial"/>
          <w:color w:val="auto"/>
          <w:sz w:val="20"/>
          <w:szCs w:val="20"/>
        </w:rPr>
        <w:t xml:space="preserve">Dyrektora 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przy kontrasygnacie: 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Jadwigi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Ronowskiej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 – Głównego Księgowego 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NIP </w:t>
      </w:r>
      <w:r>
        <w:rPr>
          <w:rFonts w:ascii="Arial" w:hAnsi="Arial" w:cs="Arial"/>
          <w:color w:val="auto"/>
          <w:sz w:val="20"/>
          <w:szCs w:val="20"/>
        </w:rPr>
        <w:t>879-22-59-053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zwanym dalej w treści niniejszej umowy „Zamawiającym” 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 </w:t>
      </w:r>
    </w:p>
    <w:p w:rsidR="005252A4" w:rsidRPr="00721F44" w:rsidRDefault="005252A4" w:rsidP="005252A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21F44">
        <w:rPr>
          <w:rFonts w:ascii="Arial" w:hAnsi="Arial" w:cs="Arial"/>
          <w:color w:val="auto"/>
          <w:sz w:val="20"/>
          <w:szCs w:val="20"/>
        </w:rPr>
        <w:t xml:space="preserve">………………… z siedzibą ……… </w:t>
      </w:r>
    </w:p>
    <w:p w:rsidR="005252A4" w:rsidRPr="00721F44" w:rsidRDefault="005252A4" w:rsidP="005252A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21F44">
        <w:rPr>
          <w:rFonts w:ascii="Arial" w:hAnsi="Arial" w:cs="Arial"/>
          <w:color w:val="auto"/>
          <w:sz w:val="20"/>
          <w:szCs w:val="20"/>
        </w:rPr>
        <w:t>…………… pod numerem ………………, Regon ……..</w:t>
      </w:r>
    </w:p>
    <w:p w:rsidR="005252A4" w:rsidRPr="00721F44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21F44">
        <w:rPr>
          <w:rFonts w:ascii="Arial" w:hAnsi="Arial" w:cs="Arial"/>
          <w:color w:val="auto"/>
          <w:sz w:val="20"/>
          <w:szCs w:val="20"/>
        </w:rPr>
        <w:t xml:space="preserve">reprezentowanym przez </w:t>
      </w:r>
    </w:p>
    <w:p w:rsidR="005252A4" w:rsidRPr="00721F44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21F44">
        <w:rPr>
          <w:rFonts w:ascii="Arial" w:hAnsi="Arial" w:cs="Arial"/>
          <w:color w:val="auto"/>
          <w:sz w:val="20"/>
          <w:szCs w:val="20"/>
        </w:rPr>
        <w:t>……………………</w:t>
      </w:r>
    </w:p>
    <w:p w:rsidR="005252A4" w:rsidRPr="00721F44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21F44">
        <w:rPr>
          <w:rFonts w:ascii="Arial" w:hAnsi="Arial" w:cs="Arial"/>
          <w:color w:val="auto"/>
          <w:sz w:val="20"/>
          <w:szCs w:val="20"/>
        </w:rPr>
        <w:t>NIP ……………</w:t>
      </w:r>
    </w:p>
    <w:p w:rsidR="005252A4" w:rsidRPr="00FA2E35" w:rsidRDefault="005252A4" w:rsidP="005252A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zwanym(ą) dalej w treści niniejszej umowy „Wykonawcą” </w:t>
      </w:r>
    </w:p>
    <w:p w:rsidR="005252A4" w:rsidRDefault="005252A4" w:rsidP="005252A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Niniejsza umowa jest konsekwencją zamówienia publicznego realizowanego na podstawie ustawy z dnia 29 stycznia 2004 r. Prawo zamówień publicznych </w:t>
      </w:r>
      <w:r w:rsidR="006834E8" w:rsidRPr="00F14CC1">
        <w:rPr>
          <w:rFonts w:ascii="Arial" w:hAnsi="Arial" w:cs="Arial"/>
          <w:sz w:val="20"/>
          <w:szCs w:val="20"/>
        </w:rPr>
        <w:t>(</w:t>
      </w:r>
      <w:proofErr w:type="spellStart"/>
      <w:r w:rsidR="006834E8" w:rsidRPr="00F14CC1">
        <w:rPr>
          <w:rFonts w:ascii="Arial" w:hAnsi="Arial" w:cs="Arial"/>
          <w:sz w:val="20"/>
          <w:szCs w:val="20"/>
        </w:rPr>
        <w:t>Dz.U</w:t>
      </w:r>
      <w:proofErr w:type="spellEnd"/>
      <w:r w:rsidR="006834E8" w:rsidRPr="00F14CC1">
        <w:rPr>
          <w:rFonts w:ascii="Arial" w:hAnsi="Arial" w:cs="Arial"/>
          <w:sz w:val="20"/>
          <w:szCs w:val="20"/>
        </w:rPr>
        <w:t xml:space="preserve">. z 2018, poz. 1986 z </w:t>
      </w:r>
      <w:proofErr w:type="spellStart"/>
      <w:r w:rsidR="006834E8" w:rsidRPr="00F14CC1">
        <w:rPr>
          <w:rFonts w:ascii="Arial" w:hAnsi="Arial" w:cs="Arial"/>
          <w:sz w:val="20"/>
          <w:szCs w:val="20"/>
        </w:rPr>
        <w:t>późn</w:t>
      </w:r>
      <w:proofErr w:type="spellEnd"/>
      <w:r w:rsidR="006834E8" w:rsidRPr="00F14CC1">
        <w:rPr>
          <w:rFonts w:ascii="Arial" w:hAnsi="Arial" w:cs="Arial"/>
          <w:sz w:val="20"/>
          <w:szCs w:val="20"/>
        </w:rPr>
        <w:t xml:space="preserve">. zmianami) </w:t>
      </w:r>
      <w:r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 xml:space="preserve">z </w:t>
      </w:r>
      <w:proofErr w:type="spellStart"/>
      <w:r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>późn</w:t>
      </w:r>
      <w:proofErr w:type="spellEnd"/>
      <w:r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 xml:space="preserve"> zm.</w:t>
      </w:r>
      <w:r w:rsidRPr="0090000A">
        <w:rPr>
          <w:rFonts w:ascii="Arial" w:hAnsi="Arial" w:cs="Arial"/>
          <w:color w:val="auto"/>
          <w:sz w:val="16"/>
          <w:szCs w:val="20"/>
        </w:rPr>
        <w:t xml:space="preserve">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oraz następstwem wyboru przez Zamawiającego oferty w przetargu nieograniczonym. </w:t>
      </w:r>
    </w:p>
    <w:p w:rsidR="00283BF6" w:rsidRDefault="00283BF6" w:rsidP="00283BF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283BF6" w:rsidRPr="00283BF6" w:rsidRDefault="00283BF6" w:rsidP="00283BF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83BF6">
        <w:rPr>
          <w:rFonts w:ascii="Arial" w:hAnsi="Arial" w:cs="Arial"/>
          <w:sz w:val="20"/>
          <w:szCs w:val="20"/>
        </w:rPr>
        <w:t>§1</w:t>
      </w:r>
    </w:p>
    <w:p w:rsidR="00283BF6" w:rsidRDefault="00283BF6" w:rsidP="00283BF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3BF6">
        <w:rPr>
          <w:rFonts w:ascii="Arial" w:hAnsi="Arial" w:cs="Arial"/>
          <w:sz w:val="20"/>
          <w:szCs w:val="20"/>
        </w:rPr>
        <w:t>Zamawiający zleca, a Wykonawca przyjmuje zlecenie i zobowiązuje się do realizacji zamówienia pn:</w:t>
      </w:r>
      <w:r>
        <w:rPr>
          <w:rFonts w:ascii="Arial" w:hAnsi="Arial" w:cs="Arial"/>
          <w:sz w:val="20"/>
          <w:szCs w:val="20"/>
        </w:rPr>
        <w:t xml:space="preserve"> </w:t>
      </w:r>
      <w:r w:rsidRPr="00283BF6">
        <w:rPr>
          <w:rFonts w:ascii="Arial" w:hAnsi="Arial" w:cs="Arial"/>
          <w:sz w:val="20"/>
        </w:rPr>
        <w:t>Zakup i dostawa soli drogowej i pisaku do obsługi zimowego utrzymania dróg na sezon 20</w:t>
      </w:r>
      <w:r w:rsidR="00B11F32">
        <w:rPr>
          <w:rFonts w:ascii="Arial" w:hAnsi="Arial" w:cs="Arial"/>
          <w:sz w:val="20"/>
        </w:rPr>
        <w:t>20</w:t>
      </w:r>
      <w:r w:rsidRPr="00283BF6">
        <w:rPr>
          <w:rFonts w:ascii="Arial" w:hAnsi="Arial" w:cs="Arial"/>
          <w:sz w:val="20"/>
        </w:rPr>
        <w:t>-20</w:t>
      </w:r>
      <w:r w:rsidR="006834E8">
        <w:rPr>
          <w:rFonts w:ascii="Arial" w:hAnsi="Arial" w:cs="Arial"/>
          <w:sz w:val="20"/>
        </w:rPr>
        <w:t>2</w:t>
      </w:r>
      <w:r w:rsidR="00B11F32">
        <w:rPr>
          <w:rFonts w:ascii="Arial" w:hAnsi="Arial" w:cs="Arial"/>
          <w:sz w:val="20"/>
        </w:rPr>
        <w:t>1</w:t>
      </w:r>
      <w:r w:rsidRPr="00283BF6">
        <w:rPr>
          <w:rFonts w:ascii="Arial" w:hAnsi="Arial" w:cs="Arial"/>
          <w:sz w:val="20"/>
        </w:rPr>
        <w:t xml:space="preserve"> </w:t>
      </w:r>
      <w:r w:rsidRPr="00283BF6">
        <w:rPr>
          <w:rFonts w:ascii="Arial" w:hAnsi="Arial" w:cs="Arial"/>
          <w:sz w:val="20"/>
          <w:szCs w:val="20"/>
        </w:rPr>
        <w:t>w asortymentach i za ceny podane w załączniku nr 1 do niniejszej umowy – „Formularz cenowy”.</w:t>
      </w:r>
      <w:r>
        <w:rPr>
          <w:rFonts w:ascii="Arial" w:hAnsi="Arial" w:cs="Arial"/>
          <w:sz w:val="20"/>
          <w:szCs w:val="20"/>
        </w:rPr>
        <w:t xml:space="preserve"> (…….piasku/soli………)</w:t>
      </w:r>
    </w:p>
    <w:p w:rsidR="00283BF6" w:rsidRDefault="00283BF6" w:rsidP="00283BF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3BF6">
        <w:rPr>
          <w:rFonts w:ascii="Arial" w:hAnsi="Arial" w:cs="Arial"/>
          <w:sz w:val="20"/>
          <w:szCs w:val="20"/>
        </w:rPr>
        <w:t xml:space="preserve">Zakres rzeczowy przedmiotu umowy określonego w ust.1 zawiera </w:t>
      </w:r>
      <w:r>
        <w:rPr>
          <w:rFonts w:ascii="Arial" w:hAnsi="Arial" w:cs="Arial"/>
          <w:sz w:val="20"/>
          <w:szCs w:val="20"/>
        </w:rPr>
        <w:t>Specyfikacja Istotnych Warunków Zamówienia</w:t>
      </w:r>
      <w:r w:rsidRPr="00283BF6">
        <w:rPr>
          <w:rFonts w:ascii="Arial" w:hAnsi="Arial" w:cs="Arial"/>
          <w:sz w:val="20"/>
          <w:szCs w:val="20"/>
        </w:rPr>
        <w:t xml:space="preserve"> stanowiący załącznik do niniejszej umowy</w:t>
      </w:r>
      <w:r>
        <w:rPr>
          <w:rFonts w:ascii="Arial" w:hAnsi="Arial" w:cs="Arial"/>
          <w:sz w:val="20"/>
          <w:szCs w:val="20"/>
        </w:rPr>
        <w:t>.</w:t>
      </w:r>
      <w:r w:rsidRPr="00283BF6">
        <w:rPr>
          <w:rFonts w:ascii="Arial" w:hAnsi="Arial" w:cs="Arial"/>
          <w:sz w:val="20"/>
          <w:szCs w:val="20"/>
        </w:rPr>
        <w:t xml:space="preserve"> </w:t>
      </w:r>
    </w:p>
    <w:p w:rsidR="00283BF6" w:rsidRDefault="00283BF6" w:rsidP="00283BF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3BF6">
        <w:rPr>
          <w:rFonts w:ascii="Arial" w:hAnsi="Arial" w:cs="Arial"/>
          <w:sz w:val="20"/>
          <w:szCs w:val="20"/>
        </w:rPr>
        <w:t>Oferowane materiały muszą spełniać wymogi określone w załączniku nr 2 do niniejszej umowy – „Specyfikacja Techniczna Przedmiotu Zamówienia”</w:t>
      </w:r>
    </w:p>
    <w:p w:rsidR="00283BF6" w:rsidRDefault="00283BF6" w:rsidP="00283BF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 do dnia: …………………</w:t>
      </w:r>
    </w:p>
    <w:p w:rsidR="00283BF6" w:rsidRDefault="00283BF6" w:rsidP="00283BF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283BF6" w:rsidRDefault="00283BF6" w:rsidP="00283BF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</w:p>
    <w:p w:rsidR="002B674B" w:rsidRDefault="00283BF6" w:rsidP="002B674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674B">
        <w:rPr>
          <w:rFonts w:ascii="Arial" w:hAnsi="Arial" w:cs="Arial"/>
          <w:sz w:val="20"/>
          <w:szCs w:val="20"/>
        </w:rPr>
        <w:t xml:space="preserve">Zamawiający zobowiązuje się zapłacić Wykonawcy za zrealizowany zakup i dostawę określonych  w </w:t>
      </w:r>
      <w:r w:rsidR="002B674B" w:rsidRPr="002B674B">
        <w:rPr>
          <w:rFonts w:ascii="Arial" w:hAnsi="Arial" w:cs="Arial"/>
          <w:sz w:val="20"/>
          <w:szCs w:val="20"/>
        </w:rPr>
        <w:t xml:space="preserve"> </w:t>
      </w:r>
      <w:r w:rsidRPr="00283BF6">
        <w:rPr>
          <w:rFonts w:ascii="Arial" w:hAnsi="Arial" w:cs="Arial"/>
          <w:sz w:val="20"/>
          <w:szCs w:val="20"/>
        </w:rPr>
        <w:t>§1</w:t>
      </w:r>
      <w:r w:rsidRPr="002B674B">
        <w:rPr>
          <w:rFonts w:ascii="Arial" w:hAnsi="Arial" w:cs="Arial"/>
          <w:sz w:val="20"/>
          <w:szCs w:val="20"/>
        </w:rPr>
        <w:t xml:space="preserve"> materiałów </w:t>
      </w:r>
      <w:r w:rsidR="002B674B" w:rsidRPr="002B674B">
        <w:rPr>
          <w:rFonts w:ascii="Arial" w:hAnsi="Arial" w:cs="Arial"/>
          <w:sz w:val="20"/>
          <w:szCs w:val="20"/>
        </w:rPr>
        <w:t>za cenę jednostkową brutto (z VAT) ……….. zł (słownie: ……………..) w tym cena: Netto:…………</w:t>
      </w:r>
      <w:r w:rsidR="002B674B">
        <w:rPr>
          <w:rFonts w:ascii="Arial" w:hAnsi="Arial" w:cs="Arial"/>
          <w:sz w:val="20"/>
          <w:szCs w:val="20"/>
        </w:rPr>
        <w:t xml:space="preserve"> </w:t>
      </w:r>
      <w:r w:rsidR="002B674B" w:rsidRPr="002B674B">
        <w:rPr>
          <w:rFonts w:ascii="Arial" w:hAnsi="Arial" w:cs="Arial"/>
          <w:sz w:val="20"/>
          <w:szCs w:val="20"/>
        </w:rPr>
        <w:t>VAT … %: ……….</w:t>
      </w:r>
      <w:r w:rsidR="002B674B">
        <w:rPr>
          <w:rFonts w:ascii="Arial" w:hAnsi="Arial" w:cs="Arial"/>
          <w:sz w:val="20"/>
          <w:szCs w:val="20"/>
        </w:rPr>
        <w:t xml:space="preserve"> Tj. kwotę zgodną z formularzem ofertowym zamieszczonym w ofercie Wykonawcy.</w:t>
      </w:r>
    </w:p>
    <w:p w:rsidR="002B674B" w:rsidRDefault="002B674B" w:rsidP="002B674B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wymieniona cena zawiera kwotę załadunku i wyładunku na place składowe wskazane przez Zamawiającego po podpisaniu umowy zlokalizowane w odległości nie większej niż 30 km od siedziby Zamawiającego.</w:t>
      </w:r>
    </w:p>
    <w:p w:rsidR="00B015FC" w:rsidRPr="00B015FC" w:rsidRDefault="00B015FC" w:rsidP="00B015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015FC">
        <w:rPr>
          <w:rFonts w:ascii="Arial" w:hAnsi="Arial" w:cs="Arial"/>
          <w:sz w:val="20"/>
          <w:szCs w:val="20"/>
        </w:rPr>
        <w:t>Płatność może odbywać się fakturami częściowymi. W przypadku rozliczania częściowego płatność za wykonanie zamówienia nastąpi po każdorazowym wykonaniu części zamówienia określonego w  zleceniu wystawianym dla Wykonawcy</w:t>
      </w:r>
      <w:r>
        <w:rPr>
          <w:rFonts w:ascii="Arial" w:hAnsi="Arial" w:cs="Arial"/>
          <w:sz w:val="20"/>
          <w:szCs w:val="20"/>
        </w:rPr>
        <w:t>.</w:t>
      </w:r>
    </w:p>
    <w:p w:rsidR="00B015FC" w:rsidRPr="00B015FC" w:rsidRDefault="00B015FC" w:rsidP="00B015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015FC">
        <w:rPr>
          <w:rFonts w:ascii="Arial" w:hAnsi="Arial" w:cs="Arial"/>
          <w:sz w:val="20"/>
          <w:szCs w:val="20"/>
        </w:rPr>
        <w:t xml:space="preserve">Zapłata wynagrodzenia nastąpi przelewem na rachunek bankowy Wykonawcy w terminie do </w:t>
      </w:r>
      <w:r>
        <w:rPr>
          <w:rFonts w:ascii="Arial" w:hAnsi="Arial" w:cs="Arial"/>
          <w:sz w:val="20"/>
          <w:szCs w:val="20"/>
        </w:rPr>
        <w:t>…</w:t>
      </w:r>
      <w:r w:rsidRPr="00B015FC">
        <w:rPr>
          <w:rFonts w:ascii="Arial" w:hAnsi="Arial" w:cs="Arial"/>
          <w:sz w:val="20"/>
          <w:szCs w:val="20"/>
        </w:rPr>
        <w:t xml:space="preserve"> dni od dnia doręczenia Zamawiającemu prawidłowo wystawionej faktury VAT w formie papierowej</w:t>
      </w:r>
    </w:p>
    <w:p w:rsidR="00B015FC" w:rsidRDefault="00B015FC" w:rsidP="00B015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015FC">
        <w:rPr>
          <w:rFonts w:ascii="Arial" w:hAnsi="Arial" w:cs="Arial"/>
          <w:sz w:val="20"/>
          <w:szCs w:val="20"/>
        </w:rPr>
        <w:t xml:space="preserve">Podstawą/warunkiem do wystawienia faktury będzie dokument odbioru dostawy sporządzony przez Zamawiającego i Wykonawcę. </w:t>
      </w:r>
    </w:p>
    <w:p w:rsidR="007D040F" w:rsidRDefault="007D040F" w:rsidP="007D040F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 wystawiane na rzecz Zamawiającego będą zawierać następujące dane:</w:t>
      </w:r>
    </w:p>
    <w:p w:rsidR="007D040F" w:rsidRPr="007D040F" w:rsidRDefault="007D040F" w:rsidP="007D04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040F">
        <w:rPr>
          <w:rFonts w:ascii="Arial" w:hAnsi="Arial" w:cs="Arial"/>
          <w:sz w:val="20"/>
          <w:szCs w:val="20"/>
        </w:rPr>
        <w:t>Nabywca: Powiat Toruński, ul. Towarowa 4-6, NIP: 956-20-86-885</w:t>
      </w:r>
    </w:p>
    <w:p w:rsidR="007D040F" w:rsidRPr="007D040F" w:rsidRDefault="007D040F" w:rsidP="007D04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040F">
        <w:rPr>
          <w:rFonts w:ascii="Arial" w:hAnsi="Arial" w:cs="Arial"/>
          <w:sz w:val="20"/>
          <w:szCs w:val="20"/>
        </w:rPr>
        <w:t>Odbiorca i Płatnik: Powiatowy Zarząd Dróg w Toruniu, ul. Polna 113, NIP: 879-22-59-053</w:t>
      </w:r>
    </w:p>
    <w:p w:rsidR="007D040F" w:rsidRPr="00B015FC" w:rsidRDefault="007D040F" w:rsidP="007D040F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2B674B" w:rsidRPr="002B674B" w:rsidRDefault="002B674B" w:rsidP="002B674B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2B674B" w:rsidRDefault="002B674B" w:rsidP="002B674B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:rsidR="00283BF6" w:rsidRPr="00613D14" w:rsidRDefault="002B674B" w:rsidP="007D040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13D14">
        <w:rPr>
          <w:rFonts w:ascii="Arial" w:hAnsi="Arial" w:cs="Arial"/>
          <w:sz w:val="20"/>
          <w:szCs w:val="20"/>
        </w:rPr>
        <w:t>Każda partia dostarczanych materiałów do Zamawiającego bę</w:t>
      </w:r>
      <w:r w:rsidR="00613D14" w:rsidRPr="00613D14">
        <w:rPr>
          <w:rFonts w:ascii="Arial" w:hAnsi="Arial" w:cs="Arial"/>
          <w:sz w:val="20"/>
          <w:szCs w:val="20"/>
        </w:rPr>
        <w:t>dzie podlegać odbiorowi ilościowemu i jakościowemu przez przedstawiciela Powiatowego Zarządu Dróg w Toruniu w miejscu dostawy.</w:t>
      </w:r>
    </w:p>
    <w:p w:rsidR="00613D14" w:rsidRDefault="00613D14" w:rsidP="007D040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13D14">
        <w:rPr>
          <w:rFonts w:ascii="Arial" w:hAnsi="Arial" w:cs="Arial"/>
          <w:sz w:val="20"/>
          <w:szCs w:val="20"/>
        </w:rPr>
        <w:lastRenderedPageBreak/>
        <w:t>Dokładny termin dostawy uzgodniony będzie z przedstawicielem Powiatowego Zarządu Dróg w Toruniu</w:t>
      </w:r>
    </w:p>
    <w:p w:rsidR="002C752E" w:rsidRDefault="002C752E" w:rsidP="00613D1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13D14" w:rsidRDefault="00613D14" w:rsidP="00613D14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:rsidR="002C752E" w:rsidRDefault="002C752E" w:rsidP="000B04F9">
      <w:pPr>
        <w:pStyle w:val="Style39"/>
        <w:widowControl/>
        <w:numPr>
          <w:ilvl w:val="0"/>
          <w:numId w:val="7"/>
        </w:numPr>
        <w:jc w:val="both"/>
        <w:rPr>
          <w:rStyle w:val="FontStyle69"/>
          <w:rFonts w:ascii="Arial" w:hAnsi="Arial" w:cs="Arial"/>
          <w:sz w:val="20"/>
          <w:szCs w:val="20"/>
        </w:rPr>
      </w:pPr>
      <w:r>
        <w:rPr>
          <w:rStyle w:val="FontStyle69"/>
          <w:rFonts w:ascii="Arial" w:hAnsi="Arial" w:cs="Arial"/>
          <w:sz w:val="20"/>
          <w:szCs w:val="20"/>
        </w:rPr>
        <w:t xml:space="preserve">Wykonawca oświadcza, iż przedmiot umowy zostanie wykonany bez udziału podwykonawców/ </w:t>
      </w:r>
      <w:r w:rsidRPr="007B5ECF">
        <w:rPr>
          <w:rStyle w:val="FontStyle69"/>
          <w:rFonts w:ascii="Arial" w:hAnsi="Arial" w:cs="Arial"/>
          <w:strike/>
          <w:sz w:val="20"/>
          <w:szCs w:val="20"/>
        </w:rPr>
        <w:t>przy udziale następujących podwykonawców</w:t>
      </w:r>
      <w:r>
        <w:rPr>
          <w:rStyle w:val="FontStyle69"/>
          <w:rFonts w:ascii="Arial" w:hAnsi="Arial" w:cs="Arial"/>
          <w:sz w:val="20"/>
          <w:szCs w:val="20"/>
        </w:rPr>
        <w:t>.</w:t>
      </w:r>
    </w:p>
    <w:p w:rsidR="002C752E" w:rsidRPr="000B04F9" w:rsidRDefault="002C752E" w:rsidP="000B04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4F9">
        <w:rPr>
          <w:rFonts w:ascii="Arial" w:hAnsi="Arial" w:cs="Arial"/>
          <w:sz w:val="20"/>
          <w:szCs w:val="20"/>
        </w:rPr>
        <w:t>W przypadku wykonania przedmiotu umowy przy pomocy podwykonawcy Wykonawca ponosi odpowiedzialność wobec Zamawiającego za wszystkie działania lu</w:t>
      </w:r>
      <w:r w:rsidR="007B704D">
        <w:rPr>
          <w:rFonts w:ascii="Arial" w:hAnsi="Arial" w:cs="Arial"/>
          <w:sz w:val="20"/>
          <w:szCs w:val="20"/>
        </w:rPr>
        <w:t xml:space="preserve">b </w:t>
      </w:r>
      <w:r w:rsidRPr="000B04F9">
        <w:rPr>
          <w:rFonts w:ascii="Arial" w:hAnsi="Arial" w:cs="Arial"/>
          <w:sz w:val="20"/>
          <w:szCs w:val="20"/>
        </w:rPr>
        <w:t>zaniechania podwykonawcy, jak za własne.  Zamawiający zastrzega sobie prawo do okazania przez Wykonawcę kopii zawartej umowy z podwykonawcą na każde wezwanie Zamawiającego.</w:t>
      </w:r>
    </w:p>
    <w:p w:rsidR="002C752E" w:rsidRPr="000B04F9" w:rsidRDefault="002C752E" w:rsidP="000B04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4F9">
        <w:rPr>
          <w:rFonts w:ascii="Arial" w:hAnsi="Arial" w:cs="Arial"/>
          <w:sz w:val="20"/>
          <w:szCs w:val="20"/>
        </w:rPr>
        <w:t xml:space="preserve">W przypadku posłużenia się podwykonawcami Wykonawca zobowiązany jest do składania wraz z wystawioną fakturą Zamawiającemu, pisemnego potwierdzenia przez podwykonawcę o dokonaniu zapłaty na rzecz podwykonawcy. Potwierdzenie powinno zawierać zestawienie kwot, które są należne podwykonawcy z tej faktury.                           </w:t>
      </w:r>
    </w:p>
    <w:p w:rsidR="002C752E" w:rsidRPr="000B04F9" w:rsidRDefault="002C752E" w:rsidP="000B04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4F9">
        <w:rPr>
          <w:rFonts w:ascii="Arial" w:hAnsi="Arial" w:cs="Arial"/>
          <w:sz w:val="20"/>
          <w:szCs w:val="20"/>
        </w:rPr>
        <w:t>W przypadku nie</w:t>
      </w:r>
      <w:r w:rsidR="007B704D">
        <w:rPr>
          <w:rFonts w:ascii="Arial" w:hAnsi="Arial" w:cs="Arial"/>
          <w:sz w:val="20"/>
          <w:szCs w:val="20"/>
        </w:rPr>
        <w:t>d</w:t>
      </w:r>
      <w:r w:rsidRPr="000B04F9">
        <w:rPr>
          <w:rFonts w:ascii="Arial" w:hAnsi="Arial" w:cs="Arial"/>
          <w:sz w:val="20"/>
          <w:szCs w:val="20"/>
        </w:rPr>
        <w:t>ostarczenia potwierdzenia, Zamawiający zatrzyma z należności Wykonawcy kwotę w wysokości równej należności podwykonawcy do czasu otrzymania takiego potwierdzenia.</w:t>
      </w:r>
    </w:p>
    <w:p w:rsidR="002C752E" w:rsidRPr="00CA73AC" w:rsidRDefault="002C752E" w:rsidP="000B04F9">
      <w:pPr>
        <w:pStyle w:val="Style39"/>
        <w:widowControl/>
        <w:numPr>
          <w:ilvl w:val="0"/>
          <w:numId w:val="7"/>
        </w:numPr>
        <w:jc w:val="both"/>
        <w:rPr>
          <w:rStyle w:val="FontStyle69"/>
          <w:rFonts w:ascii="Arial" w:hAnsi="Arial" w:cs="Arial"/>
          <w:sz w:val="20"/>
          <w:szCs w:val="20"/>
        </w:rPr>
      </w:pPr>
      <w:r w:rsidRPr="00CA73AC">
        <w:rPr>
          <w:rStyle w:val="FontStyle69"/>
          <w:rFonts w:ascii="Arial" w:hAnsi="Arial" w:cs="Arial"/>
          <w:sz w:val="20"/>
          <w:szCs w:val="20"/>
        </w:rPr>
        <w:t>Wszystkie czynności związane z wykonaniem umowy winny być wykonywane z należytą starannością, zgodnie z umową, przepisami BHP oraz wytycznymi Zamawiającego.</w:t>
      </w:r>
    </w:p>
    <w:p w:rsidR="002C752E" w:rsidRPr="00CA73AC" w:rsidRDefault="002C752E" w:rsidP="000B04F9">
      <w:pPr>
        <w:pStyle w:val="Style39"/>
        <w:widowControl/>
        <w:numPr>
          <w:ilvl w:val="0"/>
          <w:numId w:val="7"/>
        </w:numPr>
        <w:jc w:val="both"/>
        <w:rPr>
          <w:rStyle w:val="FontStyle69"/>
          <w:rFonts w:ascii="Arial" w:hAnsi="Arial" w:cs="Arial"/>
          <w:sz w:val="20"/>
          <w:szCs w:val="20"/>
        </w:rPr>
      </w:pPr>
      <w:r w:rsidRPr="00CA73AC">
        <w:rPr>
          <w:rStyle w:val="FontStyle69"/>
          <w:rFonts w:ascii="Arial" w:hAnsi="Arial" w:cs="Arial"/>
          <w:sz w:val="20"/>
          <w:szCs w:val="20"/>
        </w:rPr>
        <w:t xml:space="preserve">Wykonawca będzie całkowicie odpowiedzialny za przeprowadzenie dostawy, wyładunku oraz zabezpieczenia przedmiotu dostawy aż do ich odbioru przez Zamawiającego. </w:t>
      </w:r>
    </w:p>
    <w:p w:rsidR="002C752E" w:rsidRPr="00CA73AC" w:rsidRDefault="002C752E" w:rsidP="000B04F9">
      <w:pPr>
        <w:pStyle w:val="Style39"/>
        <w:widowControl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A73AC">
        <w:rPr>
          <w:rStyle w:val="FontStyle69"/>
          <w:rFonts w:ascii="Arial" w:hAnsi="Arial" w:cs="Arial"/>
          <w:sz w:val="20"/>
          <w:szCs w:val="20"/>
        </w:rPr>
        <w:t>Zamawiający ma prawo do pobrania w obecności osoby, która dostarczyła produkt, próbki soli drogowej</w:t>
      </w:r>
      <w:r>
        <w:rPr>
          <w:rStyle w:val="FontStyle69"/>
          <w:rFonts w:ascii="Arial" w:hAnsi="Arial" w:cs="Arial"/>
          <w:sz w:val="20"/>
          <w:szCs w:val="20"/>
        </w:rPr>
        <w:t>/piasku</w:t>
      </w:r>
      <w:r w:rsidRPr="00CA73AC">
        <w:rPr>
          <w:rStyle w:val="FontStyle69"/>
          <w:rFonts w:ascii="Arial" w:hAnsi="Arial" w:cs="Arial"/>
          <w:sz w:val="20"/>
          <w:szCs w:val="20"/>
        </w:rPr>
        <w:t>, a w przypadku powzięcia wątpliwości co do składu i właściwości dostarczonej soli drogowej</w:t>
      </w:r>
      <w:r>
        <w:rPr>
          <w:rStyle w:val="FontStyle69"/>
          <w:rFonts w:ascii="Arial" w:hAnsi="Arial" w:cs="Arial"/>
          <w:sz w:val="20"/>
          <w:szCs w:val="20"/>
        </w:rPr>
        <w:t>/piasku</w:t>
      </w:r>
      <w:r w:rsidRPr="00CA73AC">
        <w:rPr>
          <w:rStyle w:val="FontStyle69"/>
          <w:rFonts w:ascii="Arial" w:hAnsi="Arial" w:cs="Arial"/>
          <w:sz w:val="20"/>
          <w:szCs w:val="20"/>
        </w:rPr>
        <w:t xml:space="preserve"> – skierowania jej w każdym czasie do </w:t>
      </w:r>
      <w:r w:rsidRPr="00CA73AC">
        <w:rPr>
          <w:rFonts w:ascii="Arial" w:hAnsi="Arial" w:cs="Arial"/>
          <w:sz w:val="20"/>
          <w:szCs w:val="20"/>
        </w:rPr>
        <w:t>badania wybranemu przez siebie biegłemu lub niezależnemu Laboratorium. W przypadku gdy opinia biegłego lub Laboratorium potwierdzi, iż dostarczona</w:t>
      </w:r>
      <w:r>
        <w:rPr>
          <w:rFonts w:ascii="Arial" w:hAnsi="Arial" w:cs="Arial"/>
          <w:sz w:val="20"/>
          <w:szCs w:val="20"/>
        </w:rPr>
        <w:t>(y)</w:t>
      </w:r>
      <w:r w:rsidRPr="00CA73AC">
        <w:rPr>
          <w:rFonts w:ascii="Arial" w:hAnsi="Arial" w:cs="Arial"/>
          <w:sz w:val="20"/>
          <w:szCs w:val="20"/>
        </w:rPr>
        <w:t xml:space="preserve"> przez Wykonawcę sól drogowa</w:t>
      </w:r>
      <w:r>
        <w:rPr>
          <w:rFonts w:ascii="Arial" w:hAnsi="Arial" w:cs="Arial"/>
          <w:sz w:val="20"/>
          <w:szCs w:val="20"/>
        </w:rPr>
        <w:t>/piasek</w:t>
      </w:r>
      <w:r w:rsidRPr="00CA73AC">
        <w:rPr>
          <w:rFonts w:ascii="Arial" w:hAnsi="Arial" w:cs="Arial"/>
          <w:sz w:val="20"/>
          <w:szCs w:val="20"/>
        </w:rPr>
        <w:t xml:space="preserve"> nie spełnia wymogów określonych w </w:t>
      </w:r>
      <w:r>
        <w:rPr>
          <w:rFonts w:ascii="Arial" w:hAnsi="Arial" w:cs="Arial"/>
          <w:sz w:val="20"/>
          <w:szCs w:val="20"/>
        </w:rPr>
        <w:t xml:space="preserve">Rozdziale IIII zapisów </w:t>
      </w:r>
      <w:r w:rsidRPr="00CA73AC">
        <w:rPr>
          <w:rFonts w:ascii="Arial" w:hAnsi="Arial" w:cs="Arial"/>
          <w:sz w:val="20"/>
          <w:szCs w:val="20"/>
        </w:rPr>
        <w:t>SIWZ, Zamawiający obciąży Wykonawcę kosztami sporządzenia ww. badań i opinii.</w:t>
      </w:r>
    </w:p>
    <w:p w:rsidR="002C752E" w:rsidRPr="000B04F9" w:rsidRDefault="002C752E" w:rsidP="000B04F9">
      <w:pPr>
        <w:pStyle w:val="Style39"/>
        <w:widowControl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B04F9">
        <w:rPr>
          <w:rFonts w:ascii="Arial" w:hAnsi="Arial" w:cs="Arial"/>
          <w:sz w:val="20"/>
          <w:szCs w:val="20"/>
        </w:rPr>
        <w:t>W razie niepodważalnego stwierdzenia wad, Zamawiający złoży stosowną reklamację Wykonawcy, a Wykonawca zobowiązany jest w terminie 10 dni kalendarzowych do wywiezienia całości zgromadzonego towaru i wymiany na wolny od wad na własny koszt. Po bezskutecznym upływie tego terminu, reklamacja uważana będzie za uznaną w całości zgodnie z żądaniem Zamawiającego.</w:t>
      </w:r>
    </w:p>
    <w:p w:rsidR="002C752E" w:rsidRDefault="002C752E" w:rsidP="000B04F9">
      <w:pPr>
        <w:pStyle w:val="Style39"/>
        <w:widowControl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A73AC">
        <w:rPr>
          <w:rFonts w:ascii="Arial" w:hAnsi="Arial" w:cs="Arial"/>
          <w:sz w:val="20"/>
          <w:szCs w:val="20"/>
        </w:rPr>
        <w:t>Złożenie reklamacji upoważnia Zamawiającego do wstrzymania płatności za dostawę bez prawa naliczania odsetek ustawowych.</w:t>
      </w:r>
    </w:p>
    <w:p w:rsidR="002C752E" w:rsidRPr="000B04F9" w:rsidRDefault="002C752E" w:rsidP="000B04F9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04F9">
        <w:rPr>
          <w:rFonts w:ascii="Arial" w:hAnsi="Arial" w:cs="Arial"/>
          <w:sz w:val="20"/>
          <w:szCs w:val="20"/>
        </w:rPr>
        <w:t xml:space="preserve">Osobą upoważnioną z ramienia Zamawiającego do kontaktów z Wykonawcą jest: </w:t>
      </w:r>
    </w:p>
    <w:p w:rsidR="002C752E" w:rsidRPr="000B04F9" w:rsidRDefault="002C752E" w:rsidP="000B04F9">
      <w:pPr>
        <w:pStyle w:val="Akapitzlist"/>
        <w:spacing w:after="0" w:line="240" w:lineRule="auto"/>
        <w:ind w:left="786"/>
        <w:rPr>
          <w:rFonts w:ascii="Arial" w:hAnsi="Arial" w:cs="Arial"/>
          <w:sz w:val="20"/>
          <w:szCs w:val="20"/>
        </w:rPr>
      </w:pPr>
      <w:r w:rsidRPr="000B04F9">
        <w:rPr>
          <w:rFonts w:ascii="Arial" w:hAnsi="Arial" w:cs="Arial"/>
          <w:sz w:val="20"/>
          <w:szCs w:val="20"/>
        </w:rPr>
        <w:t>Pan Wojciech Sobótka, Tel. 601 923 769</w:t>
      </w:r>
    </w:p>
    <w:p w:rsidR="002C752E" w:rsidRPr="000B04F9" w:rsidRDefault="002C752E" w:rsidP="000B04F9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04F9">
        <w:rPr>
          <w:rFonts w:ascii="Arial" w:hAnsi="Arial" w:cs="Arial"/>
          <w:sz w:val="20"/>
          <w:szCs w:val="20"/>
        </w:rPr>
        <w:t xml:space="preserve">Osobą upoważnioną z ramienia Wykonawcy do kontaktów z Zamawiającym jest: </w:t>
      </w:r>
    </w:p>
    <w:p w:rsidR="002C752E" w:rsidRPr="00721F44" w:rsidRDefault="002C752E" w:rsidP="000B04F9">
      <w:pPr>
        <w:pStyle w:val="Akapitzlist"/>
        <w:spacing w:after="0" w:line="240" w:lineRule="auto"/>
        <w:ind w:left="786"/>
        <w:rPr>
          <w:rFonts w:ascii="Arial" w:hAnsi="Arial" w:cs="Arial"/>
          <w:sz w:val="20"/>
          <w:szCs w:val="20"/>
        </w:rPr>
      </w:pPr>
      <w:r w:rsidRPr="00721F44">
        <w:rPr>
          <w:rFonts w:ascii="Arial" w:hAnsi="Arial" w:cs="Arial"/>
          <w:sz w:val="20"/>
          <w:szCs w:val="20"/>
        </w:rPr>
        <w:t>Pan.................................... Tel............................</w:t>
      </w:r>
    </w:p>
    <w:p w:rsidR="000B04F9" w:rsidRDefault="000B04F9" w:rsidP="000B04F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0B04F9" w:rsidRDefault="000B04F9" w:rsidP="000B04F9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§5</w:t>
      </w:r>
    </w:p>
    <w:p w:rsidR="000B04F9" w:rsidRPr="00E408BB" w:rsidRDefault="000B04F9" w:rsidP="000B0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8BB">
        <w:rPr>
          <w:rFonts w:ascii="Arial" w:hAnsi="Arial" w:cs="Arial"/>
          <w:sz w:val="20"/>
          <w:szCs w:val="20"/>
        </w:rPr>
        <w:t>1. Zamawiający dopuszcza możliwość odstąpienia od umowy w trybie art. 145 ust. 1 ustawy Prawo zamówień publicznych w terminie 30 dni od powzięcia wiadomości o okolicznościach powodujących, że wykonanie umowy nie leży w interesie publicznym.</w:t>
      </w:r>
    </w:p>
    <w:p w:rsidR="000B04F9" w:rsidRDefault="000B04F9" w:rsidP="000B0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8BB">
        <w:rPr>
          <w:rFonts w:ascii="Arial" w:hAnsi="Arial" w:cs="Arial"/>
          <w:sz w:val="20"/>
          <w:szCs w:val="20"/>
        </w:rPr>
        <w:t>2. Poza z</w:t>
      </w:r>
      <w:r>
        <w:rPr>
          <w:rFonts w:ascii="Arial" w:hAnsi="Arial" w:cs="Arial"/>
          <w:sz w:val="20"/>
          <w:szCs w:val="20"/>
        </w:rPr>
        <w:t>aistnieniem przesłanki z ust. 1</w:t>
      </w:r>
      <w:r w:rsidRPr="00E408BB">
        <w:rPr>
          <w:rFonts w:ascii="Arial" w:hAnsi="Arial" w:cs="Arial"/>
          <w:sz w:val="20"/>
          <w:szCs w:val="20"/>
        </w:rPr>
        <w:t>, Zamawiający może odstąpić od umowy ze skutkiem natychmiastowym również</w:t>
      </w:r>
      <w:r w:rsidR="005C4BA1">
        <w:rPr>
          <w:rFonts w:ascii="Arial" w:hAnsi="Arial" w:cs="Arial"/>
          <w:sz w:val="20"/>
          <w:szCs w:val="20"/>
        </w:rPr>
        <w:t>,</w:t>
      </w:r>
      <w:r w:rsidRPr="00E408BB">
        <w:rPr>
          <w:rFonts w:ascii="Arial" w:hAnsi="Arial" w:cs="Arial"/>
          <w:sz w:val="20"/>
          <w:szCs w:val="20"/>
        </w:rPr>
        <w:t xml:space="preserve"> w przypadkach gdy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0B04F9" w:rsidRPr="00D06F4E" w:rsidRDefault="000B04F9" w:rsidP="00F02C26">
      <w:pPr>
        <w:pStyle w:val="Style18"/>
        <w:widowControl/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D06F4E">
        <w:rPr>
          <w:rFonts w:ascii="Arial" w:hAnsi="Arial" w:cs="Arial"/>
          <w:sz w:val="20"/>
          <w:szCs w:val="20"/>
        </w:rPr>
        <w:t>Wykonawca postawiony został w stan likwidacji lub złożony został wniosek o ogłoszenie upadłości Wykonawcy,</w:t>
      </w:r>
    </w:p>
    <w:p w:rsidR="000B04F9" w:rsidRPr="00D06F4E" w:rsidRDefault="000B04F9" w:rsidP="00F02C26">
      <w:pPr>
        <w:pStyle w:val="Style18"/>
        <w:widowControl/>
        <w:numPr>
          <w:ilvl w:val="0"/>
          <w:numId w:val="4"/>
        </w:numPr>
        <w:ind w:left="993"/>
        <w:jc w:val="both"/>
        <w:rPr>
          <w:rStyle w:val="FontStyle69"/>
          <w:rFonts w:ascii="Arial" w:hAnsi="Arial" w:cs="Arial"/>
          <w:sz w:val="20"/>
          <w:szCs w:val="20"/>
        </w:rPr>
      </w:pPr>
      <w:r w:rsidRPr="00D06F4E">
        <w:rPr>
          <w:rStyle w:val="FontStyle69"/>
          <w:rFonts w:ascii="Arial" w:hAnsi="Arial" w:cs="Arial"/>
          <w:sz w:val="20"/>
          <w:szCs w:val="20"/>
        </w:rPr>
        <w:t>rażącego naruszenia przez Wykonawcę postanowień umowy,</w:t>
      </w:r>
    </w:p>
    <w:p w:rsidR="000B04F9" w:rsidRPr="00D06F4E" w:rsidRDefault="000B04F9" w:rsidP="00F02C26">
      <w:pPr>
        <w:pStyle w:val="Style18"/>
        <w:widowControl/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D06F4E">
        <w:rPr>
          <w:rFonts w:ascii="Arial" w:hAnsi="Arial" w:cs="Arial"/>
          <w:sz w:val="20"/>
          <w:szCs w:val="20"/>
        </w:rPr>
        <w:t>opinia biegłego lub Laboratorium potwierdzi, iż dostarczon</w:t>
      </w:r>
      <w:r>
        <w:rPr>
          <w:rFonts w:ascii="Arial" w:hAnsi="Arial" w:cs="Arial"/>
          <w:sz w:val="20"/>
          <w:szCs w:val="20"/>
        </w:rPr>
        <w:t xml:space="preserve">y </w:t>
      </w:r>
      <w:r w:rsidRPr="00D06F4E">
        <w:rPr>
          <w:rFonts w:ascii="Arial" w:hAnsi="Arial" w:cs="Arial"/>
          <w:sz w:val="20"/>
          <w:szCs w:val="20"/>
        </w:rPr>
        <w:t xml:space="preserve">przez Wykonawcę </w:t>
      </w:r>
      <w:r>
        <w:rPr>
          <w:rFonts w:ascii="Arial" w:hAnsi="Arial" w:cs="Arial"/>
          <w:sz w:val="20"/>
          <w:szCs w:val="20"/>
        </w:rPr>
        <w:t>materiał</w:t>
      </w:r>
      <w:r w:rsidRPr="00D06F4E">
        <w:rPr>
          <w:rFonts w:ascii="Arial" w:hAnsi="Arial" w:cs="Arial"/>
          <w:sz w:val="20"/>
          <w:szCs w:val="20"/>
        </w:rPr>
        <w:t xml:space="preserve"> nie spełnia wymogów określonych w SIWZ oraz § 1 ust. 3 </w:t>
      </w:r>
      <w:r>
        <w:rPr>
          <w:rFonts w:ascii="Arial" w:hAnsi="Arial" w:cs="Arial"/>
          <w:sz w:val="20"/>
          <w:szCs w:val="20"/>
        </w:rPr>
        <w:t>umowy</w:t>
      </w:r>
      <w:r w:rsidRPr="00D06F4E">
        <w:rPr>
          <w:rFonts w:ascii="Arial" w:hAnsi="Arial" w:cs="Arial"/>
          <w:sz w:val="20"/>
          <w:szCs w:val="20"/>
        </w:rPr>
        <w:t xml:space="preserve">, a opóźnienie Wykonawcy w wymianie </w:t>
      </w:r>
      <w:r>
        <w:rPr>
          <w:rFonts w:ascii="Arial" w:hAnsi="Arial" w:cs="Arial"/>
          <w:sz w:val="20"/>
          <w:szCs w:val="20"/>
        </w:rPr>
        <w:t>materiału</w:t>
      </w:r>
      <w:r w:rsidRPr="00D06F4E">
        <w:rPr>
          <w:rFonts w:ascii="Arial" w:hAnsi="Arial" w:cs="Arial"/>
          <w:sz w:val="20"/>
          <w:szCs w:val="20"/>
        </w:rPr>
        <w:t xml:space="preserve"> przekracza </w:t>
      </w:r>
      <w:r>
        <w:rPr>
          <w:rFonts w:ascii="Arial" w:hAnsi="Arial" w:cs="Arial"/>
          <w:sz w:val="20"/>
          <w:szCs w:val="20"/>
        </w:rPr>
        <w:t>15</w:t>
      </w:r>
      <w:r w:rsidRPr="00D06F4E">
        <w:rPr>
          <w:rFonts w:ascii="Arial" w:hAnsi="Arial" w:cs="Arial"/>
          <w:sz w:val="20"/>
          <w:szCs w:val="20"/>
        </w:rPr>
        <w:t xml:space="preserve"> dni,</w:t>
      </w:r>
    </w:p>
    <w:p w:rsidR="000B04F9" w:rsidRDefault="000B04F9" w:rsidP="00F02C26">
      <w:pPr>
        <w:pStyle w:val="Style18"/>
        <w:widowControl/>
        <w:numPr>
          <w:ilvl w:val="0"/>
          <w:numId w:val="4"/>
        </w:numPr>
        <w:ind w:left="993"/>
        <w:jc w:val="both"/>
        <w:rPr>
          <w:rStyle w:val="FontStyle69"/>
          <w:rFonts w:ascii="Arial" w:hAnsi="Arial" w:cs="Arial"/>
          <w:sz w:val="20"/>
          <w:szCs w:val="20"/>
        </w:rPr>
      </w:pPr>
      <w:r w:rsidRPr="00D06F4E">
        <w:rPr>
          <w:rStyle w:val="FontStyle69"/>
          <w:rFonts w:ascii="Arial" w:hAnsi="Arial" w:cs="Arial"/>
          <w:sz w:val="20"/>
          <w:szCs w:val="20"/>
        </w:rPr>
        <w:t>opóźnienie Wykonawcy w wykonaniu prz</w:t>
      </w:r>
      <w:r>
        <w:rPr>
          <w:rStyle w:val="FontStyle69"/>
          <w:rFonts w:ascii="Arial" w:hAnsi="Arial" w:cs="Arial"/>
          <w:sz w:val="20"/>
          <w:szCs w:val="20"/>
        </w:rPr>
        <w:t>edmiotu umowy przekracza 30 dni.</w:t>
      </w:r>
    </w:p>
    <w:p w:rsidR="000B04F9" w:rsidRDefault="000B04F9" w:rsidP="000B04F9">
      <w:pPr>
        <w:pStyle w:val="Style18"/>
        <w:widowControl/>
        <w:numPr>
          <w:ilvl w:val="0"/>
          <w:numId w:val="3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B04F9">
        <w:rPr>
          <w:rFonts w:ascii="Arial" w:hAnsi="Arial" w:cs="Arial"/>
          <w:color w:val="000000"/>
          <w:sz w:val="20"/>
          <w:szCs w:val="20"/>
        </w:rPr>
        <w:t>Zamawiający dopuszcza możliwość dokonania istotnych zmian umowy</w:t>
      </w:r>
    </w:p>
    <w:p w:rsidR="000B04F9" w:rsidRDefault="000B04F9" w:rsidP="00F02C26">
      <w:pPr>
        <w:pStyle w:val="Style18"/>
        <w:widowControl/>
        <w:numPr>
          <w:ilvl w:val="0"/>
          <w:numId w:val="5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B04F9">
        <w:rPr>
          <w:rFonts w:ascii="Arial" w:hAnsi="Arial" w:cs="Arial"/>
          <w:color w:val="000000"/>
          <w:sz w:val="20"/>
          <w:szCs w:val="20"/>
        </w:rPr>
        <w:t>Zmiany ceny określonej w umowie w przypadku urzędowych zmian podatku od towarów i usług (VAT) o wskaźnik zmiany stawki podatku;</w:t>
      </w:r>
    </w:p>
    <w:p w:rsidR="000B04F9" w:rsidRDefault="000B04F9" w:rsidP="00F02C26">
      <w:pPr>
        <w:pStyle w:val="Style18"/>
        <w:widowControl/>
        <w:numPr>
          <w:ilvl w:val="0"/>
          <w:numId w:val="5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B04F9">
        <w:rPr>
          <w:rFonts w:ascii="Arial" w:hAnsi="Arial" w:cs="Arial"/>
          <w:color w:val="000000"/>
          <w:sz w:val="20"/>
          <w:szCs w:val="20"/>
        </w:rPr>
        <w:t>Jeżeli wystąpi zmiana powszechnie obowiązujących przepisów prawa w zakresie mającym wpływ na realizację zamówienia lub świadczenia jednej lub obu stron</w:t>
      </w:r>
    </w:p>
    <w:p w:rsidR="000B04F9" w:rsidRDefault="000B04F9" w:rsidP="000B04F9">
      <w:pPr>
        <w:pStyle w:val="Style18"/>
        <w:widowControl/>
        <w:numPr>
          <w:ilvl w:val="0"/>
          <w:numId w:val="5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B04F9">
        <w:rPr>
          <w:rFonts w:ascii="Arial" w:hAnsi="Arial" w:cs="Arial"/>
          <w:color w:val="000000"/>
          <w:sz w:val="20"/>
          <w:szCs w:val="20"/>
        </w:rPr>
        <w:lastRenderedPageBreak/>
        <w:t>Zmiany terminu realizacji zamówienia w przypadku zwiększenia zakresu dostaw o wartość do 10% wartości zamówienia o czas niezbędny do realizacji tych dostaw. Termin ten nie może być dłuższy od 10% terminu realizacji zamówienia podstawowego w zaokrągleniu do jednego dnia</w:t>
      </w:r>
    </w:p>
    <w:p w:rsidR="000B04F9" w:rsidRDefault="000B04F9" w:rsidP="000B04F9">
      <w:pPr>
        <w:pStyle w:val="Style18"/>
        <w:widowControl/>
        <w:numPr>
          <w:ilvl w:val="0"/>
          <w:numId w:val="5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B04F9">
        <w:rPr>
          <w:rFonts w:ascii="Arial" w:hAnsi="Arial" w:cs="Arial"/>
          <w:color w:val="000000"/>
          <w:sz w:val="20"/>
          <w:szCs w:val="20"/>
        </w:rPr>
        <w:t>W przypadku wystąpienia siły wyższej w rozumieniu Kodeksu Cywilnego o okres trwania siły wyższej i czasu niezbędnego na usunięcie jej skutków uniemożliwiających wykonanie zamówienia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3B7C" w:rsidRDefault="00FB3B7C" w:rsidP="00FB3B7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0B04F9" w:rsidRDefault="00FB3B7C" w:rsidP="00FB3B7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§6</w:t>
      </w:r>
    </w:p>
    <w:p w:rsidR="00FB3B7C" w:rsidRDefault="00FB3B7C" w:rsidP="00FB3B7C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B7C">
        <w:rPr>
          <w:rStyle w:val="FontStyle69"/>
          <w:rFonts w:ascii="Arial" w:hAnsi="Arial" w:cs="Arial"/>
          <w:sz w:val="20"/>
          <w:szCs w:val="20"/>
        </w:rPr>
        <w:t>Niniejsza umowa zawarta została w wyniku udzielenia zamówienia publicznego w trybie przetargu nieograniczonego.</w:t>
      </w:r>
      <w:r w:rsidRPr="00FB3B7C">
        <w:rPr>
          <w:rFonts w:ascii="Arial" w:hAnsi="Arial" w:cs="Arial"/>
          <w:sz w:val="20"/>
          <w:szCs w:val="20"/>
        </w:rPr>
        <w:t xml:space="preserve"> </w:t>
      </w:r>
    </w:p>
    <w:p w:rsidR="00A66A95" w:rsidRDefault="00A66A95" w:rsidP="00FB3B7C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Integralnymi załącznikami do niniejszej umowy są: </w:t>
      </w:r>
    </w:p>
    <w:p w:rsidR="00A66A95" w:rsidRDefault="00A66A95" w:rsidP="00A66A95">
      <w:pPr>
        <w:pStyle w:val="Akapitzlist"/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Istotnych Warunków Zamówienia</w:t>
      </w:r>
    </w:p>
    <w:p w:rsidR="00A66A95" w:rsidRPr="00FB3B7C" w:rsidRDefault="00A66A95" w:rsidP="00A66A95">
      <w:pPr>
        <w:pStyle w:val="Akapitzlist"/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:rsidR="00FB3B7C" w:rsidRPr="00FB3B7C" w:rsidRDefault="00FB3B7C" w:rsidP="00FB3B7C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B7C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FB3B7C" w:rsidRPr="00FB3B7C" w:rsidRDefault="00FB3B7C" w:rsidP="00FB3B7C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Style w:val="FontStyle69"/>
          <w:rFonts w:ascii="Arial" w:hAnsi="Arial" w:cs="Arial"/>
          <w:sz w:val="20"/>
          <w:szCs w:val="20"/>
        </w:rPr>
      </w:pPr>
      <w:r w:rsidRPr="00FB3B7C">
        <w:rPr>
          <w:rStyle w:val="FontStyle69"/>
          <w:rFonts w:ascii="Arial" w:hAnsi="Arial" w:cs="Arial"/>
          <w:sz w:val="20"/>
          <w:szCs w:val="20"/>
        </w:rPr>
        <w:t>W sprawach nieuregulowanych niniejszą umową mają zast</w:t>
      </w:r>
      <w:r>
        <w:rPr>
          <w:rStyle w:val="FontStyle69"/>
          <w:rFonts w:ascii="Arial" w:hAnsi="Arial" w:cs="Arial"/>
          <w:sz w:val="20"/>
          <w:szCs w:val="20"/>
        </w:rPr>
        <w:t>osowanie postanowienia kodeksu c</w:t>
      </w:r>
      <w:r w:rsidRPr="00FB3B7C">
        <w:rPr>
          <w:rStyle w:val="FontStyle69"/>
          <w:rFonts w:ascii="Arial" w:hAnsi="Arial" w:cs="Arial"/>
          <w:sz w:val="20"/>
          <w:szCs w:val="20"/>
        </w:rPr>
        <w:t>ywilnego oraz ustawy Prawo zamówień publicznych.</w:t>
      </w:r>
    </w:p>
    <w:p w:rsidR="00FB3B7C" w:rsidRPr="00FB3B7C" w:rsidRDefault="00FB3B7C" w:rsidP="00FB3B7C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Style w:val="FontStyle69"/>
          <w:rFonts w:ascii="Arial" w:hAnsi="Arial" w:cs="Arial"/>
          <w:sz w:val="20"/>
          <w:szCs w:val="20"/>
        </w:rPr>
      </w:pPr>
      <w:r w:rsidRPr="00FB3B7C">
        <w:rPr>
          <w:rStyle w:val="FontStyle69"/>
          <w:rFonts w:ascii="Arial" w:hAnsi="Arial" w:cs="Arial"/>
          <w:sz w:val="20"/>
          <w:szCs w:val="20"/>
        </w:rPr>
        <w:t>Integralną część umowy stanowią Specyfikacja Istotnych Warunków Zamówienia oraz Oferta Wykonawcy.</w:t>
      </w:r>
    </w:p>
    <w:p w:rsidR="00FB3B7C" w:rsidRPr="00FB3B7C" w:rsidRDefault="00FB3B7C" w:rsidP="00FB3B7C">
      <w:pPr>
        <w:pStyle w:val="Style18"/>
        <w:widowControl/>
        <w:numPr>
          <w:ilvl w:val="0"/>
          <w:numId w:val="8"/>
        </w:numPr>
        <w:jc w:val="both"/>
        <w:rPr>
          <w:rStyle w:val="FontStyle69"/>
          <w:rFonts w:ascii="Arial" w:hAnsi="Arial" w:cs="Arial"/>
          <w:sz w:val="20"/>
          <w:szCs w:val="20"/>
        </w:rPr>
      </w:pPr>
      <w:r w:rsidRPr="00FB3B7C">
        <w:rPr>
          <w:rStyle w:val="FontStyle69"/>
          <w:rFonts w:ascii="Arial" w:hAnsi="Arial" w:cs="Arial"/>
          <w:sz w:val="20"/>
          <w:szCs w:val="20"/>
        </w:rPr>
        <w:t>Ewentualne spory wynikłe na tle realizacji niniejszej umowy rozstrzygane będą przez Sąd powszechny, właściwy miejscowo dla siedziby Zamawiającego.</w:t>
      </w:r>
    </w:p>
    <w:p w:rsidR="00FB3B7C" w:rsidRPr="00FB3B7C" w:rsidRDefault="00FB3B7C" w:rsidP="00FB3B7C">
      <w:pPr>
        <w:pStyle w:val="Style18"/>
        <w:widowControl/>
        <w:numPr>
          <w:ilvl w:val="0"/>
          <w:numId w:val="8"/>
        </w:numPr>
        <w:jc w:val="both"/>
        <w:rPr>
          <w:rStyle w:val="FontStyle69"/>
          <w:rFonts w:ascii="Arial" w:hAnsi="Arial" w:cs="Arial"/>
          <w:sz w:val="20"/>
          <w:szCs w:val="20"/>
        </w:rPr>
      </w:pPr>
      <w:r w:rsidRPr="00FB3B7C">
        <w:rPr>
          <w:rStyle w:val="FontStyle69"/>
          <w:rFonts w:ascii="Arial" w:hAnsi="Arial" w:cs="Arial"/>
          <w:sz w:val="20"/>
          <w:szCs w:val="20"/>
        </w:rPr>
        <w:t>Umowę niniejszą sporządzono w dwóch jednobrzmiących egzemplarzach, jeden dla Zamawiającego i jeden dla Wykonawcy</w:t>
      </w:r>
    </w:p>
    <w:p w:rsidR="000B04F9" w:rsidRDefault="000B04F9" w:rsidP="000B04F9">
      <w:pPr>
        <w:pStyle w:val="Style18"/>
        <w:widowControl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80D19" w:rsidRDefault="00D80D19" w:rsidP="00240891">
      <w:pPr>
        <w:pStyle w:val="Style36"/>
        <w:widowControl/>
        <w:ind w:left="708" w:firstLine="708"/>
        <w:rPr>
          <w:rStyle w:val="FontStyle61"/>
          <w:rFonts w:ascii="Arial" w:hAnsi="Arial" w:cs="Arial"/>
          <w:sz w:val="20"/>
          <w:szCs w:val="20"/>
        </w:rPr>
      </w:pPr>
    </w:p>
    <w:p w:rsidR="00D80D19" w:rsidRDefault="00D80D19" w:rsidP="00240891">
      <w:pPr>
        <w:pStyle w:val="Style36"/>
        <w:widowControl/>
        <w:ind w:left="708" w:firstLine="708"/>
        <w:rPr>
          <w:rStyle w:val="FontStyle61"/>
          <w:rFonts w:ascii="Arial" w:hAnsi="Arial" w:cs="Arial"/>
          <w:sz w:val="20"/>
          <w:szCs w:val="20"/>
        </w:rPr>
      </w:pPr>
    </w:p>
    <w:p w:rsidR="00240891" w:rsidRPr="005B5CF0" w:rsidRDefault="00240891" w:rsidP="00240891">
      <w:pPr>
        <w:pStyle w:val="Style36"/>
        <w:widowControl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5B5CF0">
        <w:rPr>
          <w:rStyle w:val="FontStyle61"/>
          <w:rFonts w:ascii="Arial" w:hAnsi="Arial" w:cs="Arial"/>
          <w:sz w:val="20"/>
          <w:szCs w:val="20"/>
        </w:rPr>
        <w:t>Zamawiający:</w:t>
      </w:r>
      <w:r w:rsidRPr="005B5CF0">
        <w:rPr>
          <w:rStyle w:val="FontStyle61"/>
          <w:rFonts w:ascii="Arial" w:hAnsi="Arial" w:cs="Arial"/>
          <w:sz w:val="20"/>
          <w:szCs w:val="20"/>
        </w:rPr>
        <w:tab/>
      </w:r>
      <w:r w:rsidRPr="005B5CF0">
        <w:rPr>
          <w:rStyle w:val="FontStyle61"/>
          <w:rFonts w:ascii="Arial" w:hAnsi="Arial" w:cs="Arial"/>
          <w:sz w:val="20"/>
          <w:szCs w:val="20"/>
        </w:rPr>
        <w:tab/>
      </w:r>
      <w:r w:rsidRPr="005B5CF0">
        <w:rPr>
          <w:rStyle w:val="FontStyle61"/>
          <w:rFonts w:ascii="Arial" w:hAnsi="Arial" w:cs="Arial"/>
          <w:sz w:val="20"/>
          <w:szCs w:val="20"/>
        </w:rPr>
        <w:tab/>
        <w:t xml:space="preserve"> </w:t>
      </w:r>
      <w:r w:rsidRPr="005B5CF0">
        <w:rPr>
          <w:rStyle w:val="FontStyle61"/>
          <w:rFonts w:ascii="Arial" w:hAnsi="Arial" w:cs="Arial"/>
          <w:sz w:val="20"/>
          <w:szCs w:val="20"/>
        </w:rPr>
        <w:tab/>
      </w:r>
      <w:r w:rsidRPr="005B5CF0">
        <w:rPr>
          <w:rStyle w:val="FontStyle61"/>
          <w:rFonts w:ascii="Arial" w:hAnsi="Arial" w:cs="Arial"/>
          <w:sz w:val="20"/>
          <w:szCs w:val="20"/>
        </w:rPr>
        <w:tab/>
      </w:r>
      <w:r w:rsidRPr="005B5CF0">
        <w:rPr>
          <w:rStyle w:val="FontStyle61"/>
          <w:rFonts w:ascii="Arial" w:hAnsi="Arial" w:cs="Arial"/>
          <w:sz w:val="20"/>
          <w:szCs w:val="20"/>
        </w:rPr>
        <w:tab/>
        <w:t>Wykonawca:</w:t>
      </w:r>
    </w:p>
    <w:p w:rsidR="00240891" w:rsidRDefault="00240891" w:rsidP="000B04F9">
      <w:pPr>
        <w:pStyle w:val="Style18"/>
        <w:widowControl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40891" w:rsidSect="00C3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BFC"/>
    <w:multiLevelType w:val="hybridMultilevel"/>
    <w:tmpl w:val="A9B88292"/>
    <w:lvl w:ilvl="0" w:tplc="563EE4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545BF7"/>
    <w:multiLevelType w:val="hybridMultilevel"/>
    <w:tmpl w:val="DC6A7F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7E73F5"/>
    <w:multiLevelType w:val="hybridMultilevel"/>
    <w:tmpl w:val="5070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84FCA"/>
    <w:multiLevelType w:val="hybridMultilevel"/>
    <w:tmpl w:val="6CF4509E"/>
    <w:lvl w:ilvl="0" w:tplc="563EE4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F3B4F"/>
    <w:multiLevelType w:val="hybridMultilevel"/>
    <w:tmpl w:val="0E02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630B9"/>
    <w:multiLevelType w:val="hybridMultilevel"/>
    <w:tmpl w:val="BE98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D3123"/>
    <w:multiLevelType w:val="hybridMultilevel"/>
    <w:tmpl w:val="9D6A6C2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E60D1"/>
    <w:multiLevelType w:val="hybridMultilevel"/>
    <w:tmpl w:val="5070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2A4"/>
    <w:rsid w:val="000B04F9"/>
    <w:rsid w:val="00210B17"/>
    <w:rsid w:val="00236DE4"/>
    <w:rsid w:val="00240891"/>
    <w:rsid w:val="00283BF6"/>
    <w:rsid w:val="002B674B"/>
    <w:rsid w:val="002C752E"/>
    <w:rsid w:val="0030193A"/>
    <w:rsid w:val="005252A4"/>
    <w:rsid w:val="005C4BA1"/>
    <w:rsid w:val="00613D14"/>
    <w:rsid w:val="006834E8"/>
    <w:rsid w:val="00721F44"/>
    <w:rsid w:val="007B074C"/>
    <w:rsid w:val="007B704D"/>
    <w:rsid w:val="007D040F"/>
    <w:rsid w:val="00932DA2"/>
    <w:rsid w:val="009F6807"/>
    <w:rsid w:val="00A46487"/>
    <w:rsid w:val="00A66A95"/>
    <w:rsid w:val="00B015FC"/>
    <w:rsid w:val="00B11F32"/>
    <w:rsid w:val="00C34243"/>
    <w:rsid w:val="00C361DC"/>
    <w:rsid w:val="00D80D19"/>
    <w:rsid w:val="00DE2B5C"/>
    <w:rsid w:val="00F02C26"/>
    <w:rsid w:val="00F14CC1"/>
    <w:rsid w:val="00F35EAC"/>
    <w:rsid w:val="00FB3B7C"/>
    <w:rsid w:val="00F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2A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52A4"/>
    <w:rPr>
      <w:b/>
      <w:bCs/>
    </w:rPr>
  </w:style>
  <w:style w:type="paragraph" w:styleId="Akapitzlist">
    <w:name w:val="List Paragraph"/>
    <w:basedOn w:val="Normalny"/>
    <w:uiPriority w:val="34"/>
    <w:qFormat/>
    <w:rsid w:val="002B674B"/>
    <w:pPr>
      <w:ind w:left="720"/>
      <w:contextualSpacing/>
    </w:pPr>
  </w:style>
  <w:style w:type="paragraph" w:customStyle="1" w:styleId="Style39">
    <w:name w:val="Style39"/>
    <w:basedOn w:val="Normalny"/>
    <w:uiPriority w:val="99"/>
    <w:rsid w:val="002C7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2C752E"/>
    <w:rPr>
      <w:rFonts w:ascii="Arial Narrow" w:hAnsi="Arial Narrow" w:cs="Arial Narrow"/>
      <w:color w:val="000000"/>
      <w:sz w:val="22"/>
      <w:szCs w:val="22"/>
    </w:rPr>
  </w:style>
  <w:style w:type="character" w:customStyle="1" w:styleId="FontStyle51">
    <w:name w:val="Font Style51"/>
    <w:uiPriority w:val="99"/>
    <w:rsid w:val="00B015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B0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40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240891"/>
    <w:rPr>
      <w:rFonts w:ascii="Arial Narrow" w:hAnsi="Arial Narrow" w:cs="Arial Narrow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Marcin</cp:lastModifiedBy>
  <cp:revision>19</cp:revision>
  <cp:lastPrinted>2020-09-22T12:01:00Z</cp:lastPrinted>
  <dcterms:created xsi:type="dcterms:W3CDTF">2017-09-11T07:26:00Z</dcterms:created>
  <dcterms:modified xsi:type="dcterms:W3CDTF">2020-09-22T12:06:00Z</dcterms:modified>
</cp:coreProperties>
</file>