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28" w:rsidRPr="009A7328" w:rsidRDefault="00620F5E" w:rsidP="002A19B9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</w:t>
      </w:r>
    </w:p>
    <w:p w:rsidR="009A7328" w:rsidRDefault="009A7328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B1072E" w:rsidRDefault="00B1072E" w:rsidP="00FC1FD0">
      <w:pPr>
        <w:rPr>
          <w:b/>
        </w:rPr>
      </w:pPr>
    </w:p>
    <w:p w:rsidR="00FC1FD0" w:rsidRDefault="00FC1FD0" w:rsidP="00FC1FD0">
      <w:pPr>
        <w:rPr>
          <w:b/>
        </w:rPr>
      </w:pPr>
      <w:r>
        <w:rPr>
          <w:b/>
        </w:rPr>
        <w:t xml:space="preserve">Notebook </w:t>
      </w:r>
      <w:r w:rsidRPr="00E32077">
        <w:rPr>
          <w:b/>
        </w:rPr>
        <w:t xml:space="preserve">– </w:t>
      </w:r>
      <w:r w:rsidR="004C3671">
        <w:rPr>
          <w:b/>
        </w:rPr>
        <w:t>1</w:t>
      </w:r>
      <w:r w:rsidRPr="00E32077">
        <w:rPr>
          <w:b/>
        </w:rPr>
        <w:t xml:space="preserve"> szt.</w:t>
      </w:r>
      <w:r>
        <w:rPr>
          <w:b/>
        </w:rPr>
        <w:t xml:space="preserve"> </w:t>
      </w:r>
    </w:p>
    <w:p w:rsidR="00FC1FD0" w:rsidRDefault="00FC1FD0" w:rsidP="00FC1FD0">
      <w:pPr>
        <w:rPr>
          <w:b/>
        </w:rPr>
      </w:pPr>
      <w:bookmarkStart w:id="0" w:name="_GoBack"/>
      <w:bookmarkEnd w:id="0"/>
    </w:p>
    <w:p w:rsidR="006F507A" w:rsidRDefault="006F507A" w:rsidP="006F507A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6F507A" w:rsidRDefault="006F507A" w:rsidP="006F507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6F507A" w:rsidRPr="0021452A" w:rsidTr="00BF34B3">
        <w:tc>
          <w:tcPr>
            <w:tcW w:w="192" w:type="pct"/>
          </w:tcPr>
          <w:p w:rsidR="006F507A" w:rsidRPr="0021452A" w:rsidRDefault="006F507A" w:rsidP="00BF34B3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 parametry techniczne komputerów</w:t>
            </w:r>
          </w:p>
        </w:tc>
        <w:tc>
          <w:tcPr>
            <w:tcW w:w="449" w:type="pct"/>
          </w:tcPr>
          <w:p w:rsidR="006F507A" w:rsidRPr="00413988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6F507A" w:rsidRPr="00413988" w:rsidRDefault="006F507A" w:rsidP="00BF34B3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Zastosowanie</w:t>
            </w:r>
          </w:p>
        </w:tc>
        <w:tc>
          <w:tcPr>
            <w:tcW w:w="2791" w:type="pct"/>
          </w:tcPr>
          <w:p w:rsidR="006F507A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E119F">
              <w:rPr>
                <w:rFonts w:ascii="Arial" w:hAnsi="Arial" w:cs="Arial"/>
                <w:bCs/>
                <w:sz w:val="20"/>
                <w:szCs w:val="22"/>
              </w:rPr>
              <w:t xml:space="preserve">Komputer przenośny będzie wykorzystywany dla potrzeb aplikacji biurowych, aplikacji edukacyjnych, aplikacji obliczeniowych, dostępu do </w:t>
            </w:r>
            <w:proofErr w:type="spellStart"/>
            <w:r w:rsidRPr="001E119F">
              <w:rPr>
                <w:rFonts w:ascii="Arial" w:hAnsi="Arial" w:cs="Arial"/>
                <w:bCs/>
                <w:sz w:val="20"/>
                <w:szCs w:val="22"/>
              </w:rPr>
              <w:t>internetu</w:t>
            </w:r>
            <w:proofErr w:type="spellEnd"/>
            <w:r w:rsidRPr="001E119F">
              <w:rPr>
                <w:rFonts w:ascii="Arial" w:hAnsi="Arial" w:cs="Arial"/>
                <w:bCs/>
                <w:sz w:val="20"/>
                <w:szCs w:val="22"/>
              </w:rPr>
              <w:t xml:space="preserve"> oraz poczty elektronicznej, jako lokalna baza danych, stacja programistyczna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Płyta główna</w:t>
            </w:r>
          </w:p>
        </w:tc>
        <w:tc>
          <w:tcPr>
            <w:tcW w:w="2791" w:type="pct"/>
          </w:tcPr>
          <w:p w:rsidR="006F507A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E119F">
              <w:rPr>
                <w:rFonts w:ascii="Arial" w:hAnsi="Arial" w:cs="Arial"/>
                <w:bCs/>
                <w:sz w:val="20"/>
                <w:szCs w:val="22"/>
              </w:rPr>
              <w:t>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Procesor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Procesor </w:t>
            </w:r>
            <w:r w:rsidRPr="0021452A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430ED7">
              <w:rPr>
                <w:rFonts w:ascii="Arial" w:hAnsi="Arial" w:cs="Arial"/>
                <w:bCs/>
                <w:sz w:val="20"/>
                <w:szCs w:val="22"/>
              </w:rPr>
              <w:t>osiągający min 5509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pkt. w teście </w:t>
            </w:r>
            <w:proofErr w:type="spellStart"/>
            <w:r w:rsidRPr="00742A64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742A64">
              <w:rPr>
                <w:rFonts w:ascii="Arial" w:hAnsi="Arial" w:cs="Arial"/>
                <w:sz w:val="20"/>
                <w:szCs w:val="20"/>
              </w:rPr>
              <w:t xml:space="preserve"> CPU Mark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461445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http://www.cpubenchmark.net/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Pamięć RAM</w:t>
            </w:r>
          </w:p>
        </w:tc>
        <w:tc>
          <w:tcPr>
            <w:tcW w:w="2791" w:type="pct"/>
          </w:tcPr>
          <w:p w:rsidR="006F507A" w:rsidRPr="001E119F" w:rsidRDefault="00AB06B1" w:rsidP="003B4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8GB </w:t>
            </w:r>
            <w:r w:rsidR="003B45ED">
              <w:rPr>
                <w:rFonts w:ascii="Arial" w:hAnsi="Arial" w:cs="Arial"/>
                <w:sz w:val="20"/>
                <w:szCs w:val="20"/>
              </w:rPr>
              <w:t xml:space="preserve">DDR4 </w:t>
            </w:r>
            <w:r w:rsidR="006F507A" w:rsidRPr="001E119F">
              <w:rPr>
                <w:rFonts w:ascii="Arial" w:hAnsi="Arial" w:cs="Arial"/>
                <w:sz w:val="20"/>
                <w:szCs w:val="20"/>
              </w:rPr>
              <w:t xml:space="preserve"> możliwość rozbudowy do min 32GB, wymagane min. 2 </w:t>
            </w:r>
            <w:proofErr w:type="spellStart"/>
            <w:r w:rsidR="006F507A" w:rsidRPr="001E119F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="006F507A" w:rsidRPr="001E119F">
              <w:rPr>
                <w:rFonts w:ascii="Arial" w:hAnsi="Arial" w:cs="Arial"/>
                <w:sz w:val="20"/>
                <w:szCs w:val="20"/>
              </w:rPr>
              <w:t xml:space="preserve"> na pamięci w tym min. jeden wolny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D46304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Dysk twardy</w:t>
            </w:r>
          </w:p>
        </w:tc>
        <w:tc>
          <w:tcPr>
            <w:tcW w:w="2791" w:type="pct"/>
          </w:tcPr>
          <w:p w:rsidR="006F507A" w:rsidRPr="00D46304" w:rsidRDefault="00D46304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D46304">
              <w:rPr>
                <w:rFonts w:ascii="Arial" w:hAnsi="Arial" w:cs="Arial"/>
                <w:sz w:val="20"/>
                <w:szCs w:val="20"/>
              </w:rPr>
              <w:t xml:space="preserve">Min. 256GB SSD </w:t>
            </w:r>
            <w:proofErr w:type="spellStart"/>
            <w:r w:rsidRPr="00D46304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D463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304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449" w:type="pct"/>
          </w:tcPr>
          <w:p w:rsidR="006F507A" w:rsidRPr="00D46304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D46304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graficzna</w:t>
            </w:r>
          </w:p>
        </w:tc>
        <w:tc>
          <w:tcPr>
            <w:tcW w:w="2791" w:type="pct"/>
          </w:tcPr>
          <w:p w:rsidR="006F507A" w:rsidRPr="00715583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715583">
              <w:rPr>
                <w:rFonts w:ascii="Arial" w:hAnsi="Arial" w:cs="Arial"/>
                <w:sz w:val="20"/>
                <w:szCs w:val="20"/>
              </w:rPr>
              <w:t xml:space="preserve">Zintegrowana w procesorze z możliwością dynamicznego przydzielenia pamięci systemowej, </w:t>
            </w:r>
          </w:p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dźwiękowa</w:t>
            </w:r>
          </w:p>
        </w:tc>
        <w:tc>
          <w:tcPr>
            <w:tcW w:w="2791" w:type="pct"/>
          </w:tcPr>
          <w:p w:rsidR="006F507A" w:rsidRPr="00D102B5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D102B5">
              <w:rPr>
                <w:rFonts w:ascii="Arial" w:hAnsi="Arial" w:cs="Arial"/>
                <w:sz w:val="20"/>
                <w:szCs w:val="20"/>
              </w:rPr>
              <w:t>dwukanałowa (24-bitowa) karta dźwiękowa zintegrowana z płytą główną, zgodna z High Definition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sieciowa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rFonts w:ascii="Arial" w:hAnsi="Arial" w:cs="Arial"/>
                <w:bCs/>
                <w:sz w:val="20"/>
                <w:szCs w:val="22"/>
              </w:rPr>
              <w:t xml:space="preserve">Wbudowana: 10/100/1000Mbit/s, 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Porty</w:t>
            </w:r>
            <w:r>
              <w:rPr>
                <w:sz w:val="22"/>
                <w:szCs w:val="22"/>
              </w:rPr>
              <w:t xml:space="preserve"> i złącza</w:t>
            </w:r>
          </w:p>
        </w:tc>
        <w:tc>
          <w:tcPr>
            <w:tcW w:w="2791" w:type="pct"/>
          </w:tcPr>
          <w:p w:rsidR="006F507A" w:rsidRPr="009D05C2" w:rsidRDefault="006F507A" w:rsidP="00BF34B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D05C2">
              <w:rPr>
                <w:rFonts w:ascii="Arial" w:hAnsi="Arial" w:cs="Arial"/>
                <w:sz w:val="20"/>
                <w:szCs w:val="20"/>
              </w:rPr>
              <w:t>Wbudowane porty i złącza :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1x VGA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1x HDMI 1.4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1x RJ-45 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2x USB 3.0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1x USB 3.0 </w:t>
            </w:r>
            <w:proofErr w:type="spellStart"/>
            <w:r w:rsidRPr="00A22E06">
              <w:rPr>
                <w:rFonts w:ascii="Arial" w:hAnsi="Arial" w:cs="Arial"/>
                <w:sz w:val="20"/>
                <w:szCs w:val="20"/>
              </w:rPr>
              <w:t>dosilony</w:t>
            </w:r>
            <w:proofErr w:type="spellEnd"/>
            <w:r w:rsidRPr="00A22E06">
              <w:rPr>
                <w:rFonts w:ascii="Arial" w:hAnsi="Arial" w:cs="Arial"/>
                <w:sz w:val="20"/>
                <w:szCs w:val="20"/>
              </w:rPr>
              <w:t>, przeznaczony min. do obsługi bez dodatkowego zasilania zewnętrznych HDD TYP-C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czytnik kart multime</w:t>
            </w:r>
            <w:r w:rsidR="001D7DFA" w:rsidRPr="00A22E06">
              <w:rPr>
                <w:rFonts w:ascii="Arial" w:hAnsi="Arial" w:cs="Arial"/>
                <w:sz w:val="20"/>
                <w:szCs w:val="20"/>
              </w:rPr>
              <w:t>dialny wspierający karty SD 4.0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współdzielone złącze słuchawkowe stereo i złącze mikrofonowe tzw. </w:t>
            </w:r>
            <w:r w:rsidR="00A22E06" w:rsidRPr="00A22E06">
              <w:rPr>
                <w:rFonts w:ascii="Arial" w:hAnsi="Arial" w:cs="Arial"/>
                <w:sz w:val="20"/>
                <w:szCs w:val="20"/>
              </w:rPr>
              <w:t>C</w:t>
            </w:r>
            <w:r w:rsidRPr="00A22E06">
              <w:rPr>
                <w:rFonts w:ascii="Arial" w:hAnsi="Arial" w:cs="Arial"/>
                <w:sz w:val="20"/>
                <w:szCs w:val="20"/>
              </w:rPr>
              <w:t>ombo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port zasilania</w:t>
            </w:r>
            <w:r w:rsidR="009408E0" w:rsidRPr="00A22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2E06" w:rsidRDefault="00E2598E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moduł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6F507A" w:rsidRPr="00A22E06">
              <w:rPr>
                <w:rFonts w:ascii="Arial" w:hAnsi="Arial" w:cs="Arial"/>
                <w:sz w:val="20"/>
                <w:szCs w:val="20"/>
              </w:rPr>
              <w:t xml:space="preserve">.0 dopuszcza się współdzielony z kartą </w:t>
            </w:r>
            <w:proofErr w:type="spellStart"/>
            <w:r w:rsidR="006F507A" w:rsidRPr="00A22E06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  <w:p w:rsidR="00A22E06" w:rsidRDefault="006F507A" w:rsidP="00A22E06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2E06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22E06">
              <w:rPr>
                <w:rFonts w:ascii="Arial" w:hAnsi="Arial" w:cs="Arial"/>
                <w:sz w:val="20"/>
                <w:szCs w:val="20"/>
              </w:rPr>
              <w:t xml:space="preserve"> z strefą przewijania w pionie, poziomie wraz z obsługą gestów</w:t>
            </w:r>
          </w:p>
          <w:p w:rsidR="006F507A" w:rsidRPr="003E28CF" w:rsidRDefault="006F507A" w:rsidP="00A22E06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D05C2">
              <w:rPr>
                <w:rFonts w:ascii="Arial" w:hAnsi="Arial" w:cs="Arial"/>
                <w:sz w:val="20"/>
                <w:szCs w:val="20"/>
              </w:rPr>
              <w:t>Zintegrowana w postaci wewnętrznego modułu mini-PCI Express karta sieci  WLAN obsługująca łącznie standardy  IEEE 802.11 AC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CB31DC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Komunikacja</w:t>
            </w:r>
          </w:p>
        </w:tc>
        <w:tc>
          <w:tcPr>
            <w:tcW w:w="2791" w:type="pct"/>
          </w:tcPr>
          <w:p w:rsidR="006F507A" w:rsidRPr="00810B2C" w:rsidRDefault="006F507A" w:rsidP="00BF3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WiFi</w:t>
            </w:r>
            <w:proofErr w:type="spellEnd"/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 xml:space="preserve">EEE 802.11 </w:t>
            </w:r>
            <w:r w:rsidRPr="001F43E6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ac/a/b/g/n</w:t>
            </w:r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, Bluetooth</w:t>
            </w:r>
          </w:p>
        </w:tc>
        <w:tc>
          <w:tcPr>
            <w:tcW w:w="449" w:type="pct"/>
          </w:tcPr>
          <w:p w:rsidR="006F507A" w:rsidRPr="00810B2C" w:rsidRDefault="006F507A" w:rsidP="00BF34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6F507A" w:rsidRPr="00810B2C" w:rsidRDefault="006F507A" w:rsidP="00BF34B3">
            <w:pPr>
              <w:rPr>
                <w:sz w:val="22"/>
                <w:szCs w:val="22"/>
                <w:lang w:val="en-US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Matryca LCD</w:t>
            </w:r>
          </w:p>
        </w:tc>
        <w:tc>
          <w:tcPr>
            <w:tcW w:w="2791" w:type="pct"/>
          </w:tcPr>
          <w:p w:rsidR="006F62F4" w:rsidRPr="006F62F4" w:rsidRDefault="006F62F4" w:rsidP="006F62F4">
            <w:pPr>
              <w:rPr>
                <w:rFonts w:ascii="Arial" w:hAnsi="Arial" w:cs="Arial"/>
                <w:sz w:val="20"/>
                <w:szCs w:val="20"/>
              </w:rPr>
            </w:pPr>
            <w:r w:rsidRPr="006F62F4">
              <w:rPr>
                <w:rFonts w:ascii="Arial" w:hAnsi="Arial" w:cs="Arial"/>
                <w:sz w:val="20"/>
                <w:szCs w:val="20"/>
              </w:rPr>
              <w:t>15,6" o rozdzielczości:</w:t>
            </w:r>
          </w:p>
          <w:p w:rsidR="006F507A" w:rsidRPr="0021452A" w:rsidRDefault="006F62F4" w:rsidP="006F62F4">
            <w:pPr>
              <w:rPr>
                <w:sz w:val="22"/>
                <w:szCs w:val="22"/>
              </w:rPr>
            </w:pPr>
            <w:r w:rsidRPr="006F62F4">
              <w:rPr>
                <w:rFonts w:ascii="Arial" w:hAnsi="Arial" w:cs="Arial"/>
                <w:sz w:val="20"/>
                <w:szCs w:val="20"/>
              </w:rPr>
              <w:t xml:space="preserve">FHD (1920 x 1080) z podświetleniem LED i powłoką przeciwodblaskową, jasność 220 </w:t>
            </w:r>
            <w:proofErr w:type="spellStart"/>
            <w:r w:rsidRPr="006F62F4">
              <w:rPr>
                <w:rFonts w:ascii="Arial" w:hAnsi="Arial" w:cs="Arial"/>
                <w:sz w:val="20"/>
                <w:szCs w:val="20"/>
              </w:rPr>
              <w:t>nits</w:t>
            </w:r>
            <w:proofErr w:type="spellEnd"/>
            <w:r w:rsidRPr="006F62F4">
              <w:rPr>
                <w:rFonts w:ascii="Arial" w:hAnsi="Arial" w:cs="Arial"/>
                <w:sz w:val="20"/>
                <w:szCs w:val="20"/>
              </w:rPr>
              <w:t xml:space="preserve">, kontrast 600:1 , maksymalny rozmiar plamki 0,180mm, tylna obudowa matrycy wykonana z </w:t>
            </w:r>
            <w:proofErr w:type="spellStart"/>
            <w:r w:rsidRPr="006F62F4">
              <w:rPr>
                <w:rFonts w:ascii="Arial" w:hAnsi="Arial" w:cs="Arial"/>
                <w:sz w:val="20"/>
                <w:szCs w:val="20"/>
              </w:rPr>
              <w:t>carbonu</w:t>
            </w:r>
            <w:proofErr w:type="spellEnd"/>
            <w:r w:rsidRPr="006F62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Napęd optyczny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Brak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A50F37" w:rsidRPr="0021452A" w:rsidTr="00BF34B3">
        <w:tc>
          <w:tcPr>
            <w:tcW w:w="192" w:type="pct"/>
          </w:tcPr>
          <w:p w:rsidR="00A50F37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894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Bateria i zasilanie</w:t>
            </w:r>
          </w:p>
        </w:tc>
        <w:tc>
          <w:tcPr>
            <w:tcW w:w="2791" w:type="pct"/>
          </w:tcPr>
          <w:p w:rsidR="00175E63" w:rsidRDefault="00175E63" w:rsidP="00A50F3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75E63">
              <w:rPr>
                <w:rFonts w:ascii="Arial" w:hAnsi="Arial" w:cs="Arial"/>
                <w:bCs/>
                <w:sz w:val="20"/>
                <w:szCs w:val="22"/>
              </w:rPr>
              <w:t>Bateria o pojemności min. 55Whr</w:t>
            </w:r>
          </w:p>
          <w:p w:rsidR="00A50F37" w:rsidRDefault="00A50F37" w:rsidP="00A50F3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A50F37">
              <w:rPr>
                <w:rFonts w:ascii="Arial" w:hAnsi="Arial" w:cs="Arial"/>
                <w:bCs/>
                <w:sz w:val="20"/>
                <w:szCs w:val="22"/>
              </w:rPr>
              <w:t>Zasilacz o mocy min. 65W.</w:t>
            </w:r>
          </w:p>
        </w:tc>
        <w:tc>
          <w:tcPr>
            <w:tcW w:w="449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6F507A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funkcjonalności</w:t>
            </w:r>
          </w:p>
        </w:tc>
        <w:tc>
          <w:tcPr>
            <w:tcW w:w="2791" w:type="pct"/>
          </w:tcPr>
          <w:p w:rsidR="006F507A" w:rsidRPr="00C121E0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C121E0">
              <w:rPr>
                <w:rFonts w:ascii="Arial" w:hAnsi="Arial" w:cs="Arial"/>
                <w:bCs/>
                <w:sz w:val="20"/>
                <w:szCs w:val="22"/>
              </w:rPr>
              <w:t>Dwa kierunkowe, cyfrowe mikrofony z funkcją redukcji szumów i poprawy mowy wbudowane w obudowę matrycy.</w:t>
            </w:r>
          </w:p>
          <w:p w:rsidR="006F507A" w:rsidRPr="0021452A" w:rsidRDefault="006F507A" w:rsidP="00C27AD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C121E0">
              <w:rPr>
                <w:rFonts w:ascii="Arial" w:hAnsi="Arial" w:cs="Arial"/>
                <w:bCs/>
                <w:sz w:val="20"/>
                <w:szCs w:val="22"/>
              </w:rPr>
              <w:t xml:space="preserve">Kamera internetowa z diodą informującą o aktywności, o rozdzielczości min. </w:t>
            </w:r>
            <w:r w:rsidR="00C27ADB">
              <w:rPr>
                <w:rFonts w:ascii="Arial" w:hAnsi="Arial" w:cs="Arial"/>
                <w:bCs/>
                <w:sz w:val="20"/>
                <w:szCs w:val="22"/>
              </w:rPr>
              <w:t xml:space="preserve">0.9 </w:t>
            </w:r>
            <w:proofErr w:type="spellStart"/>
            <w:r w:rsidR="00C27ADB">
              <w:rPr>
                <w:rFonts w:ascii="Arial" w:hAnsi="Arial" w:cs="Arial"/>
                <w:bCs/>
                <w:sz w:val="20"/>
                <w:szCs w:val="22"/>
              </w:rPr>
              <w:t>Mpix</w:t>
            </w:r>
            <w:proofErr w:type="spellEnd"/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c>
          <w:tcPr>
            <w:tcW w:w="192" w:type="pct"/>
          </w:tcPr>
          <w:p w:rsidR="006F507A" w:rsidRPr="002C2DC1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</w:t>
            </w:r>
          </w:p>
        </w:tc>
        <w:tc>
          <w:tcPr>
            <w:tcW w:w="2791" w:type="pct"/>
          </w:tcPr>
          <w:p w:rsidR="006F507A" w:rsidRDefault="00175E63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2,3</w:t>
            </w:r>
            <w:r w:rsidR="006F507A">
              <w:rPr>
                <w:rFonts w:ascii="Arial" w:hAnsi="Arial" w:cs="Arial"/>
                <w:sz w:val="20"/>
                <w:szCs w:val="20"/>
              </w:rPr>
              <w:t xml:space="preserve"> kg</w:t>
            </w:r>
            <w:r>
              <w:rPr>
                <w:rFonts w:ascii="Arial" w:hAnsi="Arial" w:cs="Arial"/>
                <w:sz w:val="20"/>
                <w:szCs w:val="20"/>
              </w:rPr>
              <w:t xml:space="preserve"> z baterią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175E63">
        <w:trPr>
          <w:trHeight w:val="317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</w:t>
            </w:r>
          </w:p>
        </w:tc>
        <w:tc>
          <w:tcPr>
            <w:tcW w:w="2791" w:type="pct"/>
            <w:vAlign w:val="bottom"/>
          </w:tcPr>
          <w:p w:rsidR="00175E63" w:rsidRPr="00175E63" w:rsidRDefault="00175E63" w:rsidP="00175E63">
            <w:pPr>
              <w:rPr>
                <w:rFonts w:ascii="Arial" w:hAnsi="Arial"/>
                <w:sz w:val="20"/>
                <w:szCs w:val="20"/>
              </w:rPr>
            </w:pPr>
            <w:r w:rsidRPr="00175E63">
              <w:rPr>
                <w:rFonts w:ascii="Arial" w:hAnsi="Arial"/>
                <w:sz w:val="20"/>
                <w:szCs w:val="20"/>
              </w:rPr>
              <w:t xml:space="preserve">Szkielet obudowy i zawiasy notebooka wykonany z wzmacnianego metalu. </w:t>
            </w:r>
          </w:p>
          <w:p w:rsidR="006F507A" w:rsidRDefault="00175E63" w:rsidP="00175E63">
            <w:pPr>
              <w:rPr>
                <w:rFonts w:ascii="Arial" w:hAnsi="Arial"/>
                <w:sz w:val="20"/>
                <w:szCs w:val="20"/>
              </w:rPr>
            </w:pPr>
            <w:r w:rsidRPr="00175E63">
              <w:rPr>
                <w:rFonts w:ascii="Arial" w:hAnsi="Arial"/>
                <w:sz w:val="20"/>
                <w:szCs w:val="20"/>
              </w:rPr>
              <w:t xml:space="preserve">Obudowa spełniająca normy MIL-STD-810G (do oferty załączyć oświadczenie producenta)  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Bezpieczeństwo</w:t>
            </w:r>
          </w:p>
        </w:tc>
        <w:tc>
          <w:tcPr>
            <w:tcW w:w="2791" w:type="pct"/>
            <w:vAlign w:val="bottom"/>
          </w:tcPr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>Weryfikacja wygenerowanych przez komputer kluczy szyfrowania musi odbywać się w dedykowanym chipsecie na płycie głównej.</w:t>
            </w:r>
          </w:p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 xml:space="preserve">Czytnik linii papilarnych.  </w:t>
            </w:r>
          </w:p>
          <w:p w:rsidR="006F507A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>Złącze linki zabezpieczającej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Wirtualizacja</w:t>
            </w:r>
          </w:p>
        </w:tc>
        <w:tc>
          <w:tcPr>
            <w:tcW w:w="2791" w:type="pct"/>
            <w:vAlign w:val="bottom"/>
          </w:tcPr>
          <w:p w:rsidR="006F507A" w:rsidRDefault="006F507A" w:rsidP="00BF34B3">
            <w:pPr>
              <w:rPr>
                <w:rFonts w:ascii="Arial" w:hAnsi="Arial"/>
                <w:sz w:val="20"/>
                <w:szCs w:val="20"/>
              </w:rPr>
            </w:pPr>
            <w:r w:rsidRPr="002413D3">
              <w:rPr>
                <w:rFonts w:ascii="Arial" w:hAnsi="Arial"/>
                <w:sz w:val="20"/>
                <w:szCs w:val="20"/>
              </w:rPr>
              <w:t>Sprzętowe wsparcie tec</w:t>
            </w:r>
            <w:r>
              <w:rPr>
                <w:rFonts w:ascii="Arial" w:hAnsi="Arial"/>
                <w:sz w:val="20"/>
                <w:szCs w:val="20"/>
              </w:rPr>
              <w:t>hnologii wirtualizacji  procesoró</w:t>
            </w:r>
            <w:r w:rsidRPr="002413D3">
              <w:rPr>
                <w:rFonts w:ascii="Arial" w:hAnsi="Arial"/>
                <w:sz w:val="20"/>
                <w:szCs w:val="20"/>
              </w:rPr>
              <w:t>w, pamięci i urządzeń I/O realizowane łącznie w procesorze, chipsecie płyty głów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 w:rsidRPr="002413D3">
              <w:rPr>
                <w:rFonts w:ascii="Arial" w:hAnsi="Arial"/>
                <w:sz w:val="20"/>
                <w:szCs w:val="20"/>
              </w:rPr>
              <w:t>ej oraz w  BIOS systemu (możliwość włączenia/wyłączenia sprzętowego wsparcia wirtualizacji dla poszczególnych komponentów systemu).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</w:t>
            </w:r>
          </w:p>
        </w:tc>
        <w:tc>
          <w:tcPr>
            <w:tcW w:w="2791" w:type="pct"/>
            <w:vAlign w:val="bottom"/>
          </w:tcPr>
          <w:p w:rsidR="008A71F6" w:rsidRPr="008A71F6" w:rsidRDefault="008A71F6" w:rsidP="008A71F6">
            <w:pPr>
              <w:rPr>
                <w:rFonts w:ascii="Arial" w:hAnsi="Arial"/>
                <w:sz w:val="20"/>
                <w:szCs w:val="20"/>
              </w:rPr>
            </w:pPr>
            <w:r w:rsidRPr="008A71F6">
              <w:rPr>
                <w:rFonts w:ascii="Arial" w:hAnsi="Arial"/>
                <w:sz w:val="20"/>
                <w:szCs w:val="20"/>
              </w:rPr>
              <w:t xml:space="preserve">System diagnostyczny z graficznym interfejsem użytkownika zaszyty w tej samej pamięci </w:t>
            </w:r>
            <w:proofErr w:type="spellStart"/>
            <w:r w:rsidRPr="008A71F6">
              <w:rPr>
                <w:rFonts w:ascii="Arial" w:hAnsi="Arial"/>
                <w:sz w:val="20"/>
                <w:szCs w:val="20"/>
              </w:rPr>
              <w:t>flash</w:t>
            </w:r>
            <w:proofErr w:type="spellEnd"/>
            <w:r w:rsidRPr="008A71F6">
              <w:rPr>
                <w:rFonts w:ascii="Arial" w:hAnsi="Arial"/>
                <w:sz w:val="20"/>
                <w:szCs w:val="20"/>
              </w:rPr>
              <w:t xml:space="preserve"> co BIOS, dostępny z poziomu szybkiego menu </w:t>
            </w:r>
            <w:proofErr w:type="spellStart"/>
            <w:r w:rsidRPr="008A71F6">
              <w:rPr>
                <w:rFonts w:ascii="Arial" w:hAnsi="Arial"/>
                <w:sz w:val="20"/>
                <w:szCs w:val="20"/>
              </w:rPr>
              <w:t>boot</w:t>
            </w:r>
            <w:proofErr w:type="spellEnd"/>
            <w:r w:rsidRPr="008A71F6">
              <w:rPr>
                <w:rFonts w:ascii="Arial" w:hAnsi="Arial"/>
                <w:sz w:val="20"/>
                <w:szCs w:val="20"/>
              </w:rPr>
              <w:t xml:space="preserve"> lub BIOS, umożliwiający przetestowanie komputera a w szczególności jego składowych. </w:t>
            </w:r>
          </w:p>
          <w:p w:rsidR="006F507A" w:rsidRDefault="008A71F6" w:rsidP="008A71F6">
            <w:pPr>
              <w:rPr>
                <w:rFonts w:ascii="Arial" w:hAnsi="Arial"/>
                <w:sz w:val="20"/>
                <w:szCs w:val="20"/>
              </w:rPr>
            </w:pPr>
            <w:r w:rsidRPr="008A71F6">
              <w:rPr>
                <w:rFonts w:ascii="Arial" w:hAnsi="Arial"/>
                <w:sz w:val="20"/>
                <w:szCs w:val="20"/>
              </w:rPr>
              <w:t>System musi wyświetlać kod QR przedstawiający opis incydentu. Działający w pełni, bez okrojonych funkcjonalności nawet w przypadku uszkodzonego dysku, braku dysku lub sformatowanym dysku.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Bios</w:t>
            </w:r>
          </w:p>
        </w:tc>
        <w:tc>
          <w:tcPr>
            <w:tcW w:w="2791" w:type="pct"/>
            <w:vAlign w:val="bottom"/>
          </w:tcPr>
          <w:p w:rsidR="001402D1" w:rsidRPr="001402D1" w:rsidRDefault="001402D1" w:rsidP="001402D1">
            <w:pPr>
              <w:rPr>
                <w:rFonts w:ascii="Arial" w:hAnsi="Arial"/>
                <w:sz w:val="20"/>
                <w:szCs w:val="20"/>
              </w:rPr>
            </w:pPr>
            <w:r w:rsidRPr="001402D1">
              <w:rPr>
                <w:rFonts w:ascii="Arial" w:hAnsi="Arial"/>
                <w:sz w:val="20"/>
                <w:szCs w:val="20"/>
              </w:rPr>
              <w:t xml:space="preserve">BIOS producenta oferowanego komputera zgodny ze specyfikacją UEFI, wymagana pełna obsługa za pomocą klawiatury i wmontowanego na stałe urządzenia wskazującego oraz samego urządzenia wskazującego. Możliwość, bez uruchamiania systemu operacyjnego z dysku twardego komputera lub innych, podłączonych do niego urządzeń zewnętrznych odczytania z BIOS informacji o: dacie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asset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tag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>. Funkcje logowania się do BIOS na podstawie hasła użytkownika, administratora (hasła niezależne),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</w:t>
            </w:r>
          </w:p>
          <w:p w:rsidR="006F507A" w:rsidRDefault="001402D1" w:rsidP="001402D1">
            <w:pPr>
              <w:rPr>
                <w:rFonts w:ascii="Arial" w:hAnsi="Arial"/>
                <w:sz w:val="20"/>
                <w:szCs w:val="20"/>
              </w:rPr>
            </w:pPr>
            <w:r w:rsidRPr="001402D1">
              <w:rPr>
                <w:rFonts w:ascii="Arial" w:hAnsi="Arial"/>
                <w:sz w:val="20"/>
                <w:szCs w:val="20"/>
              </w:rPr>
              <w:t xml:space="preserve">Możliwość włączenia/wyłączenia funkcji automatycznego tworzenia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recovery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 xml:space="preserve"> BIOS na dysku twardym.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  <w:vMerge w:val="restart"/>
          </w:tcPr>
          <w:p w:rsidR="006F507A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7171">
              <w:rPr>
                <w:b/>
                <w:sz w:val="22"/>
                <w:szCs w:val="22"/>
              </w:rPr>
              <w:t>1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  <w:vMerge w:val="restart"/>
          </w:tcPr>
          <w:p w:rsidR="006F507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System operacyjny</w:t>
            </w:r>
          </w:p>
        </w:tc>
        <w:tc>
          <w:tcPr>
            <w:tcW w:w="2791" w:type="pct"/>
            <w:vAlign w:val="bottom"/>
          </w:tcPr>
          <w:p w:rsidR="006F507A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System operacyjny …………………………………………………………………………….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c>
          <w:tcPr>
            <w:tcW w:w="192" w:type="pct"/>
            <w:vMerge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pct"/>
            <w:vMerge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2791" w:type="pct"/>
          </w:tcPr>
          <w:p w:rsidR="00395CB1" w:rsidRPr="007A2BEE" w:rsidRDefault="00395CB1" w:rsidP="00395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Microsoft Windows 10 Pro PL 64bit lub równoważny. Zamawiający dopuszcza możliwość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zaoferowania równoważnego systemu operacyjnego. Za równoważny przedmiot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zamówienia Zamawiający uzna produkt o cechach zgodnych lub lepszych niż posiada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produkt opisany powyżej (wg parametrów katalogowych), tzn.: system operacyjny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powinien obsługiwać natywnie następujące technologie i oprogramowanie konieczne do pr</w:t>
            </w:r>
            <w:r>
              <w:rPr>
                <w:rFonts w:ascii="Arial" w:hAnsi="Arial" w:cs="Arial"/>
                <w:sz w:val="20"/>
                <w:szCs w:val="20"/>
              </w:rPr>
              <w:t>acy w Starostwie Powiatowym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 w Toruniu, m.in.: integracja z Active Directory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(wraz z możliwością instalacji przystawki MMC do zarządzania),dostęp do zasobów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sieciowych z obsługą uprawnień AD,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NetBIOS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, DNS, klient DHCP, Internet Explorer (wraz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technol</w:t>
            </w:r>
            <w:r>
              <w:rPr>
                <w:rFonts w:ascii="Arial" w:hAnsi="Arial" w:cs="Arial"/>
                <w:sz w:val="20"/>
                <w:szCs w:val="20"/>
              </w:rPr>
              <w:t xml:space="preserve">ogią Active X),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Generator Wniosków Aplikacyjnych i Płatniczych,, konsola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(wraz 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pluginami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Unizeto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proCertum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CardManager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SmartSign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, , Microsoft Office 2007/2013/2016,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Oddk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Okresowa ocena kwalifikacyjna pracownika samorządowego, Total Commander,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SJO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Besti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@. W przypadku zaproponowania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produktu równoważnego Wykonawca dołączy do oferty opis i dane techniczne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umożliwiające jego porównanie z parametrami katalogowymi przedmiotu zamówienia,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oraz oświadczenia producentów powyższego oprogramowania o wsparciu serwisowym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ich oprogramowania świadczonym na zaoferowanym równoważnym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operacyjnym. Dodatkowo, Zamawiający zastrzega sobie możliwość weryfikacji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funkcjonalności i wydajności zaoferowanego produktu poprzez wezwanie Wykonawców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do przedstawienia demonstracyjnych egzemplarzy zaproponowanego produktu.</w:t>
            </w:r>
          </w:p>
          <w:p w:rsidR="00395CB1" w:rsidRPr="007A2BEE" w:rsidRDefault="00395CB1" w:rsidP="00395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Oprogramowanie testowe należy dostarczyć w godzinach pracy Urzędu w 3 dni robocze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od dnia wezwania pod rygorem odrzucenia oferty.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lastRenderedPageBreak/>
              <w:t xml:space="preserve">Dostarczony nośnik (trwale opisany) ze sterownikami do </w:t>
            </w:r>
            <w:r w:rsidR="003301C5">
              <w:rPr>
                <w:rFonts w:ascii="Arial" w:hAnsi="Arial" w:cs="Arial"/>
                <w:sz w:val="20"/>
                <w:szCs w:val="20"/>
              </w:rPr>
              <w:t xml:space="preserve">systemu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Windows 10 lub równoważnych,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Zainstalowany system niewymagający aktywacji, wpisywania klucza rejestracyjnego lub rejestracji poprzez Internet czy telefon,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Zainstalowany system nie może zawierać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crapware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tj. musi być bez m.in. wersji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oprogramowania firm trzecich,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stworzona na dysku twardym partycja typu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do odtworzenia systemu Windows 10 Pro PL lub dostarczony nośnik do odzyskiwania Windows 10 Pro PL lub równoważnego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CB1" w:rsidRPr="00395CB1" w:rsidRDefault="00395CB1" w:rsidP="00395CB1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partycja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oraz dostarczony dysk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powinien odtwarzać system dokładnie do stanu w jakim został dostarczony, tj. m.in. tablica partycji MFT, system bez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crapware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507A" w:rsidRPr="004E77DF" w:rsidRDefault="00395CB1" w:rsidP="00395CB1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możliwość aktualizacji i pobrania sterowników do oferowanego modelu komputera w najnowszych certyfikowanych wersjach bezpośrednio z sieci Internet za pośrednictwem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strony www producenta komputera,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6F507A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Gwar</w:t>
            </w:r>
            <w:r>
              <w:rPr>
                <w:sz w:val="22"/>
                <w:szCs w:val="22"/>
              </w:rPr>
              <w:t xml:space="preserve">ancja </w:t>
            </w:r>
          </w:p>
        </w:tc>
        <w:tc>
          <w:tcPr>
            <w:tcW w:w="2791" w:type="pct"/>
          </w:tcPr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 xml:space="preserve">5-letnia gwarancja producenta, świadczona na miejscu u klienta z czasem reakcji serwisu - do końca następnego dnia roboczego. W przypadku wymiany dysku twardego uszkodzony dysk pozostaje u Zamawiającego – wykonawca przedstawi oświadczenie producenta potwierdzające spełnienie tego warunku. 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Usługi serwisowe świadczone w miejscu instalacji urządzenia oraz możliwość szybkiego zgłaszania usterek przez portal internetowy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- Zamawiający wymaga dedykowanego portalu producenta sprzętu, który umożliwi zamawianie części zamiennych i/lub wizyt technika serwisowego, mający na celu przyśpieszenie i procesu diagnostyki i skrócenia czasu uśnięcia usterki. Zagwarantuje dostęp do certyfikowanych szkoleń IT w zakresie diagnostyki i naprawy urządzeń zgodnie z technologią producenta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 ma zapewnić dostęp do</w:t>
            </w:r>
            <w:r w:rsidRPr="00D43F95">
              <w:rPr>
                <w:rFonts w:ascii="Arial" w:hAnsi="Arial" w:cs="Arial"/>
                <w:sz w:val="20"/>
                <w:szCs w:val="20"/>
              </w:rPr>
              <w:t xml:space="preserve"> bazy wiedzy i narzędzi wsparcia technicznego, indywidualne raporty ilości, częstotliwości i statusu wykonanych napraw, śledzenie zgłoszenia i procesu naprawy on-line.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Firma serwisu</w:t>
            </w:r>
            <w:r w:rsidR="00120EEC">
              <w:rPr>
                <w:rFonts w:ascii="Arial" w:hAnsi="Arial" w:cs="Arial"/>
                <w:sz w:val="20"/>
                <w:szCs w:val="20"/>
              </w:rPr>
              <w:t>jąca musi posiadać ISO 9001:2015</w:t>
            </w:r>
            <w:r w:rsidRPr="00D43F95">
              <w:rPr>
                <w:rFonts w:ascii="Arial" w:hAnsi="Arial" w:cs="Arial"/>
                <w:sz w:val="20"/>
                <w:szCs w:val="20"/>
              </w:rPr>
              <w:t xml:space="preserve"> na świadczenie usług serwisowych oraz posiadać autoryzacje producenta komputera – dokumenty potwierdzające załączyć do oferty.</w:t>
            </w:r>
          </w:p>
          <w:p w:rsidR="006F507A" w:rsidRPr="0021452A" w:rsidRDefault="006F507A" w:rsidP="00BF34B3">
            <w:pPr>
              <w:jc w:val="both"/>
              <w:rPr>
                <w:sz w:val="22"/>
                <w:szCs w:val="22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Producenta.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Certyfikaty</w:t>
            </w:r>
          </w:p>
        </w:tc>
        <w:tc>
          <w:tcPr>
            <w:tcW w:w="2791" w:type="pct"/>
          </w:tcPr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Certyfikat ISO9001: 2015 dla producenta sprzętu (należy 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Certyfikat ISO 14001 dla producenta sprzętu (należy 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lastRenderedPageBreak/>
              <w:t>Deklaracja zgodności CE (załączyć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D52F09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D52F09">
              <w:rPr>
                <w:rFonts w:ascii="Arial" w:hAnsi="Arial" w:cs="Arial"/>
                <w:sz w:val="20"/>
                <w:szCs w:val="20"/>
              </w:rPr>
              <w:t xml:space="preserve"> Unii Europejskiej o eliminacji substancji niebezpiecznych w postaci oświadczenia producenta jednostki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Potwierdzenie kompatybilności komputera z zaoferowanym systemem operacyjnym (załączyć do oferty wydruk z strony producenta oprogramowania)</w:t>
            </w:r>
          </w:p>
          <w:p w:rsidR="006F507A" w:rsidRPr="00D43F95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 xml:space="preserve">Certyfikat TCO dla oferowanego modelu – załączyć wydruk ze </w:t>
            </w:r>
            <w:r w:rsidR="00825419">
              <w:rPr>
                <w:rFonts w:ascii="Arial" w:hAnsi="Arial" w:cs="Arial"/>
                <w:sz w:val="20"/>
                <w:szCs w:val="20"/>
              </w:rPr>
              <w:t xml:space="preserve">strony http://tcocertified.com 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</w:tbl>
    <w:p w:rsidR="00FC1FD0" w:rsidRDefault="00FC1FD0" w:rsidP="00FC1FD0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II</w:t>
      </w: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427A32" w:rsidP="00B6569E">
      <w:pPr>
        <w:rPr>
          <w:b/>
        </w:rPr>
      </w:pPr>
      <w:r>
        <w:rPr>
          <w:b/>
        </w:rPr>
        <w:t>1</w:t>
      </w:r>
      <w:r w:rsidR="00B6569E" w:rsidRPr="00E32077">
        <w:rPr>
          <w:b/>
        </w:rPr>
        <w:t>.</w:t>
      </w:r>
      <w:r w:rsidR="00B6569E">
        <w:rPr>
          <w:b/>
        </w:rPr>
        <w:t xml:space="preserve"> Switch 48-portowy </w:t>
      </w:r>
      <w:proofErr w:type="spellStart"/>
      <w:r w:rsidR="00B6569E">
        <w:rPr>
          <w:b/>
        </w:rPr>
        <w:t>zarządzalny</w:t>
      </w:r>
      <w:proofErr w:type="spellEnd"/>
      <w:r w:rsidR="00CB31DC">
        <w:rPr>
          <w:b/>
        </w:rPr>
        <w:t xml:space="preserve"> L3</w:t>
      </w:r>
      <w:r w:rsidR="00B6569E">
        <w:rPr>
          <w:b/>
        </w:rPr>
        <w:t xml:space="preserve">  </w:t>
      </w:r>
      <w:r w:rsidR="00B6569E" w:rsidRPr="00E32077">
        <w:rPr>
          <w:b/>
        </w:rPr>
        <w:t xml:space="preserve">– </w:t>
      </w:r>
      <w:r w:rsidR="00B6569E">
        <w:rPr>
          <w:b/>
        </w:rPr>
        <w:t>4</w:t>
      </w:r>
      <w:r w:rsidR="00B6569E" w:rsidRPr="00E32077">
        <w:rPr>
          <w:b/>
        </w:rPr>
        <w:t xml:space="preserve"> szt.</w:t>
      </w:r>
      <w:r w:rsidR="00B6569E">
        <w:rPr>
          <w:b/>
        </w:rPr>
        <w:t xml:space="preserve"> </w:t>
      </w:r>
    </w:p>
    <w:p w:rsidR="00B6569E" w:rsidRDefault="00B6569E" w:rsidP="00B6569E">
      <w:pPr>
        <w:rPr>
          <w:b/>
        </w:rPr>
      </w:pPr>
    </w:p>
    <w:p w:rsidR="00B6569E" w:rsidRDefault="00B6569E" w:rsidP="00B6569E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B6569E" w:rsidRDefault="00B6569E" w:rsidP="00B6569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B6569E" w:rsidRPr="0021452A" w:rsidTr="001C5768">
        <w:tc>
          <w:tcPr>
            <w:tcW w:w="192" w:type="pct"/>
          </w:tcPr>
          <w:p w:rsidR="00B6569E" w:rsidRPr="0021452A" w:rsidRDefault="00B6569E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B6569E" w:rsidRPr="00413988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B6569E" w:rsidRPr="00413988" w:rsidRDefault="00B6569E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>porty 10Gb SFP+, pozwalające na instalację wkładek 10Gb (SFP+) i Gigabitowych (SFP).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1" w:type="pct"/>
          </w:tcPr>
          <w:p w:rsidR="00B6569E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B6569E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B6569E" w:rsidRPr="00F23DC5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B6569E" w:rsidRPr="00614573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5C61FB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1" w:type="pct"/>
          </w:tcPr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802.1w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B6569E" w:rsidRPr="006F53B1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6F53B1" w:rsidRPr="00754E78" w:rsidRDefault="006F53B1" w:rsidP="006F53B1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53B1">
              <w:rPr>
                <w:rFonts w:ascii="Arial" w:hAnsi="Arial" w:cs="Arial"/>
                <w:sz w:val="20"/>
                <w:szCs w:val="20"/>
              </w:rPr>
              <w:t>IEEE 802.3az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lastRenderedPageBreak/>
              <w:tab/>
              <w:t>IEEE 802.1D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B6569E" w:rsidRPr="005C61FB" w:rsidRDefault="00B6569E" w:rsidP="001C5768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</w:tr>
      <w:tr w:rsidR="00B6569E" w:rsidRPr="00E139A0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1" w:type="pct"/>
          </w:tcPr>
          <w:p w:rsidR="00B6569E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32BFA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Przepustowość:  minimum 176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B6569E" w:rsidRPr="005C4F37" w:rsidRDefault="005B78A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Wydajność: minimum 112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A55B5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EC7F8F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</w:t>
            </w:r>
            <w:r w:rsidR="00EC7F8F">
              <w:rPr>
                <w:rFonts w:ascii="Arial" w:hAnsi="Arial" w:cs="Arial"/>
                <w:color w:val="000000"/>
                <w:sz w:val="20"/>
                <w:szCs w:val="20"/>
              </w:rPr>
              <w:t xml:space="preserve"> stała (typu Flash): minimum 4G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 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B6569E" w:rsidRPr="005C4F37" w:rsidRDefault="005600F1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Routing IPv4 – minimum: 2000 tras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="005600F1">
              <w:rPr>
                <w:rFonts w:ascii="Arial" w:hAnsi="Arial" w:cs="Arial"/>
                <w:color w:val="000000"/>
                <w:sz w:val="20"/>
                <w:szCs w:val="20"/>
              </w:rPr>
              <w:t>uting IPv6 – minimum: 1000 tras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sieci IEEE 802.1Q VLAN – minimum 4094 sieci VLAN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standardu 802.1p 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zmiany wartości pola DSCP i wartości priorytetu 802.1p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stworzenia lokalnej bazy użytkowników dla autoryzacji IEEE 802.1x oraz MAC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RADIUS Accounting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w wersji, co najmniej, 1.3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B6569E" w:rsidRPr="00662825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B6569E" w:rsidRPr="00662825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B6569E" w:rsidRPr="005C4F37" w:rsidRDefault="005600F1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Minimalny zakres pracy od 0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Wysokość w szafie 19” – </w:t>
            </w:r>
            <w:r w:rsidR="00FA4E26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25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B6569E" w:rsidRDefault="00B6569E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Maksymal</w:t>
            </w:r>
            <w:r w:rsidR="00FD4624">
              <w:rPr>
                <w:rFonts w:ascii="Arial" w:hAnsi="Arial" w:cs="Arial"/>
                <w:color w:val="000000"/>
                <w:sz w:val="20"/>
                <w:szCs w:val="20"/>
              </w:rPr>
              <w:t>ny pobór mocy nie większy niż 47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  <w:p w:rsidR="00B16390" w:rsidRDefault="00B16390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B16390" w:rsidRPr="00B16390" w:rsidRDefault="00B16390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</w:tc>
        <w:tc>
          <w:tcPr>
            <w:tcW w:w="449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1" w:type="pct"/>
          </w:tcPr>
          <w:p w:rsidR="00B6569E" w:rsidRPr="005C61FB" w:rsidRDefault="009E5CFD" w:rsidP="001C576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CFD">
              <w:rPr>
                <w:rFonts w:ascii="Arial" w:hAnsi="Arial" w:cs="Arial"/>
                <w:sz w:val="20"/>
                <w:szCs w:val="20"/>
              </w:rPr>
              <w:t>Gwarancja producenta min.60 miesięcy 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Urządzenie musi być fabrycznie nowe, data produkcji 2019  i pochodzić z polskiego, oficjalnego kanału dystrybucyjnego producenta 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rPr>
          <w:b/>
          <w:bCs/>
          <w:lang w:eastAsia="pl-PL" w:bidi="ar-SA"/>
        </w:rPr>
      </w:pPr>
    </w:p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443575" w:rsidP="00B6569E">
      <w:pPr>
        <w:rPr>
          <w:b/>
        </w:rPr>
      </w:pPr>
      <w:r>
        <w:rPr>
          <w:b/>
        </w:rPr>
        <w:t>2</w:t>
      </w:r>
      <w:r w:rsidR="00B6569E" w:rsidRPr="00E32077">
        <w:rPr>
          <w:b/>
        </w:rPr>
        <w:t>.</w:t>
      </w:r>
      <w:r w:rsidR="00B6569E">
        <w:rPr>
          <w:b/>
        </w:rPr>
        <w:t xml:space="preserve"> Switch 24-portowy </w:t>
      </w:r>
      <w:proofErr w:type="spellStart"/>
      <w:r w:rsidR="00B6569E">
        <w:rPr>
          <w:b/>
        </w:rPr>
        <w:t>zarządzalny</w:t>
      </w:r>
      <w:proofErr w:type="spellEnd"/>
      <w:r w:rsidR="00B6569E">
        <w:rPr>
          <w:b/>
        </w:rPr>
        <w:t xml:space="preserve"> </w:t>
      </w:r>
      <w:r w:rsidR="00CB31DC">
        <w:rPr>
          <w:b/>
        </w:rPr>
        <w:t>L3</w:t>
      </w:r>
      <w:r w:rsidR="00B6569E">
        <w:rPr>
          <w:b/>
        </w:rPr>
        <w:t xml:space="preserve"> </w:t>
      </w:r>
      <w:r w:rsidR="00B6569E" w:rsidRPr="00E32077">
        <w:rPr>
          <w:b/>
        </w:rPr>
        <w:t xml:space="preserve">– </w:t>
      </w:r>
      <w:r w:rsidR="00B6569E">
        <w:rPr>
          <w:b/>
        </w:rPr>
        <w:t>1</w:t>
      </w:r>
      <w:r w:rsidR="00B6569E" w:rsidRPr="00E32077">
        <w:rPr>
          <w:b/>
        </w:rPr>
        <w:t xml:space="preserve"> szt.</w:t>
      </w:r>
      <w:r w:rsidR="00B6569E">
        <w:rPr>
          <w:b/>
        </w:rPr>
        <w:t xml:space="preserve"> </w:t>
      </w:r>
    </w:p>
    <w:p w:rsidR="00B6569E" w:rsidRDefault="00B6569E" w:rsidP="00B6569E">
      <w:pPr>
        <w:rPr>
          <w:b/>
        </w:rPr>
      </w:pPr>
    </w:p>
    <w:p w:rsidR="00B6569E" w:rsidRDefault="00B6569E" w:rsidP="00B6569E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B6569E" w:rsidRDefault="00B6569E" w:rsidP="00B6569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B6569E" w:rsidRPr="0021452A" w:rsidTr="001C5768">
        <w:tc>
          <w:tcPr>
            <w:tcW w:w="192" w:type="pct"/>
          </w:tcPr>
          <w:p w:rsidR="00B6569E" w:rsidRPr="0021452A" w:rsidRDefault="00B6569E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B6569E" w:rsidRPr="00413988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B6569E" w:rsidRPr="00413988" w:rsidRDefault="00B6569E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1" w:type="pct"/>
          </w:tcPr>
          <w:p w:rsidR="00B6569E" w:rsidRPr="001E58AF" w:rsidRDefault="00976F10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656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569E"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porty 1Gb SFP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 xml:space="preserve">, pozwalające na 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instalację wkładek 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 xml:space="preserve"> Gigabitowych (SFP).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D00831" w:rsidRPr="000543B0" w:rsidTr="001C5768">
        <w:tc>
          <w:tcPr>
            <w:tcW w:w="192" w:type="pct"/>
          </w:tcPr>
          <w:p w:rsidR="00D0083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4" w:type="pct"/>
          </w:tcPr>
          <w:p w:rsidR="00D00831" w:rsidRPr="001E58AF" w:rsidRDefault="000543B0" w:rsidP="001C5768">
            <w:pPr>
              <w:rPr>
                <w:color w:val="000000"/>
              </w:rPr>
            </w:pPr>
            <w:r>
              <w:rPr>
                <w:color w:val="000000"/>
              </w:rPr>
              <w:t xml:space="preserve">Dodatkowe moduły </w:t>
            </w:r>
          </w:p>
        </w:tc>
        <w:tc>
          <w:tcPr>
            <w:tcW w:w="2791" w:type="pct"/>
          </w:tcPr>
          <w:p w:rsidR="00D00831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Moduł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obsługujący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802.1AE: MAC Security (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MACsec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Szybkość przesyłania danych: 10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Ilość portów SFP/SFP+: 4</w:t>
            </w:r>
          </w:p>
        </w:tc>
        <w:tc>
          <w:tcPr>
            <w:tcW w:w="449" w:type="pct"/>
          </w:tcPr>
          <w:p w:rsidR="00D00831" w:rsidRPr="000543B0" w:rsidRDefault="00D00831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D00831" w:rsidRPr="000543B0" w:rsidRDefault="00D00831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1" w:type="pct"/>
          </w:tcPr>
          <w:p w:rsidR="00B6569E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B6569E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B6569E" w:rsidRPr="00F23DC5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B6569E" w:rsidRPr="00614573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5C61FB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1" w:type="pct"/>
          </w:tcPr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802.1w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802.1D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B6569E" w:rsidRPr="005C61FB" w:rsidRDefault="00B6569E" w:rsidP="001C5768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</w:tr>
      <w:tr w:rsidR="00B6569E" w:rsidRPr="00E139A0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1" w:type="pct"/>
          </w:tcPr>
          <w:p w:rsidR="00B6569E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B6569E" w:rsidRPr="005C4F37" w:rsidRDefault="0045291A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Przepustowość:  minimum 128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Wydajność: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minimum 95,2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Pamięć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stała (typu Flash): minimum 4G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976F10" w:rsidRDefault="00B6569E" w:rsidP="00CB31D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 </w:t>
            </w:r>
          </w:p>
          <w:p w:rsidR="00B6569E" w:rsidRPr="00976F10" w:rsidRDefault="00B6569E" w:rsidP="00CB31D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IPv4 – minimum: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2000 tras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IPv6 – minimum: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1000 tras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sieci IEEE 802.1Q VLAN – minimum 4094 sieci VLAN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standardu 8</w:t>
            </w:r>
            <w:r w:rsidR="006764E0">
              <w:rPr>
                <w:rFonts w:ascii="Arial" w:hAnsi="Arial" w:cs="Arial"/>
                <w:color w:val="000000"/>
                <w:sz w:val="20"/>
                <w:szCs w:val="20"/>
              </w:rPr>
              <w:t xml:space="preserve">02.1p 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stworzenia lokalnej bazy użytkowników dla autoryzacji IEEE 802.1x oraz MAC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RADIUS Accounting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B6569E" w:rsidRPr="00662825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B6569E" w:rsidRPr="00662825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B6569E" w:rsidRPr="005C4F37" w:rsidRDefault="00506049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Minimalny zakres pracy od </w:t>
            </w:r>
            <w:r w:rsidR="00D711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Wysokość w szafie 19” – </w:t>
            </w:r>
            <w:r w:rsidR="00D71101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33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B6569E" w:rsidRDefault="006C13AE" w:rsidP="006C13A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Zasilacz modułowy max 250</w:t>
            </w:r>
            <w:r w:rsidRPr="006C13AE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</w:p>
          <w:p w:rsidR="00506049" w:rsidRDefault="00506049" w:rsidP="00506049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506049" w:rsidRPr="00506049" w:rsidRDefault="00506049" w:rsidP="00506049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  <w:p w:rsidR="00B6569E" w:rsidRPr="00662825" w:rsidRDefault="00B6569E" w:rsidP="001C5768">
            <w:pPr>
              <w:spacing w:after="40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1" w:type="pct"/>
          </w:tcPr>
          <w:p w:rsidR="00B6569E" w:rsidRPr="005C61FB" w:rsidRDefault="00D71101" w:rsidP="001C576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71101">
              <w:rPr>
                <w:rFonts w:ascii="Arial" w:hAnsi="Arial" w:cs="Arial"/>
                <w:sz w:val="20"/>
                <w:szCs w:val="20"/>
              </w:rPr>
              <w:t>Gwarancja producenta min.60 miesięcy 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Urządzenie musi być fabrycznie nowe, data produkcji 2019  i pochodzić z polskiego, oficjalnego kanału dystrybucyjnego producenta 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2C7648" w:rsidRDefault="00443575" w:rsidP="002C7648">
      <w:pPr>
        <w:rPr>
          <w:b/>
        </w:rPr>
      </w:pPr>
      <w:r>
        <w:rPr>
          <w:b/>
        </w:rPr>
        <w:t>3</w:t>
      </w:r>
      <w:r w:rsidR="002C7648" w:rsidRPr="00E32077">
        <w:rPr>
          <w:b/>
        </w:rPr>
        <w:t>.</w:t>
      </w:r>
      <w:r w:rsidR="002C7648">
        <w:rPr>
          <w:b/>
        </w:rPr>
        <w:t xml:space="preserve"> Switch 24-portowy </w:t>
      </w:r>
      <w:proofErr w:type="spellStart"/>
      <w:r w:rsidR="002C7648">
        <w:rPr>
          <w:b/>
        </w:rPr>
        <w:t>zarządzalny</w:t>
      </w:r>
      <w:proofErr w:type="spellEnd"/>
      <w:r w:rsidR="00976F10">
        <w:rPr>
          <w:b/>
        </w:rPr>
        <w:t xml:space="preserve"> </w:t>
      </w:r>
      <w:r w:rsidR="00CB31DC">
        <w:rPr>
          <w:b/>
        </w:rPr>
        <w:t xml:space="preserve">L3 </w:t>
      </w:r>
      <w:proofErr w:type="spellStart"/>
      <w:r w:rsidR="00976F10">
        <w:rPr>
          <w:b/>
        </w:rPr>
        <w:t>PoE</w:t>
      </w:r>
      <w:proofErr w:type="spellEnd"/>
      <w:r w:rsidR="00CB31DC">
        <w:rPr>
          <w:b/>
        </w:rPr>
        <w:t>+</w:t>
      </w:r>
      <w:r w:rsidR="002C7648">
        <w:rPr>
          <w:b/>
        </w:rPr>
        <w:t xml:space="preserve">  </w:t>
      </w:r>
      <w:r w:rsidR="002C7648" w:rsidRPr="00E32077">
        <w:rPr>
          <w:b/>
        </w:rPr>
        <w:t xml:space="preserve">– </w:t>
      </w:r>
      <w:r w:rsidR="002C7648">
        <w:rPr>
          <w:b/>
        </w:rPr>
        <w:t>1</w:t>
      </w:r>
      <w:r w:rsidR="002C7648" w:rsidRPr="00E32077">
        <w:rPr>
          <w:b/>
        </w:rPr>
        <w:t xml:space="preserve"> szt.</w:t>
      </w:r>
      <w:r w:rsidR="002C7648">
        <w:rPr>
          <w:b/>
        </w:rPr>
        <w:t xml:space="preserve"> </w:t>
      </w:r>
    </w:p>
    <w:p w:rsidR="002C7648" w:rsidRDefault="002C7648" w:rsidP="002C7648">
      <w:pPr>
        <w:rPr>
          <w:b/>
        </w:rPr>
      </w:pPr>
    </w:p>
    <w:p w:rsidR="002C7648" w:rsidRDefault="002C7648" w:rsidP="002C7648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2C7648" w:rsidRDefault="002C7648" w:rsidP="002C764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09"/>
        <w:gridCol w:w="1257"/>
        <w:gridCol w:w="1886"/>
      </w:tblGrid>
      <w:tr w:rsidR="002C7648" w:rsidRPr="0021452A" w:rsidTr="000543B0">
        <w:tc>
          <w:tcPr>
            <w:tcW w:w="193" w:type="pct"/>
          </w:tcPr>
          <w:p w:rsidR="002C7648" w:rsidRPr="0021452A" w:rsidRDefault="002C7648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0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2C7648" w:rsidRPr="00413988" w:rsidRDefault="002C7648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2C7648" w:rsidRPr="00413988" w:rsidRDefault="002C7648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2C7648" w:rsidRPr="001E58AF" w:rsidRDefault="002C7648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0" w:type="pct"/>
          </w:tcPr>
          <w:p w:rsidR="002C7648" w:rsidRPr="001E58AF" w:rsidRDefault="002C7648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2C7648" w:rsidRPr="001E58AF" w:rsidRDefault="002C7648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0" w:type="pct"/>
          </w:tcPr>
          <w:p w:rsidR="002C7648" w:rsidRPr="001E58AF" w:rsidRDefault="00C066CB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2C7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7648"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PoE</w:t>
            </w:r>
            <w:proofErr w:type="spellEnd"/>
            <w:r w:rsidR="00506049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2C7648" w:rsidRPr="001E58AF" w:rsidRDefault="002C7648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0" w:type="pct"/>
          </w:tcPr>
          <w:p w:rsidR="002C7648" w:rsidRPr="001E58AF" w:rsidRDefault="000543B0" w:rsidP="001C5768">
            <w:pPr>
              <w:rPr>
                <w:rFonts w:ascii="Arial" w:hAnsi="Arial" w:cs="Arial"/>
                <w:sz w:val="22"/>
                <w:szCs w:val="22"/>
              </w:rPr>
            </w:pPr>
            <w:r w:rsidRPr="000543B0">
              <w:rPr>
                <w:rFonts w:ascii="Arial" w:hAnsi="Arial" w:cs="Arial"/>
                <w:sz w:val="22"/>
                <w:szCs w:val="22"/>
              </w:rPr>
              <w:t>4 porty 1Gb SFP, pozwalające na instala</w:t>
            </w:r>
            <w:r>
              <w:rPr>
                <w:rFonts w:ascii="Arial" w:hAnsi="Arial" w:cs="Arial"/>
                <w:sz w:val="22"/>
                <w:szCs w:val="22"/>
              </w:rPr>
              <w:t>cję wkładek  Gigabitowych (SFP)</w:t>
            </w:r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Default="000543B0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4" w:type="pct"/>
          </w:tcPr>
          <w:p w:rsidR="000543B0" w:rsidRPr="001E58AF" w:rsidRDefault="000543B0" w:rsidP="000543B0">
            <w:pPr>
              <w:rPr>
                <w:color w:val="000000"/>
              </w:rPr>
            </w:pPr>
            <w:r>
              <w:rPr>
                <w:color w:val="000000"/>
              </w:rPr>
              <w:t xml:space="preserve">Dodatkowe moduły </w:t>
            </w:r>
          </w:p>
        </w:tc>
        <w:tc>
          <w:tcPr>
            <w:tcW w:w="2790" w:type="pct"/>
          </w:tcPr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Moduł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obsługujący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802.1AE: MAC Security (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MACsec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Szybkość przesyłania danych: 10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Ilość portów SFP/SFP+: 4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0" w:type="pct"/>
          </w:tcPr>
          <w:p w:rsidR="000543B0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0543B0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0543B0" w:rsidRPr="00F23DC5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0543B0" w:rsidRPr="00614573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5C61FB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0" w:type="pct"/>
          </w:tcPr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ab/>
              <w:t>IEEE 802.1w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802.1D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0543B0" w:rsidRPr="005C61FB" w:rsidRDefault="000543B0" w:rsidP="000543B0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0543B0" w:rsidRPr="005C61FB" w:rsidRDefault="000543B0" w:rsidP="000543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0543B0" w:rsidRPr="005C61FB" w:rsidRDefault="000543B0" w:rsidP="000543B0">
            <w:pPr>
              <w:rPr>
                <w:sz w:val="22"/>
                <w:szCs w:val="22"/>
                <w:lang w:val="en-US"/>
              </w:rPr>
            </w:pPr>
          </w:p>
        </w:tc>
      </w:tr>
      <w:tr w:rsidR="000543B0" w:rsidRPr="00E139A0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0" w:type="pct"/>
          </w:tcPr>
          <w:p w:rsidR="000543B0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5C0EB2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0543B0" w:rsidRPr="005C4F37" w:rsidRDefault="00125407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Przepustowość:  minimum 128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0543B0" w:rsidRPr="005C4F37" w:rsidRDefault="00125407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Wydajność: minimum 95,2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Pamięć stała (typu Flash): minimum 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4GB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klaster).. 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125407" w:rsidRDefault="00F64639" w:rsidP="007A1D51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Routing IPv4 – minimum: 2000</w:t>
            </w:r>
            <w:r w:rsidR="000634A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tras</w:t>
            </w:r>
          </w:p>
          <w:p w:rsidR="000543B0" w:rsidRPr="00125407" w:rsidRDefault="000543B0" w:rsidP="007A1D51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40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IPv6 – minimum: </w:t>
            </w:r>
            <w:r w:rsidR="00F64639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  <w:r w:rsidR="000634A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Obsługa sieci IEEE 802.1Q VLAN – minimum 4094 sieci VLAN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standardu 802.1p – min. 8 kolejek na porcie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zmiany wartości pola DSCP i wartości priorytetu 802.1p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Możliwość stworzenia lokalnej bazy użytkowników dla autoryzacji IEEE 802.1x oraz MAC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RADIUS Accounting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w wersji, co najmniej, 1.3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0543B0" w:rsidRPr="00662825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0543B0" w:rsidRPr="00662825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0543B0" w:rsidRPr="005C4F37" w:rsidRDefault="006C13AE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Minimalny zakres pracy od 0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w szafie 19” – 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33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0543B0" w:rsidRDefault="006C13AE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Zasilacz modułowy max 680 W</w:t>
            </w:r>
          </w:p>
          <w:p w:rsidR="00506049" w:rsidRDefault="00506049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506049" w:rsidRPr="005C4F37" w:rsidRDefault="00506049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  <w:p w:rsidR="000543B0" w:rsidRPr="00662825" w:rsidRDefault="000543B0" w:rsidP="000543B0">
            <w:pPr>
              <w:spacing w:after="40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:rsidR="000543B0" w:rsidRPr="00E139A0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E139A0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0" w:type="pct"/>
          </w:tcPr>
          <w:p w:rsidR="000543B0" w:rsidRPr="005C61FB" w:rsidRDefault="002E37CD" w:rsidP="002E37C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warancja producenta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min.60 miesięcy 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</w:t>
            </w:r>
            <w:r w:rsidR="000543B0" w:rsidRPr="00A82A4D">
              <w:rPr>
                <w:rFonts w:ascii="Arial" w:hAnsi="Arial" w:cs="Arial"/>
                <w:color w:val="000000"/>
                <w:sz w:val="20"/>
                <w:szCs w:val="20"/>
              </w:rPr>
              <w:t>Urządzenie musi być fabr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ycznie nowe, data produkcji 2019</w:t>
            </w:r>
            <w:r w:rsidR="000543B0" w:rsidRPr="00A82A4D">
              <w:rPr>
                <w:rFonts w:ascii="Arial" w:hAnsi="Arial" w:cs="Arial"/>
                <w:color w:val="000000"/>
                <w:sz w:val="20"/>
                <w:szCs w:val="20"/>
              </w:rPr>
              <w:t xml:space="preserve">  i pochodzić z polskiego, oficjalnego kanału dystrybucyjnego producenta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1470B6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4</w:t>
      </w:r>
      <w:r w:rsidR="004C26CD">
        <w:rPr>
          <w:b/>
          <w:bCs/>
          <w:lang w:eastAsia="pl-PL" w:bidi="ar-SA"/>
        </w:rPr>
        <w:t xml:space="preserve">. </w:t>
      </w:r>
      <w:r w:rsidR="004C26CD" w:rsidRPr="004C26CD">
        <w:rPr>
          <w:b/>
          <w:bCs/>
          <w:lang w:eastAsia="pl-PL" w:bidi="ar-SA"/>
        </w:rPr>
        <w:t>Dodatkowo Zamawiający wymaga dostarczenia wraz z Przełącznikami</w:t>
      </w:r>
      <w:r w:rsidR="004C26CD">
        <w:rPr>
          <w:b/>
          <w:bCs/>
          <w:lang w:eastAsia="pl-PL" w:bidi="ar-SA"/>
        </w:rPr>
        <w:t xml:space="preserve"> :</w:t>
      </w:r>
    </w:p>
    <w:p w:rsidR="004C26CD" w:rsidRPr="004C26CD" w:rsidRDefault="004C26CD" w:rsidP="004C26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/>
          <w:bCs/>
          <w:lang w:eastAsia="pl-PL" w:bidi="ar-SA"/>
        </w:rPr>
      </w:pPr>
      <w:r>
        <w:rPr>
          <w:bCs/>
          <w:lang w:eastAsia="pl-PL" w:bidi="ar-SA"/>
        </w:rPr>
        <w:t xml:space="preserve">Kabel </w:t>
      </w:r>
      <w:proofErr w:type="spellStart"/>
      <w:r>
        <w:rPr>
          <w:bCs/>
          <w:lang w:eastAsia="pl-PL" w:bidi="ar-SA"/>
        </w:rPr>
        <w:t>stakujący</w:t>
      </w:r>
      <w:proofErr w:type="spellEnd"/>
      <w:r>
        <w:rPr>
          <w:bCs/>
          <w:lang w:eastAsia="pl-PL" w:bidi="ar-SA"/>
        </w:rPr>
        <w:t xml:space="preserve">  </w:t>
      </w:r>
      <w:r w:rsidRPr="004C26CD">
        <w:rPr>
          <w:bCs/>
          <w:lang w:eastAsia="pl-PL" w:bidi="ar-SA"/>
        </w:rPr>
        <w:t xml:space="preserve">DAC 10 </w:t>
      </w:r>
      <w:proofErr w:type="spellStart"/>
      <w:r w:rsidRPr="004C26CD">
        <w:rPr>
          <w:bCs/>
          <w:lang w:eastAsia="pl-PL" w:bidi="ar-SA"/>
        </w:rPr>
        <w:t>Gbit</w:t>
      </w:r>
      <w:proofErr w:type="spellEnd"/>
      <w:r w:rsidRPr="004C26CD">
        <w:rPr>
          <w:bCs/>
          <w:lang w:eastAsia="pl-PL" w:bidi="ar-SA"/>
        </w:rPr>
        <w:t>/s długości 1 m</w:t>
      </w:r>
      <w:r>
        <w:rPr>
          <w:bCs/>
          <w:lang w:eastAsia="pl-PL" w:bidi="ar-SA"/>
        </w:rPr>
        <w:t xml:space="preserve"> kompatybilny z oferowanymi przełącznikami – 3 szt</w:t>
      </w:r>
      <w:r w:rsidR="00F03B5D">
        <w:rPr>
          <w:bCs/>
          <w:lang w:eastAsia="pl-PL" w:bidi="ar-SA"/>
        </w:rPr>
        <w:t>.</w:t>
      </w:r>
    </w:p>
    <w:p w:rsidR="004C26CD" w:rsidRPr="004C26CD" w:rsidRDefault="004C26CD" w:rsidP="004C26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/>
          <w:bCs/>
          <w:lang w:eastAsia="pl-PL" w:bidi="ar-SA"/>
        </w:rPr>
      </w:pPr>
      <w:r>
        <w:rPr>
          <w:bCs/>
          <w:lang w:eastAsia="pl-PL" w:bidi="ar-SA"/>
        </w:rPr>
        <w:t xml:space="preserve">Kabel </w:t>
      </w:r>
      <w:proofErr w:type="spellStart"/>
      <w:r>
        <w:rPr>
          <w:bCs/>
          <w:lang w:eastAsia="pl-PL" w:bidi="ar-SA"/>
        </w:rPr>
        <w:t>stakujący</w:t>
      </w:r>
      <w:proofErr w:type="spellEnd"/>
      <w:r>
        <w:rPr>
          <w:bCs/>
          <w:lang w:eastAsia="pl-PL" w:bidi="ar-SA"/>
        </w:rPr>
        <w:t xml:space="preserve">  DAC 10 </w:t>
      </w:r>
      <w:proofErr w:type="spellStart"/>
      <w:r>
        <w:rPr>
          <w:bCs/>
          <w:lang w:eastAsia="pl-PL" w:bidi="ar-SA"/>
        </w:rPr>
        <w:t>Gbit</w:t>
      </w:r>
      <w:proofErr w:type="spellEnd"/>
      <w:r>
        <w:rPr>
          <w:bCs/>
          <w:lang w:eastAsia="pl-PL" w:bidi="ar-SA"/>
        </w:rPr>
        <w:t>/s długości 5</w:t>
      </w:r>
      <w:r w:rsidRPr="004C26CD">
        <w:rPr>
          <w:bCs/>
          <w:lang w:eastAsia="pl-PL" w:bidi="ar-SA"/>
        </w:rPr>
        <w:t xml:space="preserve"> m</w:t>
      </w:r>
      <w:r>
        <w:rPr>
          <w:bCs/>
          <w:lang w:eastAsia="pl-PL" w:bidi="ar-SA"/>
        </w:rPr>
        <w:t xml:space="preserve"> kompatybilny z oferowanymi przełącznikami – 1 szt</w:t>
      </w:r>
      <w:r w:rsidR="00F03B5D">
        <w:rPr>
          <w:bCs/>
          <w:lang w:eastAsia="pl-PL" w:bidi="ar-SA"/>
        </w:rPr>
        <w:t>.</w:t>
      </w:r>
    </w:p>
    <w:p w:rsidR="004C26C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proofErr w:type="spellStart"/>
      <w:r>
        <w:rPr>
          <w:bCs/>
          <w:lang w:eastAsia="pl-PL" w:bidi="ar-SA"/>
        </w:rPr>
        <w:t>Patchcord</w:t>
      </w:r>
      <w:proofErr w:type="spellEnd"/>
      <w:r>
        <w:rPr>
          <w:bCs/>
          <w:lang w:eastAsia="pl-PL" w:bidi="ar-SA"/>
        </w:rPr>
        <w:t xml:space="preserve"> światłowodowy MM LC-LC OM3 długość 14</w:t>
      </w:r>
      <w:r w:rsidRPr="0003212D">
        <w:rPr>
          <w:bCs/>
          <w:lang w:eastAsia="pl-PL" w:bidi="ar-SA"/>
        </w:rPr>
        <w:t>m</w:t>
      </w:r>
      <w:r>
        <w:rPr>
          <w:bCs/>
          <w:lang w:eastAsia="pl-PL" w:bidi="ar-SA"/>
        </w:rPr>
        <w:t xml:space="preserve"> – 8 szt.</w:t>
      </w:r>
    </w:p>
    <w:p w:rsidR="0003212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proofErr w:type="spellStart"/>
      <w:r>
        <w:rPr>
          <w:bCs/>
          <w:lang w:eastAsia="pl-PL" w:bidi="ar-SA"/>
        </w:rPr>
        <w:t>Patchcord</w:t>
      </w:r>
      <w:proofErr w:type="spellEnd"/>
      <w:r>
        <w:rPr>
          <w:bCs/>
          <w:lang w:eastAsia="pl-PL" w:bidi="ar-SA"/>
        </w:rPr>
        <w:t xml:space="preserve"> światłowodowy MM LC-LC OM3 długość 1</w:t>
      </w:r>
      <w:r w:rsidRPr="0003212D">
        <w:rPr>
          <w:bCs/>
          <w:lang w:eastAsia="pl-PL" w:bidi="ar-SA"/>
        </w:rPr>
        <w:t>m</w:t>
      </w:r>
      <w:r>
        <w:rPr>
          <w:bCs/>
          <w:lang w:eastAsia="pl-PL" w:bidi="ar-SA"/>
        </w:rPr>
        <w:t xml:space="preserve"> – 2 szt.</w:t>
      </w:r>
    </w:p>
    <w:p w:rsidR="0003212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Wkładka MM </w:t>
      </w:r>
      <w:r w:rsidRPr="0003212D">
        <w:rPr>
          <w:bCs/>
          <w:lang w:eastAsia="pl-PL" w:bidi="ar-SA"/>
        </w:rPr>
        <w:t>SFP+ SR 10Gbs 850nm LC</w:t>
      </w:r>
      <w:r>
        <w:rPr>
          <w:bCs/>
          <w:lang w:eastAsia="pl-PL" w:bidi="ar-SA"/>
        </w:rPr>
        <w:t xml:space="preserve"> kompatybilna</w:t>
      </w:r>
      <w:r w:rsidRPr="0003212D">
        <w:rPr>
          <w:bCs/>
          <w:lang w:eastAsia="pl-PL" w:bidi="ar-SA"/>
        </w:rPr>
        <w:t xml:space="preserve"> z oferowanymi przełącznikami</w:t>
      </w:r>
      <w:r>
        <w:rPr>
          <w:bCs/>
          <w:lang w:eastAsia="pl-PL" w:bidi="ar-SA"/>
        </w:rPr>
        <w:t xml:space="preserve"> – 20 szt</w:t>
      </w:r>
      <w:r w:rsidR="00F03B5D">
        <w:rPr>
          <w:bCs/>
          <w:lang w:eastAsia="pl-PL" w:bidi="ar-SA"/>
        </w:rPr>
        <w:t xml:space="preserve">. </w:t>
      </w:r>
    </w:p>
    <w:p w:rsidR="0003212D" w:rsidRDefault="0003212D" w:rsidP="00F03B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Wkładka </w:t>
      </w:r>
      <w:r w:rsidR="00F03B5D">
        <w:rPr>
          <w:bCs/>
          <w:lang w:eastAsia="pl-PL" w:bidi="ar-SA"/>
        </w:rPr>
        <w:t xml:space="preserve">SM </w:t>
      </w:r>
      <w:r w:rsidR="00F03B5D" w:rsidRPr="00F03B5D">
        <w:rPr>
          <w:bCs/>
          <w:lang w:eastAsia="pl-PL" w:bidi="ar-SA"/>
        </w:rPr>
        <w:t>SFP+ LR 10Gbs 1310nm</w:t>
      </w:r>
      <w:r w:rsidR="00F03B5D">
        <w:rPr>
          <w:bCs/>
          <w:lang w:eastAsia="pl-PL" w:bidi="ar-SA"/>
        </w:rPr>
        <w:t xml:space="preserve"> LC kompatybilna</w:t>
      </w:r>
      <w:r w:rsidR="00F03B5D" w:rsidRPr="0003212D">
        <w:rPr>
          <w:bCs/>
          <w:lang w:eastAsia="pl-PL" w:bidi="ar-SA"/>
        </w:rPr>
        <w:t xml:space="preserve"> z oferowanymi przełącznikami</w:t>
      </w:r>
      <w:r w:rsidR="00F03B5D">
        <w:rPr>
          <w:bCs/>
          <w:lang w:eastAsia="pl-PL" w:bidi="ar-SA"/>
        </w:rPr>
        <w:t xml:space="preserve"> –</w:t>
      </w:r>
      <w:r w:rsidR="00A85B0A">
        <w:rPr>
          <w:bCs/>
          <w:lang w:eastAsia="pl-PL" w:bidi="ar-SA"/>
        </w:rPr>
        <w:t xml:space="preserve"> 2</w:t>
      </w:r>
      <w:r w:rsidR="00F03B5D">
        <w:rPr>
          <w:bCs/>
          <w:lang w:eastAsia="pl-PL" w:bidi="ar-SA"/>
        </w:rPr>
        <w:t xml:space="preserve"> szt.</w:t>
      </w:r>
    </w:p>
    <w:p w:rsidR="0003212D" w:rsidRPr="0003212D" w:rsidRDefault="002D17EF" w:rsidP="002D17E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Karta sieciowa 10Gbps 2 x SFP+ PCI-E do serwerów HPE </w:t>
      </w:r>
      <w:proofErr w:type="spellStart"/>
      <w:r>
        <w:rPr>
          <w:bCs/>
          <w:lang w:eastAsia="pl-PL" w:bidi="ar-SA"/>
        </w:rPr>
        <w:t>ProLiant</w:t>
      </w:r>
      <w:proofErr w:type="spellEnd"/>
      <w:r>
        <w:rPr>
          <w:bCs/>
          <w:lang w:eastAsia="pl-PL" w:bidi="ar-SA"/>
        </w:rPr>
        <w:t xml:space="preserve"> DL360 Gen 9 wykorzystywanych przez Zamawiającego – 3 szt.</w:t>
      </w:r>
    </w:p>
    <w:p w:rsidR="00B6569E" w:rsidRDefault="001470B6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5</w:t>
      </w:r>
      <w:r w:rsidR="00B6569E" w:rsidRPr="00EF27B2">
        <w:rPr>
          <w:b/>
          <w:bCs/>
          <w:lang w:eastAsia="pl-PL" w:bidi="ar-SA"/>
        </w:rPr>
        <w:t>. Inst</w:t>
      </w:r>
      <w:r w:rsidR="00B6569E">
        <w:rPr>
          <w:b/>
          <w:bCs/>
          <w:lang w:eastAsia="pl-PL" w:bidi="ar-SA"/>
        </w:rPr>
        <w:t xml:space="preserve">alacja i konfiguracja przełączników LAN </w:t>
      </w:r>
      <w:r w:rsidR="00B6569E" w:rsidRPr="00EF27B2">
        <w:rPr>
          <w:b/>
          <w:bCs/>
          <w:lang w:eastAsia="pl-PL" w:bidi="ar-SA"/>
        </w:rPr>
        <w:t xml:space="preserve"> – 1 szt.</w:t>
      </w:r>
    </w:p>
    <w:p w:rsidR="00B6569E" w:rsidRPr="00EF27B2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Pr="001856BD" w:rsidRDefault="00B6569E" w:rsidP="00B6569E">
      <w:pPr>
        <w:autoSpaceDE w:val="0"/>
        <w:autoSpaceDN w:val="0"/>
        <w:adjustRightInd w:val="0"/>
        <w:jc w:val="both"/>
        <w:rPr>
          <w:bCs/>
          <w:lang w:eastAsia="pl-PL" w:bidi="ar-SA"/>
        </w:rPr>
      </w:pPr>
      <w:r w:rsidRPr="001856BD">
        <w:rPr>
          <w:bCs/>
          <w:lang w:eastAsia="pl-PL" w:bidi="ar-SA"/>
        </w:rPr>
        <w:t>W zakres zamówienia wchodzi oprócz dostawy wyspecyfiko</w:t>
      </w:r>
      <w:r>
        <w:rPr>
          <w:bCs/>
          <w:lang w:eastAsia="pl-PL" w:bidi="ar-SA"/>
        </w:rPr>
        <w:t xml:space="preserve">wanych urządzeń </w:t>
      </w:r>
      <w:r w:rsidRPr="001856BD">
        <w:rPr>
          <w:bCs/>
          <w:lang w:eastAsia="pl-PL" w:bidi="ar-SA"/>
        </w:rPr>
        <w:t xml:space="preserve">, także ich wdrożenie na miejscu u </w:t>
      </w:r>
      <w:r>
        <w:rPr>
          <w:bCs/>
          <w:lang w:eastAsia="pl-PL" w:bidi="ar-SA"/>
        </w:rPr>
        <w:t>Z</w:t>
      </w:r>
      <w:r w:rsidRPr="001856BD">
        <w:rPr>
          <w:bCs/>
          <w:lang w:eastAsia="pl-PL" w:bidi="ar-SA"/>
        </w:rPr>
        <w:t>amawiającego</w:t>
      </w:r>
      <w:r>
        <w:rPr>
          <w:bCs/>
          <w:lang w:eastAsia="pl-PL" w:bidi="ar-SA"/>
        </w:rPr>
        <w:t>. Wdrożenie będzie obejmować następujące funkcje:</w:t>
      </w:r>
      <w:r w:rsidRPr="001856BD">
        <w:rPr>
          <w:bCs/>
          <w:lang w:eastAsia="pl-PL" w:bidi="ar-SA"/>
        </w:rPr>
        <w:t xml:space="preserve"> </w:t>
      </w:r>
    </w:p>
    <w:p w:rsidR="00B6569E" w:rsidRPr="00EF27B2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9C2ADE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lastRenderedPageBreak/>
        <w:t>Instalacja urządzeń  w szafach RACK</w:t>
      </w:r>
      <w:r w:rsidR="00B6569E">
        <w:rPr>
          <w:bCs/>
          <w:lang w:eastAsia="pl-PL" w:bidi="ar-SA"/>
        </w:rPr>
        <w:t>.</w:t>
      </w:r>
    </w:p>
    <w:p w:rsidR="00B6569E" w:rsidRDefault="00B6569E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814C81">
        <w:rPr>
          <w:bCs/>
          <w:lang w:eastAsia="pl-PL" w:bidi="ar-SA"/>
        </w:rPr>
        <w:t>Podł</w:t>
      </w:r>
      <w:r>
        <w:rPr>
          <w:bCs/>
          <w:lang w:eastAsia="pl-PL" w:bidi="ar-SA"/>
        </w:rPr>
        <w:t>ączenie dostarczonych</w:t>
      </w:r>
      <w:r w:rsidRPr="00814C81">
        <w:rPr>
          <w:bCs/>
          <w:lang w:eastAsia="pl-PL" w:bidi="ar-SA"/>
        </w:rPr>
        <w:t xml:space="preserve"> </w:t>
      </w:r>
      <w:r>
        <w:rPr>
          <w:bCs/>
          <w:lang w:eastAsia="pl-PL" w:bidi="ar-SA"/>
        </w:rPr>
        <w:t xml:space="preserve">urządzeń </w:t>
      </w:r>
      <w:r w:rsidRPr="00814C81">
        <w:rPr>
          <w:bCs/>
          <w:lang w:eastAsia="pl-PL" w:bidi="ar-SA"/>
        </w:rPr>
        <w:t xml:space="preserve"> do i</w:t>
      </w:r>
      <w:r w:rsidR="009C2ADE">
        <w:rPr>
          <w:bCs/>
          <w:lang w:eastAsia="pl-PL" w:bidi="ar-SA"/>
        </w:rPr>
        <w:t xml:space="preserve">nfrastruktury LAN Zamawiającego za pomocą dostarczonych kabli DAC, </w:t>
      </w:r>
      <w:proofErr w:type="spellStart"/>
      <w:r w:rsidR="009C2ADE">
        <w:rPr>
          <w:bCs/>
          <w:lang w:eastAsia="pl-PL" w:bidi="ar-SA"/>
        </w:rPr>
        <w:t>patchordów</w:t>
      </w:r>
      <w:proofErr w:type="spellEnd"/>
      <w:r w:rsidR="009C2ADE">
        <w:rPr>
          <w:bCs/>
          <w:lang w:eastAsia="pl-PL" w:bidi="ar-SA"/>
        </w:rPr>
        <w:t xml:space="preserve"> światłowodowych oraz wkładek SFP+.</w:t>
      </w:r>
    </w:p>
    <w:p w:rsidR="00B6569E" w:rsidRDefault="009C2ADE" w:rsidP="009C2AD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9C2ADE">
        <w:rPr>
          <w:bCs/>
          <w:lang w:eastAsia="pl-PL" w:bidi="ar-SA"/>
        </w:rPr>
        <w:t>Podniesienie wersji oprogramowania przełączników do najnowszej zalecanej</w:t>
      </w:r>
      <w:r>
        <w:rPr>
          <w:bCs/>
          <w:lang w:eastAsia="pl-PL" w:bidi="ar-SA"/>
        </w:rPr>
        <w:t xml:space="preserve"> wersji</w:t>
      </w:r>
      <w:r w:rsidR="00B6569E">
        <w:rPr>
          <w:bCs/>
          <w:lang w:eastAsia="pl-PL" w:bidi="ar-SA"/>
        </w:rPr>
        <w:t>.</w:t>
      </w:r>
    </w:p>
    <w:p w:rsidR="00B6569E" w:rsidRDefault="00646943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Konfiguracja przełączników w stos</w:t>
      </w:r>
      <w:r w:rsidR="00B6569E">
        <w:rPr>
          <w:bCs/>
          <w:lang w:eastAsia="pl-PL" w:bidi="ar-SA"/>
        </w:rPr>
        <w:t>.</w:t>
      </w:r>
    </w:p>
    <w:p w:rsidR="00646943" w:rsidRDefault="00646943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Konfiguracja na przełącznikach: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 xml:space="preserve">LAG, 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VLANów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DHCP-</w:t>
      </w:r>
      <w:proofErr w:type="spellStart"/>
      <w:r w:rsidRPr="00646943">
        <w:rPr>
          <w:bCs/>
          <w:lang w:eastAsia="pl-PL" w:bidi="ar-SA"/>
        </w:rPr>
        <w:t>snooping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STP,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ARP-</w:t>
      </w:r>
      <w:proofErr w:type="spellStart"/>
      <w:r w:rsidRPr="00646943">
        <w:rPr>
          <w:bCs/>
          <w:lang w:eastAsia="pl-PL" w:bidi="ar-SA"/>
        </w:rPr>
        <w:t>protect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udld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loop-protect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QoS</w:t>
      </w:r>
      <w:proofErr w:type="spellEnd"/>
      <w:r w:rsidRPr="00646943">
        <w:rPr>
          <w:bCs/>
          <w:lang w:eastAsia="pl-PL" w:bidi="ar-SA"/>
        </w:rPr>
        <w:t xml:space="preserve"> </w:t>
      </w:r>
    </w:p>
    <w:p w:rsid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o</w:t>
      </w:r>
      <w:r w:rsidRPr="00646943">
        <w:rPr>
          <w:bCs/>
          <w:lang w:eastAsia="pl-PL" w:bidi="ar-SA"/>
        </w:rPr>
        <w:t>raz innych funkcjonalności zgodnych z najlepszymi praktykami</w:t>
      </w:r>
    </w:p>
    <w:p w:rsidR="00B6569E" w:rsidRPr="00646943" w:rsidRDefault="00646943" w:rsidP="00646943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Stworzenie dokumentacji technicznej</w:t>
      </w:r>
      <w:r>
        <w:rPr>
          <w:bCs/>
          <w:lang w:eastAsia="pl-PL" w:bidi="ar-SA"/>
        </w:rPr>
        <w:t>.</w:t>
      </w: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E9034C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III</w:t>
      </w:r>
    </w:p>
    <w:p w:rsidR="00ED7D41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ED7D41" w:rsidRPr="00ED7D41" w:rsidRDefault="00ED7D41" w:rsidP="00ED7D41">
      <w:pPr>
        <w:rPr>
          <w:b/>
        </w:rPr>
      </w:pPr>
      <w:r w:rsidRPr="00ED7D41">
        <w:rPr>
          <w:b/>
        </w:rPr>
        <w:t>Urządzenie NAS – 1 szt.</w:t>
      </w:r>
    </w:p>
    <w:p w:rsidR="00ED7D41" w:rsidRPr="00ED7D41" w:rsidRDefault="00ED7D41" w:rsidP="00ED7D41">
      <w:pPr>
        <w:rPr>
          <w:b/>
        </w:rPr>
      </w:pPr>
    </w:p>
    <w:p w:rsidR="00ED7D41" w:rsidRPr="00ED7D41" w:rsidRDefault="00ED7D41" w:rsidP="00ED7D41">
      <w:pPr>
        <w:rPr>
          <w:b/>
        </w:rPr>
      </w:pPr>
      <w:r w:rsidRPr="00ED7D41">
        <w:rPr>
          <w:b/>
        </w:rPr>
        <w:t xml:space="preserve">Oferowany model*…….................................................................... </w:t>
      </w:r>
      <w:r w:rsidRPr="00ED7D41">
        <w:rPr>
          <w:b/>
        </w:rPr>
        <w:tab/>
        <w:t>Producent ……………………………………………….</w:t>
      </w:r>
    </w:p>
    <w:p w:rsidR="00ED7D41" w:rsidRPr="00ED7D41" w:rsidRDefault="00ED7D41" w:rsidP="00ED7D41">
      <w:pPr>
        <w:rPr>
          <w:b/>
        </w:rPr>
      </w:pPr>
    </w:p>
    <w:p w:rsidR="00ED7D41" w:rsidRPr="00ED7D41" w:rsidRDefault="00ED7D41" w:rsidP="00ED7D41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2"/>
        <w:gridCol w:w="7811"/>
        <w:gridCol w:w="1254"/>
        <w:gridCol w:w="1886"/>
      </w:tblGrid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Wymagane minimalne parametry techniczne monitorów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Spełnia</w:t>
            </w: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Różnice i uwagi**</w:t>
            </w: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Obudowa</w:t>
            </w:r>
          </w:p>
        </w:tc>
        <w:tc>
          <w:tcPr>
            <w:tcW w:w="2790" w:type="pct"/>
          </w:tcPr>
          <w:p w:rsidR="00ED7D41" w:rsidRPr="00ED7D41" w:rsidRDefault="006F1247" w:rsidP="00ED7D4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Tower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2.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Procesor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Jeden procesor czterordzeniowy </w:t>
            </w:r>
            <w:r w:rsidRPr="00ED7D41">
              <w:rPr>
                <w:rFonts w:ascii="Arial" w:hAnsi="Arial" w:cs="Arial"/>
                <w:bCs/>
                <w:sz w:val="20"/>
                <w:szCs w:val="22"/>
              </w:rPr>
              <w:t xml:space="preserve"> osiągający min </w:t>
            </w:r>
            <w:r w:rsidR="00552B92">
              <w:rPr>
                <w:rFonts w:ascii="Arial" w:hAnsi="Arial" w:cs="Arial"/>
                <w:bCs/>
                <w:sz w:val="20"/>
                <w:szCs w:val="22"/>
              </w:rPr>
              <w:t>2455</w:t>
            </w:r>
            <w:r w:rsidRPr="00ED7D41">
              <w:rPr>
                <w:rFonts w:ascii="Arial" w:hAnsi="Arial" w:cs="Arial"/>
                <w:bCs/>
                <w:sz w:val="20"/>
                <w:szCs w:val="22"/>
              </w:rPr>
              <w:t xml:space="preserve"> pkt. w teście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CPU Mark ( </w:t>
            </w:r>
            <w:hyperlink r:id="rId9" w:history="1">
              <w:r w:rsidRPr="00ED7D4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http://www.cpubenchmark.net/</w:t>
              </w:r>
            </w:hyperlink>
            <w:r w:rsidRPr="00ED7D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3.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Płyta główna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1 procesora czterordzeniowego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4.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Pamięć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A1E24">
              <w:rPr>
                <w:rFonts w:ascii="Arial" w:hAnsi="Arial" w:cs="Arial"/>
                <w:sz w:val="20"/>
                <w:szCs w:val="20"/>
              </w:rPr>
              <w:t>8</w:t>
            </w:r>
            <w:r w:rsidRPr="00ED7D41">
              <w:rPr>
                <w:rFonts w:ascii="Arial" w:hAnsi="Arial" w:cs="Arial"/>
                <w:sz w:val="20"/>
                <w:szCs w:val="20"/>
              </w:rPr>
              <w:t>GB , min.</w:t>
            </w:r>
            <w:r w:rsidR="00B33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EA7">
              <w:rPr>
                <w:rFonts w:ascii="Arial" w:hAnsi="Arial" w:cs="Arial"/>
                <w:sz w:val="20"/>
                <w:szCs w:val="20"/>
              </w:rPr>
              <w:t>2 gniazda pamięci, obsługa do 32</w:t>
            </w:r>
            <w:r w:rsidRPr="00ED7D41">
              <w:rPr>
                <w:rFonts w:ascii="Arial" w:hAnsi="Arial" w:cs="Arial"/>
                <w:sz w:val="20"/>
                <w:szCs w:val="20"/>
              </w:rPr>
              <w:t xml:space="preserve">GB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5.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Karty sieciowe</w:t>
            </w:r>
          </w:p>
        </w:tc>
        <w:tc>
          <w:tcPr>
            <w:tcW w:w="2790" w:type="pct"/>
          </w:tcPr>
          <w:p w:rsidR="00ED7D41" w:rsidRPr="00B6569E" w:rsidRDefault="00ED7D41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 xml:space="preserve">4 x  10/100/1000 Mb/s ( </w:t>
            </w:r>
            <w:proofErr w:type="spellStart"/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>Technologia</w:t>
            </w:r>
            <w:proofErr w:type="spellEnd"/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 xml:space="preserve"> Wake on LAN, Link Aggregation)</w:t>
            </w:r>
          </w:p>
          <w:p w:rsidR="00B33261" w:rsidRPr="00ED7D41" w:rsidRDefault="003E5DEE" w:rsidP="003E5D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Wbudowana k</w:t>
            </w:r>
            <w:r w:rsidR="009A1E24">
              <w:rPr>
                <w:rFonts w:ascii="Arial" w:hAnsi="Arial" w:cs="Arial"/>
                <w:sz w:val="22"/>
                <w:szCs w:val="22"/>
              </w:rPr>
              <w:t>arta sieciowa</w:t>
            </w:r>
            <w:r w:rsidR="009A1E24" w:rsidRPr="009A1E24">
              <w:rPr>
                <w:rFonts w:ascii="Arial" w:hAnsi="Arial" w:cs="Arial"/>
                <w:sz w:val="22"/>
                <w:szCs w:val="22"/>
              </w:rPr>
              <w:t xml:space="preserve"> Ethernet z dwoma 10-gigabitow</w:t>
            </w:r>
            <w:r w:rsidR="009A1E24">
              <w:rPr>
                <w:rFonts w:ascii="Arial" w:hAnsi="Arial" w:cs="Arial"/>
                <w:sz w:val="22"/>
                <w:szCs w:val="22"/>
              </w:rPr>
              <w:t xml:space="preserve">ymi portami SFP+ </w:t>
            </w:r>
            <w:r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9A1E24">
              <w:rPr>
                <w:rFonts w:ascii="Arial" w:hAnsi="Arial" w:cs="Arial"/>
                <w:sz w:val="22"/>
                <w:szCs w:val="22"/>
              </w:rPr>
              <w:t xml:space="preserve">instalowana </w:t>
            </w:r>
            <w:r w:rsidR="006F1247">
              <w:rPr>
                <w:rFonts w:ascii="Arial" w:hAnsi="Arial" w:cs="Arial"/>
                <w:sz w:val="22"/>
                <w:szCs w:val="22"/>
              </w:rPr>
              <w:t xml:space="preserve">w gnieździe </w:t>
            </w:r>
            <w:proofErr w:type="spellStart"/>
            <w:r w:rsidR="006F1247">
              <w:rPr>
                <w:rFonts w:ascii="Arial" w:hAnsi="Arial" w:cs="Arial"/>
                <w:sz w:val="22"/>
                <w:szCs w:val="22"/>
              </w:rPr>
              <w:t>PCIe</w:t>
            </w:r>
            <w:proofErr w:type="spellEnd"/>
            <w:r w:rsidR="006F1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6.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Porty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4 x USB min.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7.</w:t>
            </w:r>
          </w:p>
        </w:tc>
        <w:tc>
          <w:tcPr>
            <w:tcW w:w="894" w:type="pct"/>
          </w:tcPr>
          <w:p w:rsidR="00ED7D41" w:rsidRPr="00ED7D41" w:rsidRDefault="009A1E24" w:rsidP="00ED7D41">
            <w:pPr>
              <w:tabs>
                <w:tab w:val="right" w:pos="2328"/>
              </w:tabs>
            </w:pPr>
            <w:r>
              <w:t xml:space="preserve">Zasilanie </w:t>
            </w:r>
            <w:r w:rsidR="00ED7D41" w:rsidRPr="00ED7D41">
              <w:tab/>
            </w:r>
          </w:p>
        </w:tc>
        <w:tc>
          <w:tcPr>
            <w:tcW w:w="2790" w:type="pct"/>
          </w:tcPr>
          <w:p w:rsidR="00ED7D41" w:rsidRPr="00ED7D41" w:rsidRDefault="009A1E24" w:rsidP="009A1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Zasilacz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 xml:space="preserve"> o mocy co najmniej 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 xml:space="preserve"> W 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8.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 xml:space="preserve">Kontroler RAID 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jc w:val="both"/>
              <w:rPr>
                <w:b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kontroler RAID wspierający RAID 0,1,5,6,10, obsługa JBOD Zmiana trybu macierzy nie wymagająca restartu urządzenia.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CB31DC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9.</w:t>
            </w:r>
          </w:p>
        </w:tc>
        <w:tc>
          <w:tcPr>
            <w:tcW w:w="894" w:type="pct"/>
          </w:tcPr>
          <w:p w:rsidR="00ED7D41" w:rsidRPr="00ED7D41" w:rsidRDefault="00FB136C" w:rsidP="00FB136C">
            <w:r>
              <w:t>Zainstalowane d</w:t>
            </w:r>
            <w:r w:rsidR="00ED7D41" w:rsidRPr="00ED7D41">
              <w:t>yski twarde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8 x 4 TB  SATA  III ,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technologia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 hot-plug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10.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Ilość kieszeni na dyski</w:t>
            </w:r>
          </w:p>
        </w:tc>
        <w:tc>
          <w:tcPr>
            <w:tcW w:w="2790" w:type="pct"/>
          </w:tcPr>
          <w:p w:rsidR="00ED7D41" w:rsidRPr="00ED7D41" w:rsidRDefault="00B33261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11.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typy dysków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3,5" SATA(III) / SATA(II)</w:t>
            </w:r>
          </w:p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2.5" SATA III / SATA II </w:t>
            </w:r>
          </w:p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SSD 2,5" SATA(III) / SATA(II)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12.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Maksymalna pojemność surowa dysków</w:t>
            </w:r>
          </w:p>
        </w:tc>
        <w:tc>
          <w:tcPr>
            <w:tcW w:w="2790" w:type="pct"/>
          </w:tcPr>
          <w:p w:rsidR="00ED7D41" w:rsidRPr="00ED7D41" w:rsidRDefault="00537C97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  <w:r w:rsidR="00ED7D41"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 TB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13.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systemy plików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Btrfs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EXT3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EXT4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FAT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NTFS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HFS+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14.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Karta graficzna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Zintegrowana karta graficzna, pamięć min. 4 MB, umożliwiająca wyświetlanie grafiki w standardzie min. XGA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15.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Zgodność z systemem operacyjnym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Windows, Mac OSX, Linux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16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protokoły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CIFS/SMB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 xml:space="preserve">AFP 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 xml:space="preserve">NFS 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HTTP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FTP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SSH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SNMP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DHCP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lastRenderedPageBreak/>
              <w:t xml:space="preserve">VPN (PPTP,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OpenVPN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CalDAV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DDNS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VLAN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IPV6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17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Zarzadzanie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Urządzeniem powinno dać się zarządzać poprzez następujące przeglądarki: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Internet Explorer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Mozilla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Firefox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Opera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Chrome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Safari</w:t>
            </w:r>
          </w:p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Urządzenie powinno posiadać następujące funkcje: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Konfigurowanie administratorów i grup użytkowników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Przydział przestrzeni dyskowej per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user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Powiadomienia e-mail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Zapora sieciowa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CB31DC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18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Wirtualizacja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Wsparcie dla:</w:t>
            </w:r>
          </w:p>
          <w:p w:rsidR="00ED7D41" w:rsidRPr="00ED7D41" w:rsidRDefault="003419E9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(ESX/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ESXi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>.0)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Citrix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Redy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Windows Server 2012 Hyper-V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Windows Server 2012 R2 Hyper-V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19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języki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Polski, Angielski, Niemiecki, Francuski, Rosyjski, Norweski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20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Gwarancja</w:t>
            </w:r>
          </w:p>
        </w:tc>
        <w:tc>
          <w:tcPr>
            <w:tcW w:w="2790" w:type="pct"/>
          </w:tcPr>
          <w:p w:rsidR="00ED7D41" w:rsidRDefault="002B25CC" w:rsidP="00ED7D41">
            <w:pPr>
              <w:rPr>
                <w:rFonts w:ascii="Arial" w:hAnsi="Arial" w:cs="Arial"/>
                <w:sz w:val="20"/>
                <w:szCs w:val="20"/>
                <w:lang w:eastAsia="pl-PL" w:bidi="ar-SA"/>
              </w:rPr>
            </w:pPr>
            <w:r w:rsidRPr="002B25CC">
              <w:rPr>
                <w:rFonts w:ascii="Arial" w:hAnsi="Arial" w:cs="Arial"/>
                <w:bCs/>
                <w:sz w:val="20"/>
                <w:szCs w:val="20"/>
                <w:lang w:eastAsia="pl-PL" w:bidi="ar-SA"/>
              </w:rPr>
              <w:t>5 lat</w:t>
            </w:r>
            <w:r w:rsidRPr="002B25CC">
              <w:rPr>
                <w:rFonts w:ascii="Arial" w:hAnsi="Arial" w:cs="Arial"/>
                <w:b/>
                <w:bCs/>
                <w:sz w:val="20"/>
                <w:szCs w:val="20"/>
                <w:lang w:eastAsia="pl-PL" w:bidi="ar-SA"/>
              </w:rPr>
              <w:t xml:space="preserve"> </w:t>
            </w:r>
            <w:r w:rsidRPr="002B25CC">
              <w:rPr>
                <w:rFonts w:ascii="Arial" w:hAnsi="Arial" w:cs="Arial"/>
                <w:sz w:val="20"/>
                <w:szCs w:val="20"/>
                <w:lang w:eastAsia="pl-PL" w:bidi="ar-SA"/>
              </w:rPr>
              <w:t>(60 miesięcy) gwarancji na serwer i dyski twarde,</w:t>
            </w:r>
          </w:p>
          <w:p w:rsidR="00391410" w:rsidRPr="00391410" w:rsidRDefault="00391410" w:rsidP="00391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 w:bidi="ar-SA"/>
              </w:rPr>
            </w:pPr>
            <w:r w:rsidRPr="00391410">
              <w:rPr>
                <w:rFonts w:ascii="Arial" w:hAnsi="Arial" w:cs="Arial"/>
                <w:sz w:val="20"/>
                <w:szCs w:val="20"/>
                <w:lang w:eastAsia="pl-PL" w:bidi="ar-SA"/>
              </w:rPr>
              <w:t>Wsparcie techniczne w języku polskim,</w:t>
            </w:r>
          </w:p>
          <w:p w:rsidR="00391410" w:rsidRPr="002B25CC" w:rsidRDefault="00391410" w:rsidP="00391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410">
              <w:rPr>
                <w:rFonts w:ascii="Arial" w:hAnsi="Arial" w:cs="Arial"/>
                <w:sz w:val="20"/>
                <w:szCs w:val="20"/>
                <w:lang w:eastAsia="pl-PL" w:bidi="ar-SA"/>
              </w:rPr>
              <w:t>W przypadku uszkodzenia dysku twardego Zamawiający zachowa uszkodzony dysk twardy.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</w:tbl>
    <w:p w:rsidR="00ED7D41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D6541B" w:rsidRPr="00E04488" w:rsidRDefault="00D6541B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 xml:space="preserve">Część </w:t>
      </w:r>
      <w:r w:rsidR="006401D7">
        <w:rPr>
          <w:b/>
          <w:bCs/>
          <w:lang w:eastAsia="pl-PL" w:bidi="ar-SA"/>
        </w:rPr>
        <w:t>I</w:t>
      </w:r>
      <w:r w:rsidR="00CF5352">
        <w:rPr>
          <w:b/>
          <w:bCs/>
          <w:lang w:eastAsia="pl-PL" w:bidi="ar-SA"/>
        </w:rPr>
        <w:t>V</w:t>
      </w:r>
    </w:p>
    <w:p w:rsidR="00D6541B" w:rsidRDefault="00D6541B" w:rsidP="004B6045">
      <w:pPr>
        <w:rPr>
          <w:b/>
          <w:bCs/>
          <w:lang w:eastAsia="pl-PL" w:bidi="ar-SA"/>
        </w:rPr>
      </w:pPr>
    </w:p>
    <w:p w:rsidR="00204812" w:rsidRPr="00204812" w:rsidRDefault="00204812" w:rsidP="00204812">
      <w:pPr>
        <w:rPr>
          <w:b/>
        </w:rPr>
      </w:pPr>
      <w:r w:rsidRPr="00204812">
        <w:rPr>
          <w:b/>
        </w:rPr>
        <w:t xml:space="preserve">Przedłużenie wsparcia dla oprogramowania </w:t>
      </w:r>
      <w:proofErr w:type="spellStart"/>
      <w:r w:rsidRPr="00204812">
        <w:rPr>
          <w:b/>
        </w:rPr>
        <w:t>Veeam</w:t>
      </w:r>
      <w:proofErr w:type="spellEnd"/>
      <w:r w:rsidRPr="00204812">
        <w:rPr>
          <w:b/>
        </w:rPr>
        <w:t xml:space="preserve"> Backup &amp; Replication</w:t>
      </w:r>
    </w:p>
    <w:p w:rsidR="00204812" w:rsidRPr="001129F0" w:rsidRDefault="00204812" w:rsidP="00204812">
      <w:pPr>
        <w:rPr>
          <w:b/>
          <w:color w:val="538135"/>
        </w:rPr>
      </w:pPr>
    </w:p>
    <w:p w:rsidR="00204812" w:rsidRDefault="00204812" w:rsidP="00204812">
      <w:pPr>
        <w:rPr>
          <w:b/>
        </w:rPr>
      </w:pPr>
      <w:r>
        <w:rPr>
          <w:b/>
        </w:rPr>
        <w:t>Nazwa oprogramowania*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524"/>
        <w:gridCol w:w="10163"/>
        <w:gridCol w:w="764"/>
      </w:tblGrid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lastRenderedPageBreak/>
              <w:t>Lp.</w:t>
            </w:r>
          </w:p>
        </w:tc>
        <w:tc>
          <w:tcPr>
            <w:tcW w:w="2542" w:type="dxa"/>
          </w:tcPr>
          <w:p w:rsidR="00204812" w:rsidRPr="00F678CA" w:rsidRDefault="00204812" w:rsidP="001C576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pl-PL" w:bidi="ar-SA"/>
              </w:rPr>
            </w:pPr>
          </w:p>
        </w:tc>
        <w:tc>
          <w:tcPr>
            <w:tcW w:w="10369" w:type="dxa"/>
          </w:tcPr>
          <w:p w:rsidR="00204812" w:rsidRPr="00F678CA" w:rsidRDefault="00204812" w:rsidP="001C576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pl-PL" w:bidi="ar-SA"/>
              </w:rPr>
            </w:pPr>
            <w:r>
              <w:rPr>
                <w:b/>
                <w:bCs/>
                <w:lang w:eastAsia="pl-PL" w:bidi="ar-SA"/>
              </w:rPr>
              <w:t>Wsparcie techniczne</w:t>
            </w:r>
          </w:p>
        </w:tc>
        <w:tc>
          <w:tcPr>
            <w:tcW w:w="766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t>Ilość</w:t>
            </w:r>
          </w:p>
        </w:tc>
      </w:tr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t>1</w:t>
            </w:r>
          </w:p>
        </w:tc>
        <w:tc>
          <w:tcPr>
            <w:tcW w:w="2542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Opis funkcjonalności</w:t>
            </w:r>
          </w:p>
        </w:tc>
        <w:tc>
          <w:tcPr>
            <w:tcW w:w="10369" w:type="dxa"/>
          </w:tcPr>
          <w:p w:rsidR="00204812" w:rsidRPr="00235C47" w:rsidRDefault="00204812" w:rsidP="001C5768">
            <w:pPr>
              <w:autoSpaceDE w:val="0"/>
              <w:autoSpaceDN w:val="0"/>
              <w:adjustRightInd w:val="0"/>
              <w:rPr>
                <w:bCs/>
                <w:lang w:val="en-US" w:eastAsia="pl-PL" w:bidi="ar-SA"/>
              </w:rPr>
            </w:pPr>
            <w:r w:rsidRPr="00197F6F">
              <w:rPr>
                <w:bCs/>
                <w:lang w:val="en-US" w:eastAsia="pl-PL" w:bidi="ar-SA"/>
              </w:rPr>
              <w:t xml:space="preserve">Annual Basic Maintenance Renewal - </w:t>
            </w:r>
            <w:proofErr w:type="spellStart"/>
            <w:r w:rsidRPr="00197F6F">
              <w:rPr>
                <w:bCs/>
                <w:lang w:val="en-US" w:eastAsia="pl-PL" w:bidi="ar-SA"/>
              </w:rPr>
              <w:t>Veeam</w:t>
            </w:r>
            <w:proofErr w:type="spellEnd"/>
            <w:r w:rsidRPr="00197F6F">
              <w:rPr>
                <w:bCs/>
                <w:lang w:val="en-US" w:eastAsia="pl-PL" w:bidi="ar-SA"/>
              </w:rPr>
              <w:t xml:space="preserve"> Backup &amp; Replication Enterprise Plus for VMware 7 sockets</w:t>
            </w:r>
            <w:r>
              <w:rPr>
                <w:bCs/>
                <w:lang w:val="en-US" w:eastAsia="pl-PL" w:bidi="ar-SA"/>
              </w:rPr>
              <w:t xml:space="preserve"> </w:t>
            </w:r>
            <w:r w:rsidRPr="00235C47">
              <w:rPr>
                <w:bCs/>
                <w:lang w:val="en-US" w:eastAsia="pl-PL" w:bidi="ar-SA"/>
              </w:rPr>
              <w:t>Contract number - 01103857</w:t>
            </w:r>
          </w:p>
        </w:tc>
        <w:tc>
          <w:tcPr>
            <w:tcW w:w="766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1</w:t>
            </w:r>
          </w:p>
        </w:tc>
      </w:tr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2.</w:t>
            </w:r>
          </w:p>
        </w:tc>
        <w:tc>
          <w:tcPr>
            <w:tcW w:w="2542" w:type="dxa"/>
          </w:tcPr>
          <w:p w:rsidR="00204812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 xml:space="preserve">Okres trwania </w:t>
            </w:r>
          </w:p>
        </w:tc>
        <w:tc>
          <w:tcPr>
            <w:tcW w:w="10369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15.12.2019 r. – 14.12.2020 r.</w:t>
            </w:r>
          </w:p>
        </w:tc>
        <w:tc>
          <w:tcPr>
            <w:tcW w:w="766" w:type="dxa"/>
          </w:tcPr>
          <w:p w:rsidR="00204812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</w:p>
        </w:tc>
      </w:tr>
    </w:tbl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AF6269" w:rsidRDefault="00AF6269" w:rsidP="00AF6269">
      <w:pPr>
        <w:autoSpaceDE w:val="0"/>
        <w:autoSpaceDN w:val="0"/>
        <w:adjustRightInd w:val="0"/>
        <w:rPr>
          <w:b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A19B9" w:rsidRPr="002A19B9" w:rsidRDefault="002A19B9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  <w:r w:rsidRPr="002A19B9">
        <w:rPr>
          <w:b/>
          <w:bCs/>
          <w:sz w:val="20"/>
          <w:szCs w:val="20"/>
          <w:u w:val="single"/>
          <w:lang w:eastAsia="pl-PL" w:bidi="ar-SA"/>
        </w:rPr>
        <w:t>UWAGI ZAMAWIAJ</w:t>
      </w:r>
      <w:r w:rsidRPr="002A19B9">
        <w:rPr>
          <w:rFonts w:ascii="TimesNewRoman" w:eastAsia="TimesNewRoman" w:cs="TimesNewRoman" w:hint="eastAsia"/>
          <w:sz w:val="20"/>
          <w:szCs w:val="20"/>
          <w:u w:val="single"/>
          <w:lang w:eastAsia="pl-PL" w:bidi="ar-SA"/>
        </w:rPr>
        <w:t>Ą</w:t>
      </w:r>
      <w:r w:rsidRPr="002A19B9">
        <w:rPr>
          <w:b/>
          <w:bCs/>
          <w:sz w:val="20"/>
          <w:szCs w:val="20"/>
          <w:u w:val="single"/>
          <w:lang w:eastAsia="pl-PL" w:bidi="ar-SA"/>
        </w:rPr>
        <w:t>CEGO:</w:t>
      </w:r>
    </w:p>
    <w:p w:rsidR="002A19B9" w:rsidRDefault="002A19B9" w:rsidP="002A19B9">
      <w:pPr>
        <w:autoSpaceDE w:val="0"/>
        <w:autoSpaceDN w:val="0"/>
        <w:adjustRightInd w:val="0"/>
        <w:rPr>
          <w:sz w:val="20"/>
          <w:szCs w:val="20"/>
          <w:lang w:eastAsia="pl-PL" w:bidi="ar-SA"/>
        </w:rPr>
      </w:pPr>
      <w:r>
        <w:rPr>
          <w:sz w:val="20"/>
          <w:szCs w:val="20"/>
          <w:lang w:eastAsia="pl-PL" w:bidi="ar-SA"/>
        </w:rPr>
        <w:t>(*) Nale</w:t>
      </w:r>
      <w:r>
        <w:rPr>
          <w:rFonts w:ascii="TimesNewRoman" w:eastAsia="TimesNewRoman" w:cs="TimesNewRoman"/>
          <w:sz w:val="20"/>
          <w:szCs w:val="20"/>
          <w:lang w:eastAsia="pl-PL" w:bidi="ar-SA"/>
        </w:rPr>
        <w:t>ż</w:t>
      </w:r>
      <w:r>
        <w:rPr>
          <w:sz w:val="20"/>
          <w:szCs w:val="20"/>
          <w:lang w:eastAsia="pl-PL" w:bidi="ar-SA"/>
        </w:rPr>
        <w:t>y poda</w:t>
      </w:r>
      <w:r>
        <w:rPr>
          <w:rFonts w:ascii="TimesNewRoman" w:eastAsia="TimesNewRoman" w:cs="TimesNewRoman" w:hint="eastAsia"/>
          <w:sz w:val="20"/>
          <w:szCs w:val="20"/>
          <w:lang w:eastAsia="pl-PL" w:bidi="ar-SA"/>
        </w:rPr>
        <w:t>ć</w:t>
      </w:r>
      <w:r>
        <w:rPr>
          <w:rFonts w:ascii="TimesNewRoman" w:eastAsia="TimesNewRoman" w:cs="TimesNewRoman"/>
          <w:sz w:val="20"/>
          <w:szCs w:val="20"/>
          <w:lang w:eastAsia="pl-PL" w:bidi="ar-SA"/>
        </w:rPr>
        <w:t xml:space="preserve"> </w:t>
      </w:r>
      <w:r>
        <w:rPr>
          <w:sz w:val="20"/>
          <w:szCs w:val="20"/>
          <w:lang w:eastAsia="pl-PL" w:bidi="ar-SA"/>
        </w:rPr>
        <w:t>oferowany model oraz jego oznaczenie przez producenta sprz</w:t>
      </w:r>
      <w:r>
        <w:rPr>
          <w:rFonts w:ascii="TimesNewRoman" w:eastAsia="TimesNewRoman" w:cs="TimesNewRoman" w:hint="eastAsia"/>
          <w:sz w:val="20"/>
          <w:szCs w:val="20"/>
          <w:lang w:eastAsia="pl-PL" w:bidi="ar-SA"/>
        </w:rPr>
        <w:t>ę</w:t>
      </w:r>
      <w:r>
        <w:rPr>
          <w:sz w:val="20"/>
          <w:szCs w:val="20"/>
          <w:lang w:eastAsia="pl-PL" w:bidi="ar-SA"/>
        </w:rPr>
        <w:t>tu .</w:t>
      </w:r>
    </w:p>
    <w:p w:rsidR="009C2690" w:rsidRPr="002A19B9" w:rsidRDefault="002A19B9" w:rsidP="002A19B9">
      <w:pPr>
        <w:autoSpaceDE w:val="0"/>
        <w:autoSpaceDN w:val="0"/>
        <w:adjustRightInd w:val="0"/>
        <w:rPr>
          <w:sz w:val="20"/>
          <w:szCs w:val="20"/>
          <w:lang w:eastAsia="pl-PL" w:bidi="ar-SA"/>
        </w:rPr>
      </w:pPr>
      <w:r>
        <w:rPr>
          <w:sz w:val="20"/>
          <w:szCs w:val="20"/>
          <w:lang w:eastAsia="pl-PL" w:bidi="ar-SA"/>
        </w:rPr>
        <w:t>(**) W celu sprawniejszej i szybszej weryfikacji specyfikacji przedstawionej przez oferenta zamawiający wymaga</w:t>
      </w:r>
      <w:r w:rsidR="00C14ED5">
        <w:rPr>
          <w:sz w:val="20"/>
          <w:szCs w:val="20"/>
          <w:lang w:eastAsia="pl-PL" w:bidi="ar-SA"/>
        </w:rPr>
        <w:t xml:space="preserve"> aby w kolumnie Różnice i uwagi przedstawiono elementy różnią</w:t>
      </w:r>
      <w:r w:rsidR="00FC2AC1">
        <w:rPr>
          <w:sz w:val="20"/>
          <w:szCs w:val="20"/>
          <w:lang w:eastAsia="pl-PL" w:bidi="ar-SA"/>
        </w:rPr>
        <w:t xml:space="preserve">ce się od wymaganych  a w szczególności należy wypełnić pola dotyczące procesora, chipsetu, slotów na płycie głównej oraz podać sposób trwałego oznaczenia monitorów </w:t>
      </w:r>
    </w:p>
    <w:sectPr w:rsidR="009C2690" w:rsidRPr="002A19B9" w:rsidSect="007E679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F3" w:rsidRDefault="00AE7CF3" w:rsidP="009B55F1">
      <w:r>
        <w:separator/>
      </w:r>
    </w:p>
  </w:endnote>
  <w:endnote w:type="continuationSeparator" w:id="0">
    <w:p w:rsidR="00AE7CF3" w:rsidRDefault="00AE7CF3" w:rsidP="009B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F3" w:rsidRDefault="00AE7CF3" w:rsidP="009B55F1">
      <w:r>
        <w:separator/>
      </w:r>
    </w:p>
  </w:footnote>
  <w:footnote w:type="continuationSeparator" w:id="0">
    <w:p w:rsidR="00AE7CF3" w:rsidRDefault="00AE7CF3" w:rsidP="009B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C3" w:rsidRDefault="00D335C3">
    <w:pPr>
      <w:pStyle w:val="Nagwek"/>
    </w:pPr>
    <w:r>
      <w:t>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17D"/>
    <w:multiLevelType w:val="hybridMultilevel"/>
    <w:tmpl w:val="15ACD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3CD6"/>
    <w:multiLevelType w:val="hybridMultilevel"/>
    <w:tmpl w:val="5D4E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43B4"/>
    <w:multiLevelType w:val="hybridMultilevel"/>
    <w:tmpl w:val="2BB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41DD"/>
    <w:multiLevelType w:val="hybridMultilevel"/>
    <w:tmpl w:val="17A4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A11"/>
    <w:multiLevelType w:val="hybridMultilevel"/>
    <w:tmpl w:val="BF56F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2EDD"/>
    <w:multiLevelType w:val="hybridMultilevel"/>
    <w:tmpl w:val="411E6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70D9"/>
    <w:multiLevelType w:val="hybridMultilevel"/>
    <w:tmpl w:val="F5E0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4869"/>
    <w:multiLevelType w:val="hybridMultilevel"/>
    <w:tmpl w:val="36861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22B"/>
    <w:multiLevelType w:val="hybridMultilevel"/>
    <w:tmpl w:val="97D8B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3732"/>
    <w:multiLevelType w:val="hybridMultilevel"/>
    <w:tmpl w:val="4E84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7FAC"/>
    <w:multiLevelType w:val="hybridMultilevel"/>
    <w:tmpl w:val="7EDE9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7911"/>
    <w:multiLevelType w:val="hybridMultilevel"/>
    <w:tmpl w:val="8B56D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726"/>
    <w:multiLevelType w:val="hybridMultilevel"/>
    <w:tmpl w:val="BDCE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D0CD7"/>
    <w:multiLevelType w:val="hybridMultilevel"/>
    <w:tmpl w:val="1A7C4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3438B5"/>
    <w:multiLevelType w:val="hybridMultilevel"/>
    <w:tmpl w:val="72FEF2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821457A"/>
    <w:multiLevelType w:val="hybridMultilevel"/>
    <w:tmpl w:val="EBC6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D219F"/>
    <w:multiLevelType w:val="hybridMultilevel"/>
    <w:tmpl w:val="0E1C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56DE1"/>
    <w:multiLevelType w:val="hybridMultilevel"/>
    <w:tmpl w:val="3E6C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46B4E"/>
    <w:multiLevelType w:val="hybridMultilevel"/>
    <w:tmpl w:val="B2AC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D52C8"/>
    <w:multiLevelType w:val="hybridMultilevel"/>
    <w:tmpl w:val="C1CE731E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213AD8"/>
    <w:multiLevelType w:val="hybridMultilevel"/>
    <w:tmpl w:val="821A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E6481"/>
    <w:multiLevelType w:val="hybridMultilevel"/>
    <w:tmpl w:val="D2AE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22128C"/>
    <w:multiLevelType w:val="hybridMultilevel"/>
    <w:tmpl w:val="E1BC8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516567"/>
    <w:multiLevelType w:val="hybridMultilevel"/>
    <w:tmpl w:val="F5E0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B1921"/>
    <w:multiLevelType w:val="hybridMultilevel"/>
    <w:tmpl w:val="817C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223E5"/>
    <w:multiLevelType w:val="hybridMultilevel"/>
    <w:tmpl w:val="91EE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330DE"/>
    <w:multiLevelType w:val="hybridMultilevel"/>
    <w:tmpl w:val="F81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9161E"/>
    <w:multiLevelType w:val="hybridMultilevel"/>
    <w:tmpl w:val="40266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052F"/>
    <w:multiLevelType w:val="hybridMultilevel"/>
    <w:tmpl w:val="2A22E83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11FAE"/>
    <w:multiLevelType w:val="multilevel"/>
    <w:tmpl w:val="1DB64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F010111"/>
    <w:multiLevelType w:val="hybridMultilevel"/>
    <w:tmpl w:val="45CE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240"/>
    <w:multiLevelType w:val="hybridMultilevel"/>
    <w:tmpl w:val="5F04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34B95"/>
    <w:multiLevelType w:val="hybridMultilevel"/>
    <w:tmpl w:val="AAB8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30D2D"/>
    <w:multiLevelType w:val="hybridMultilevel"/>
    <w:tmpl w:val="75A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E74F2"/>
    <w:multiLevelType w:val="hybridMultilevel"/>
    <w:tmpl w:val="28AE2718"/>
    <w:lvl w:ilvl="0" w:tplc="3FDA1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611CD"/>
    <w:multiLevelType w:val="hybridMultilevel"/>
    <w:tmpl w:val="484E4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C21D0"/>
    <w:multiLevelType w:val="hybridMultilevel"/>
    <w:tmpl w:val="C4C09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56030"/>
    <w:multiLevelType w:val="hybridMultilevel"/>
    <w:tmpl w:val="BBCE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B518A"/>
    <w:multiLevelType w:val="hybridMultilevel"/>
    <w:tmpl w:val="E9EE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9260D"/>
    <w:multiLevelType w:val="hybridMultilevel"/>
    <w:tmpl w:val="9E74457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742F5"/>
    <w:multiLevelType w:val="hybridMultilevel"/>
    <w:tmpl w:val="DE3E8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4368C"/>
    <w:multiLevelType w:val="hybridMultilevel"/>
    <w:tmpl w:val="315C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E8D6A6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29"/>
  </w:num>
  <w:num w:numId="4">
    <w:abstractNumId w:val="36"/>
  </w:num>
  <w:num w:numId="5">
    <w:abstractNumId w:val="38"/>
  </w:num>
  <w:num w:numId="6">
    <w:abstractNumId w:val="0"/>
  </w:num>
  <w:num w:numId="7">
    <w:abstractNumId w:val="44"/>
  </w:num>
  <w:num w:numId="8">
    <w:abstractNumId w:val="27"/>
  </w:num>
  <w:num w:numId="9">
    <w:abstractNumId w:val="8"/>
  </w:num>
  <w:num w:numId="10">
    <w:abstractNumId w:val="7"/>
  </w:num>
  <w:num w:numId="11">
    <w:abstractNumId w:val="9"/>
  </w:num>
  <w:num w:numId="12">
    <w:abstractNumId w:val="20"/>
  </w:num>
  <w:num w:numId="13">
    <w:abstractNumId w:val="26"/>
  </w:num>
  <w:num w:numId="14">
    <w:abstractNumId w:val="40"/>
  </w:num>
  <w:num w:numId="15">
    <w:abstractNumId w:val="11"/>
  </w:num>
  <w:num w:numId="16">
    <w:abstractNumId w:val="13"/>
  </w:num>
  <w:num w:numId="17">
    <w:abstractNumId w:val="17"/>
  </w:num>
  <w:num w:numId="18">
    <w:abstractNumId w:val="25"/>
  </w:num>
  <w:num w:numId="19">
    <w:abstractNumId w:val="15"/>
  </w:num>
  <w:num w:numId="20">
    <w:abstractNumId w:val="5"/>
  </w:num>
  <w:num w:numId="21">
    <w:abstractNumId w:val="2"/>
  </w:num>
  <w:num w:numId="22">
    <w:abstractNumId w:val="35"/>
  </w:num>
  <w:num w:numId="23">
    <w:abstractNumId w:val="43"/>
  </w:num>
  <w:num w:numId="24">
    <w:abstractNumId w:val="21"/>
  </w:num>
  <w:num w:numId="25">
    <w:abstractNumId w:val="6"/>
  </w:num>
  <w:num w:numId="26">
    <w:abstractNumId w:val="37"/>
  </w:num>
  <w:num w:numId="27">
    <w:abstractNumId w:val="24"/>
  </w:num>
  <w:num w:numId="28">
    <w:abstractNumId w:val="12"/>
  </w:num>
  <w:num w:numId="29">
    <w:abstractNumId w:val="10"/>
  </w:num>
  <w:num w:numId="30">
    <w:abstractNumId w:val="14"/>
  </w:num>
  <w:num w:numId="31">
    <w:abstractNumId w:val="30"/>
  </w:num>
  <w:num w:numId="32">
    <w:abstractNumId w:val="39"/>
  </w:num>
  <w:num w:numId="33">
    <w:abstractNumId w:val="4"/>
  </w:num>
  <w:num w:numId="34">
    <w:abstractNumId w:val="28"/>
  </w:num>
  <w:num w:numId="35">
    <w:abstractNumId w:val="16"/>
  </w:num>
  <w:num w:numId="36">
    <w:abstractNumId w:val="33"/>
  </w:num>
  <w:num w:numId="37">
    <w:abstractNumId w:val="3"/>
  </w:num>
  <w:num w:numId="38">
    <w:abstractNumId w:val="34"/>
  </w:num>
  <w:num w:numId="39">
    <w:abstractNumId w:val="19"/>
  </w:num>
  <w:num w:numId="40">
    <w:abstractNumId w:val="23"/>
  </w:num>
  <w:num w:numId="41">
    <w:abstractNumId w:val="32"/>
  </w:num>
  <w:num w:numId="42">
    <w:abstractNumId w:val="1"/>
  </w:num>
  <w:num w:numId="43">
    <w:abstractNumId w:val="22"/>
  </w:num>
  <w:num w:numId="44">
    <w:abstractNumId w:val="41"/>
  </w:num>
  <w:num w:numId="4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0054C"/>
    <w:rsid w:val="00000613"/>
    <w:rsid w:val="00001351"/>
    <w:rsid w:val="00004BC9"/>
    <w:rsid w:val="00004FE2"/>
    <w:rsid w:val="0000716D"/>
    <w:rsid w:val="0001452A"/>
    <w:rsid w:val="00016CC0"/>
    <w:rsid w:val="0002226C"/>
    <w:rsid w:val="000230CC"/>
    <w:rsid w:val="000246DB"/>
    <w:rsid w:val="00030606"/>
    <w:rsid w:val="000309CB"/>
    <w:rsid w:val="00030B7C"/>
    <w:rsid w:val="0003212D"/>
    <w:rsid w:val="00033171"/>
    <w:rsid w:val="00033AD1"/>
    <w:rsid w:val="000343DF"/>
    <w:rsid w:val="000357C4"/>
    <w:rsid w:val="00036963"/>
    <w:rsid w:val="00036A5A"/>
    <w:rsid w:val="00036E7D"/>
    <w:rsid w:val="000403AC"/>
    <w:rsid w:val="00040EA1"/>
    <w:rsid w:val="00044F4D"/>
    <w:rsid w:val="00047311"/>
    <w:rsid w:val="00050CEB"/>
    <w:rsid w:val="00051AF8"/>
    <w:rsid w:val="00052673"/>
    <w:rsid w:val="000543B0"/>
    <w:rsid w:val="0005642B"/>
    <w:rsid w:val="00057030"/>
    <w:rsid w:val="0005742A"/>
    <w:rsid w:val="000603B5"/>
    <w:rsid w:val="00061919"/>
    <w:rsid w:val="00061EF3"/>
    <w:rsid w:val="000634A8"/>
    <w:rsid w:val="00064DC3"/>
    <w:rsid w:val="000661AD"/>
    <w:rsid w:val="00067408"/>
    <w:rsid w:val="0007140C"/>
    <w:rsid w:val="000725AF"/>
    <w:rsid w:val="00076B65"/>
    <w:rsid w:val="000772E6"/>
    <w:rsid w:val="0008129A"/>
    <w:rsid w:val="00081FF6"/>
    <w:rsid w:val="00082EA7"/>
    <w:rsid w:val="000844EE"/>
    <w:rsid w:val="00084EE6"/>
    <w:rsid w:val="000870C8"/>
    <w:rsid w:val="00087E54"/>
    <w:rsid w:val="00090CA3"/>
    <w:rsid w:val="00091E8C"/>
    <w:rsid w:val="000923C0"/>
    <w:rsid w:val="000937F3"/>
    <w:rsid w:val="0009528F"/>
    <w:rsid w:val="0009541A"/>
    <w:rsid w:val="00096363"/>
    <w:rsid w:val="00096EF7"/>
    <w:rsid w:val="00097205"/>
    <w:rsid w:val="000A1F2B"/>
    <w:rsid w:val="000A2580"/>
    <w:rsid w:val="000A3B2A"/>
    <w:rsid w:val="000A525C"/>
    <w:rsid w:val="000A5AC5"/>
    <w:rsid w:val="000A6FED"/>
    <w:rsid w:val="000A7BF5"/>
    <w:rsid w:val="000A7F14"/>
    <w:rsid w:val="000B115B"/>
    <w:rsid w:val="000B3112"/>
    <w:rsid w:val="000B414D"/>
    <w:rsid w:val="000B4BFC"/>
    <w:rsid w:val="000C0491"/>
    <w:rsid w:val="000C19B0"/>
    <w:rsid w:val="000C2D66"/>
    <w:rsid w:val="000C38BC"/>
    <w:rsid w:val="000C6047"/>
    <w:rsid w:val="000C62F7"/>
    <w:rsid w:val="000C72A2"/>
    <w:rsid w:val="000C7822"/>
    <w:rsid w:val="000D079C"/>
    <w:rsid w:val="000D0EF3"/>
    <w:rsid w:val="000D127F"/>
    <w:rsid w:val="000D1F4F"/>
    <w:rsid w:val="000D2084"/>
    <w:rsid w:val="000D69A3"/>
    <w:rsid w:val="000D6F37"/>
    <w:rsid w:val="000D7DDB"/>
    <w:rsid w:val="000E17A5"/>
    <w:rsid w:val="000E186F"/>
    <w:rsid w:val="000E3066"/>
    <w:rsid w:val="000E3282"/>
    <w:rsid w:val="000E36E1"/>
    <w:rsid w:val="000E5F17"/>
    <w:rsid w:val="000E6550"/>
    <w:rsid w:val="000E79D5"/>
    <w:rsid w:val="000F3B12"/>
    <w:rsid w:val="000F47BE"/>
    <w:rsid w:val="000F630A"/>
    <w:rsid w:val="000F6B83"/>
    <w:rsid w:val="0010017B"/>
    <w:rsid w:val="00103C44"/>
    <w:rsid w:val="001053DC"/>
    <w:rsid w:val="00106492"/>
    <w:rsid w:val="0011065D"/>
    <w:rsid w:val="00111A3D"/>
    <w:rsid w:val="00111B05"/>
    <w:rsid w:val="00112336"/>
    <w:rsid w:val="00112D89"/>
    <w:rsid w:val="00114BBF"/>
    <w:rsid w:val="00115AAF"/>
    <w:rsid w:val="00117649"/>
    <w:rsid w:val="00120EEC"/>
    <w:rsid w:val="00122717"/>
    <w:rsid w:val="00123109"/>
    <w:rsid w:val="0012408B"/>
    <w:rsid w:val="00124355"/>
    <w:rsid w:val="00124BEA"/>
    <w:rsid w:val="0012521A"/>
    <w:rsid w:val="00125407"/>
    <w:rsid w:val="00126281"/>
    <w:rsid w:val="001272B9"/>
    <w:rsid w:val="00127A50"/>
    <w:rsid w:val="00130032"/>
    <w:rsid w:val="00130DB4"/>
    <w:rsid w:val="001334F3"/>
    <w:rsid w:val="0013506B"/>
    <w:rsid w:val="0013634E"/>
    <w:rsid w:val="00136DD3"/>
    <w:rsid w:val="00137C3D"/>
    <w:rsid w:val="001402D1"/>
    <w:rsid w:val="00140A5B"/>
    <w:rsid w:val="00141A24"/>
    <w:rsid w:val="001426AD"/>
    <w:rsid w:val="001439BE"/>
    <w:rsid w:val="00144212"/>
    <w:rsid w:val="00144490"/>
    <w:rsid w:val="00146992"/>
    <w:rsid w:val="001470B6"/>
    <w:rsid w:val="0014756F"/>
    <w:rsid w:val="0014794D"/>
    <w:rsid w:val="00147F72"/>
    <w:rsid w:val="00151944"/>
    <w:rsid w:val="00152745"/>
    <w:rsid w:val="00154BE6"/>
    <w:rsid w:val="0015561C"/>
    <w:rsid w:val="00156214"/>
    <w:rsid w:val="001567A6"/>
    <w:rsid w:val="001574A3"/>
    <w:rsid w:val="00157CBE"/>
    <w:rsid w:val="00161CFA"/>
    <w:rsid w:val="00161EDB"/>
    <w:rsid w:val="00162039"/>
    <w:rsid w:val="001645E8"/>
    <w:rsid w:val="00164723"/>
    <w:rsid w:val="00165CA6"/>
    <w:rsid w:val="00165D44"/>
    <w:rsid w:val="00167F7A"/>
    <w:rsid w:val="00171487"/>
    <w:rsid w:val="001719DE"/>
    <w:rsid w:val="00172CE2"/>
    <w:rsid w:val="001739D8"/>
    <w:rsid w:val="00173BA2"/>
    <w:rsid w:val="00173FE1"/>
    <w:rsid w:val="001745E4"/>
    <w:rsid w:val="00175E63"/>
    <w:rsid w:val="001761EA"/>
    <w:rsid w:val="001763F0"/>
    <w:rsid w:val="00177713"/>
    <w:rsid w:val="0017773A"/>
    <w:rsid w:val="00180BB5"/>
    <w:rsid w:val="001816A3"/>
    <w:rsid w:val="00182ED0"/>
    <w:rsid w:val="00183297"/>
    <w:rsid w:val="00183C56"/>
    <w:rsid w:val="00184BE1"/>
    <w:rsid w:val="001856BD"/>
    <w:rsid w:val="00186496"/>
    <w:rsid w:val="001904FA"/>
    <w:rsid w:val="00190C62"/>
    <w:rsid w:val="001917A4"/>
    <w:rsid w:val="00191FB6"/>
    <w:rsid w:val="00192B1B"/>
    <w:rsid w:val="00193114"/>
    <w:rsid w:val="001932F2"/>
    <w:rsid w:val="001A189E"/>
    <w:rsid w:val="001A1B04"/>
    <w:rsid w:val="001A3D22"/>
    <w:rsid w:val="001A4E22"/>
    <w:rsid w:val="001A5D1E"/>
    <w:rsid w:val="001B7947"/>
    <w:rsid w:val="001B7C9C"/>
    <w:rsid w:val="001C1549"/>
    <w:rsid w:val="001C1ACF"/>
    <w:rsid w:val="001C1D49"/>
    <w:rsid w:val="001C2B44"/>
    <w:rsid w:val="001C4896"/>
    <w:rsid w:val="001C499A"/>
    <w:rsid w:val="001C53D9"/>
    <w:rsid w:val="001C5768"/>
    <w:rsid w:val="001C5787"/>
    <w:rsid w:val="001C5814"/>
    <w:rsid w:val="001C6005"/>
    <w:rsid w:val="001C7111"/>
    <w:rsid w:val="001C72DD"/>
    <w:rsid w:val="001C7E8E"/>
    <w:rsid w:val="001D05B4"/>
    <w:rsid w:val="001D238C"/>
    <w:rsid w:val="001D2E25"/>
    <w:rsid w:val="001D4393"/>
    <w:rsid w:val="001D54F9"/>
    <w:rsid w:val="001D68FF"/>
    <w:rsid w:val="001D7DFA"/>
    <w:rsid w:val="001E119F"/>
    <w:rsid w:val="001E2C96"/>
    <w:rsid w:val="001E4D40"/>
    <w:rsid w:val="001E5107"/>
    <w:rsid w:val="001E58AF"/>
    <w:rsid w:val="001E6849"/>
    <w:rsid w:val="001E7785"/>
    <w:rsid w:val="001E7C9B"/>
    <w:rsid w:val="001F0A8B"/>
    <w:rsid w:val="001F0DE4"/>
    <w:rsid w:val="001F2EC2"/>
    <w:rsid w:val="001F43E6"/>
    <w:rsid w:val="001F6A2B"/>
    <w:rsid w:val="001F7E22"/>
    <w:rsid w:val="002044DA"/>
    <w:rsid w:val="00204812"/>
    <w:rsid w:val="00206176"/>
    <w:rsid w:val="0021090B"/>
    <w:rsid w:val="002115D1"/>
    <w:rsid w:val="00212A9C"/>
    <w:rsid w:val="0021452A"/>
    <w:rsid w:val="00214EE2"/>
    <w:rsid w:val="00216259"/>
    <w:rsid w:val="00216CD2"/>
    <w:rsid w:val="00220D95"/>
    <w:rsid w:val="00223A40"/>
    <w:rsid w:val="00224149"/>
    <w:rsid w:val="002245BD"/>
    <w:rsid w:val="00225AFB"/>
    <w:rsid w:val="00234967"/>
    <w:rsid w:val="00234B99"/>
    <w:rsid w:val="00234EC8"/>
    <w:rsid w:val="00234FE0"/>
    <w:rsid w:val="002363D5"/>
    <w:rsid w:val="00236B3F"/>
    <w:rsid w:val="002375EF"/>
    <w:rsid w:val="0023787B"/>
    <w:rsid w:val="00241011"/>
    <w:rsid w:val="002413D3"/>
    <w:rsid w:val="00241B27"/>
    <w:rsid w:val="00242144"/>
    <w:rsid w:val="002428AD"/>
    <w:rsid w:val="0024294E"/>
    <w:rsid w:val="002432F8"/>
    <w:rsid w:val="00246CD1"/>
    <w:rsid w:val="002472BD"/>
    <w:rsid w:val="00251F37"/>
    <w:rsid w:val="002534AA"/>
    <w:rsid w:val="00253821"/>
    <w:rsid w:val="002545F6"/>
    <w:rsid w:val="00255A26"/>
    <w:rsid w:val="002622B9"/>
    <w:rsid w:val="00262ADE"/>
    <w:rsid w:val="0026348E"/>
    <w:rsid w:val="00263859"/>
    <w:rsid w:val="002640DA"/>
    <w:rsid w:val="00266DC8"/>
    <w:rsid w:val="00270689"/>
    <w:rsid w:val="00272C13"/>
    <w:rsid w:val="00273E6C"/>
    <w:rsid w:val="002746C0"/>
    <w:rsid w:val="00274D7C"/>
    <w:rsid w:val="0028079E"/>
    <w:rsid w:val="00280C1E"/>
    <w:rsid w:val="00281104"/>
    <w:rsid w:val="002823EB"/>
    <w:rsid w:val="002827BA"/>
    <w:rsid w:val="0028386F"/>
    <w:rsid w:val="00283F2B"/>
    <w:rsid w:val="00283FED"/>
    <w:rsid w:val="002842C1"/>
    <w:rsid w:val="0028464E"/>
    <w:rsid w:val="00286DB6"/>
    <w:rsid w:val="00290F00"/>
    <w:rsid w:val="002915D6"/>
    <w:rsid w:val="00291707"/>
    <w:rsid w:val="002922C2"/>
    <w:rsid w:val="0029237B"/>
    <w:rsid w:val="0029345B"/>
    <w:rsid w:val="00293E4E"/>
    <w:rsid w:val="002956A2"/>
    <w:rsid w:val="00296370"/>
    <w:rsid w:val="0029640C"/>
    <w:rsid w:val="00296C0E"/>
    <w:rsid w:val="0029724C"/>
    <w:rsid w:val="002A122E"/>
    <w:rsid w:val="002A19B9"/>
    <w:rsid w:val="002A28D1"/>
    <w:rsid w:val="002A3982"/>
    <w:rsid w:val="002A3D70"/>
    <w:rsid w:val="002A4EDA"/>
    <w:rsid w:val="002A4F58"/>
    <w:rsid w:val="002A61CD"/>
    <w:rsid w:val="002A6F3C"/>
    <w:rsid w:val="002A7065"/>
    <w:rsid w:val="002A7B61"/>
    <w:rsid w:val="002B25CC"/>
    <w:rsid w:val="002B33C9"/>
    <w:rsid w:val="002B786B"/>
    <w:rsid w:val="002C02D1"/>
    <w:rsid w:val="002C15CF"/>
    <w:rsid w:val="002C1CF8"/>
    <w:rsid w:val="002C2DC1"/>
    <w:rsid w:val="002C6715"/>
    <w:rsid w:val="002C72C8"/>
    <w:rsid w:val="002C7648"/>
    <w:rsid w:val="002C7903"/>
    <w:rsid w:val="002D0182"/>
    <w:rsid w:val="002D0E5F"/>
    <w:rsid w:val="002D17EF"/>
    <w:rsid w:val="002D2E2C"/>
    <w:rsid w:val="002D3BD6"/>
    <w:rsid w:val="002D6BCF"/>
    <w:rsid w:val="002E37CD"/>
    <w:rsid w:val="002E4CFB"/>
    <w:rsid w:val="002E5E15"/>
    <w:rsid w:val="002F01A5"/>
    <w:rsid w:val="002F03EE"/>
    <w:rsid w:val="002F0947"/>
    <w:rsid w:val="003007F2"/>
    <w:rsid w:val="0030328A"/>
    <w:rsid w:val="00304C80"/>
    <w:rsid w:val="003072F1"/>
    <w:rsid w:val="00307B3D"/>
    <w:rsid w:val="00307C79"/>
    <w:rsid w:val="00311823"/>
    <w:rsid w:val="00311FE6"/>
    <w:rsid w:val="00312D99"/>
    <w:rsid w:val="00316801"/>
    <w:rsid w:val="00320252"/>
    <w:rsid w:val="00322728"/>
    <w:rsid w:val="0032364C"/>
    <w:rsid w:val="00323C16"/>
    <w:rsid w:val="00323D59"/>
    <w:rsid w:val="0032408B"/>
    <w:rsid w:val="003251F5"/>
    <w:rsid w:val="0032552A"/>
    <w:rsid w:val="00327C64"/>
    <w:rsid w:val="003301C5"/>
    <w:rsid w:val="00331B0C"/>
    <w:rsid w:val="00332BFA"/>
    <w:rsid w:val="003346CE"/>
    <w:rsid w:val="00340C73"/>
    <w:rsid w:val="003419E9"/>
    <w:rsid w:val="00341D5D"/>
    <w:rsid w:val="003434A4"/>
    <w:rsid w:val="00344AFF"/>
    <w:rsid w:val="00345BBD"/>
    <w:rsid w:val="00346252"/>
    <w:rsid w:val="00346673"/>
    <w:rsid w:val="003467D8"/>
    <w:rsid w:val="00346A63"/>
    <w:rsid w:val="00347484"/>
    <w:rsid w:val="003500BC"/>
    <w:rsid w:val="00351627"/>
    <w:rsid w:val="00352C54"/>
    <w:rsid w:val="003536A9"/>
    <w:rsid w:val="00355F3F"/>
    <w:rsid w:val="003567B5"/>
    <w:rsid w:val="00360BD2"/>
    <w:rsid w:val="003618A1"/>
    <w:rsid w:val="00361A22"/>
    <w:rsid w:val="00362AE1"/>
    <w:rsid w:val="003632A2"/>
    <w:rsid w:val="003646FC"/>
    <w:rsid w:val="00365091"/>
    <w:rsid w:val="0036664D"/>
    <w:rsid w:val="00366667"/>
    <w:rsid w:val="003676D1"/>
    <w:rsid w:val="00370685"/>
    <w:rsid w:val="003731EA"/>
    <w:rsid w:val="00373B1B"/>
    <w:rsid w:val="0037614C"/>
    <w:rsid w:val="0037645B"/>
    <w:rsid w:val="003776F1"/>
    <w:rsid w:val="00380A8A"/>
    <w:rsid w:val="00381A47"/>
    <w:rsid w:val="00382B4A"/>
    <w:rsid w:val="0038375B"/>
    <w:rsid w:val="00383761"/>
    <w:rsid w:val="00383CBF"/>
    <w:rsid w:val="00383D87"/>
    <w:rsid w:val="003848EF"/>
    <w:rsid w:val="003869F9"/>
    <w:rsid w:val="00387332"/>
    <w:rsid w:val="00387993"/>
    <w:rsid w:val="00390C7C"/>
    <w:rsid w:val="00391410"/>
    <w:rsid w:val="0039255E"/>
    <w:rsid w:val="00393C90"/>
    <w:rsid w:val="00395561"/>
    <w:rsid w:val="00395CB1"/>
    <w:rsid w:val="00396112"/>
    <w:rsid w:val="00397D42"/>
    <w:rsid w:val="003A07BE"/>
    <w:rsid w:val="003A0983"/>
    <w:rsid w:val="003A1D57"/>
    <w:rsid w:val="003A3CAE"/>
    <w:rsid w:val="003A4790"/>
    <w:rsid w:val="003A5080"/>
    <w:rsid w:val="003A5AF0"/>
    <w:rsid w:val="003A6461"/>
    <w:rsid w:val="003A68BE"/>
    <w:rsid w:val="003B0416"/>
    <w:rsid w:val="003B0BF0"/>
    <w:rsid w:val="003B120E"/>
    <w:rsid w:val="003B45ED"/>
    <w:rsid w:val="003B516D"/>
    <w:rsid w:val="003B579A"/>
    <w:rsid w:val="003B7A8A"/>
    <w:rsid w:val="003B7F8A"/>
    <w:rsid w:val="003C063C"/>
    <w:rsid w:val="003C0D6C"/>
    <w:rsid w:val="003C2C13"/>
    <w:rsid w:val="003C2DCB"/>
    <w:rsid w:val="003C302D"/>
    <w:rsid w:val="003C4CCB"/>
    <w:rsid w:val="003C4E00"/>
    <w:rsid w:val="003C57AB"/>
    <w:rsid w:val="003C6C35"/>
    <w:rsid w:val="003C71C5"/>
    <w:rsid w:val="003D3A8F"/>
    <w:rsid w:val="003D476E"/>
    <w:rsid w:val="003D64C9"/>
    <w:rsid w:val="003D7839"/>
    <w:rsid w:val="003D7FE8"/>
    <w:rsid w:val="003E1377"/>
    <w:rsid w:val="003E28CF"/>
    <w:rsid w:val="003E3B03"/>
    <w:rsid w:val="003E4D7C"/>
    <w:rsid w:val="003E55B3"/>
    <w:rsid w:val="003E5DEE"/>
    <w:rsid w:val="003E638A"/>
    <w:rsid w:val="003E6561"/>
    <w:rsid w:val="003F06F9"/>
    <w:rsid w:val="003F2418"/>
    <w:rsid w:val="003F299C"/>
    <w:rsid w:val="003F4CAC"/>
    <w:rsid w:val="003F5A6A"/>
    <w:rsid w:val="003F5E99"/>
    <w:rsid w:val="003F633E"/>
    <w:rsid w:val="003F6F42"/>
    <w:rsid w:val="0040177D"/>
    <w:rsid w:val="004021BA"/>
    <w:rsid w:val="00402B6F"/>
    <w:rsid w:val="00402B8C"/>
    <w:rsid w:val="00403151"/>
    <w:rsid w:val="0040488C"/>
    <w:rsid w:val="00411850"/>
    <w:rsid w:val="00413988"/>
    <w:rsid w:val="00417748"/>
    <w:rsid w:val="0041782B"/>
    <w:rsid w:val="00421D81"/>
    <w:rsid w:val="0042367A"/>
    <w:rsid w:val="004253F8"/>
    <w:rsid w:val="0042578A"/>
    <w:rsid w:val="00426764"/>
    <w:rsid w:val="00427A32"/>
    <w:rsid w:val="00427E86"/>
    <w:rsid w:val="004303C8"/>
    <w:rsid w:val="004306E1"/>
    <w:rsid w:val="00430709"/>
    <w:rsid w:val="00430ED7"/>
    <w:rsid w:val="00431203"/>
    <w:rsid w:val="00431AA3"/>
    <w:rsid w:val="004336B6"/>
    <w:rsid w:val="004347FF"/>
    <w:rsid w:val="00435D60"/>
    <w:rsid w:val="00440C78"/>
    <w:rsid w:val="00441CE5"/>
    <w:rsid w:val="00442DF9"/>
    <w:rsid w:val="00443575"/>
    <w:rsid w:val="00444025"/>
    <w:rsid w:val="00446268"/>
    <w:rsid w:val="004477C1"/>
    <w:rsid w:val="004517EB"/>
    <w:rsid w:val="0045291A"/>
    <w:rsid w:val="00452D6C"/>
    <w:rsid w:val="00453CDE"/>
    <w:rsid w:val="00454262"/>
    <w:rsid w:val="00455425"/>
    <w:rsid w:val="004557B7"/>
    <w:rsid w:val="00455EE8"/>
    <w:rsid w:val="004578DF"/>
    <w:rsid w:val="004619D9"/>
    <w:rsid w:val="00465EC6"/>
    <w:rsid w:val="00467074"/>
    <w:rsid w:val="0046718D"/>
    <w:rsid w:val="00467A38"/>
    <w:rsid w:val="004717D6"/>
    <w:rsid w:val="00472899"/>
    <w:rsid w:val="004739E4"/>
    <w:rsid w:val="00477260"/>
    <w:rsid w:val="00481FC6"/>
    <w:rsid w:val="00485BD8"/>
    <w:rsid w:val="0049398F"/>
    <w:rsid w:val="004946D1"/>
    <w:rsid w:val="00495C8C"/>
    <w:rsid w:val="00496FA3"/>
    <w:rsid w:val="004A1437"/>
    <w:rsid w:val="004A29E0"/>
    <w:rsid w:val="004A30B7"/>
    <w:rsid w:val="004A36E8"/>
    <w:rsid w:val="004A4B18"/>
    <w:rsid w:val="004A4BA2"/>
    <w:rsid w:val="004A4DF8"/>
    <w:rsid w:val="004A4E0D"/>
    <w:rsid w:val="004A5925"/>
    <w:rsid w:val="004B366A"/>
    <w:rsid w:val="004B6045"/>
    <w:rsid w:val="004C0AA5"/>
    <w:rsid w:val="004C26CD"/>
    <w:rsid w:val="004C3671"/>
    <w:rsid w:val="004C5847"/>
    <w:rsid w:val="004C68D9"/>
    <w:rsid w:val="004D0082"/>
    <w:rsid w:val="004D12A7"/>
    <w:rsid w:val="004D15B1"/>
    <w:rsid w:val="004D1FF3"/>
    <w:rsid w:val="004D2A40"/>
    <w:rsid w:val="004D327D"/>
    <w:rsid w:val="004D52E2"/>
    <w:rsid w:val="004D65D9"/>
    <w:rsid w:val="004D7AC7"/>
    <w:rsid w:val="004E0863"/>
    <w:rsid w:val="004E13FA"/>
    <w:rsid w:val="004E3A9E"/>
    <w:rsid w:val="004E4B3D"/>
    <w:rsid w:val="004E5238"/>
    <w:rsid w:val="004E77DF"/>
    <w:rsid w:val="004E7A41"/>
    <w:rsid w:val="004E7F2F"/>
    <w:rsid w:val="004F1490"/>
    <w:rsid w:val="004F2D64"/>
    <w:rsid w:val="004F3F7F"/>
    <w:rsid w:val="004F449A"/>
    <w:rsid w:val="004F56AB"/>
    <w:rsid w:val="004F5D5B"/>
    <w:rsid w:val="004F791B"/>
    <w:rsid w:val="00502367"/>
    <w:rsid w:val="005041F8"/>
    <w:rsid w:val="00505AE2"/>
    <w:rsid w:val="00506049"/>
    <w:rsid w:val="00507ABE"/>
    <w:rsid w:val="0051747E"/>
    <w:rsid w:val="005203E5"/>
    <w:rsid w:val="00523294"/>
    <w:rsid w:val="00523877"/>
    <w:rsid w:val="00524A03"/>
    <w:rsid w:val="00524CF1"/>
    <w:rsid w:val="00525A06"/>
    <w:rsid w:val="0052765F"/>
    <w:rsid w:val="00531953"/>
    <w:rsid w:val="005373EC"/>
    <w:rsid w:val="00537C97"/>
    <w:rsid w:val="005406B2"/>
    <w:rsid w:val="00541A34"/>
    <w:rsid w:val="0054349F"/>
    <w:rsid w:val="0054357D"/>
    <w:rsid w:val="005512AD"/>
    <w:rsid w:val="00552B92"/>
    <w:rsid w:val="00554C86"/>
    <w:rsid w:val="00555834"/>
    <w:rsid w:val="00557C1E"/>
    <w:rsid w:val="00557C25"/>
    <w:rsid w:val="005600F1"/>
    <w:rsid w:val="005601AA"/>
    <w:rsid w:val="005618B2"/>
    <w:rsid w:val="00561EFC"/>
    <w:rsid w:val="0056218C"/>
    <w:rsid w:val="0056296F"/>
    <w:rsid w:val="005646A9"/>
    <w:rsid w:val="00564F0F"/>
    <w:rsid w:val="00570ABA"/>
    <w:rsid w:val="00570E2B"/>
    <w:rsid w:val="00571B63"/>
    <w:rsid w:val="005725EC"/>
    <w:rsid w:val="00572C4F"/>
    <w:rsid w:val="00572EFA"/>
    <w:rsid w:val="0057314B"/>
    <w:rsid w:val="00573B68"/>
    <w:rsid w:val="005748BF"/>
    <w:rsid w:val="00575F47"/>
    <w:rsid w:val="00580355"/>
    <w:rsid w:val="00583CDD"/>
    <w:rsid w:val="00585EBC"/>
    <w:rsid w:val="00587538"/>
    <w:rsid w:val="00592281"/>
    <w:rsid w:val="005925B2"/>
    <w:rsid w:val="00592DC2"/>
    <w:rsid w:val="0059327C"/>
    <w:rsid w:val="00593C3E"/>
    <w:rsid w:val="00595670"/>
    <w:rsid w:val="00595A87"/>
    <w:rsid w:val="00595F19"/>
    <w:rsid w:val="005968C5"/>
    <w:rsid w:val="00597AA9"/>
    <w:rsid w:val="005A05A5"/>
    <w:rsid w:val="005A1A6F"/>
    <w:rsid w:val="005A1BBD"/>
    <w:rsid w:val="005A2F15"/>
    <w:rsid w:val="005A6DE4"/>
    <w:rsid w:val="005A7309"/>
    <w:rsid w:val="005A73EE"/>
    <w:rsid w:val="005B27FE"/>
    <w:rsid w:val="005B34EA"/>
    <w:rsid w:val="005B3E8D"/>
    <w:rsid w:val="005B4A32"/>
    <w:rsid w:val="005B6C1A"/>
    <w:rsid w:val="005B6F69"/>
    <w:rsid w:val="005B78AE"/>
    <w:rsid w:val="005C0EB2"/>
    <w:rsid w:val="005C3120"/>
    <w:rsid w:val="005C4236"/>
    <w:rsid w:val="005C4F37"/>
    <w:rsid w:val="005C5C81"/>
    <w:rsid w:val="005C61FB"/>
    <w:rsid w:val="005C69AD"/>
    <w:rsid w:val="005D0908"/>
    <w:rsid w:val="005D1BEA"/>
    <w:rsid w:val="005D2E88"/>
    <w:rsid w:val="005D42E0"/>
    <w:rsid w:val="005D4D30"/>
    <w:rsid w:val="005D6131"/>
    <w:rsid w:val="005D6BFC"/>
    <w:rsid w:val="005E07C7"/>
    <w:rsid w:val="005E0DD2"/>
    <w:rsid w:val="005E127C"/>
    <w:rsid w:val="005E35D8"/>
    <w:rsid w:val="005E5CDB"/>
    <w:rsid w:val="005E6579"/>
    <w:rsid w:val="005F02D7"/>
    <w:rsid w:val="005F0E87"/>
    <w:rsid w:val="005F214F"/>
    <w:rsid w:val="005F386C"/>
    <w:rsid w:val="005F3EA5"/>
    <w:rsid w:val="005F533D"/>
    <w:rsid w:val="005F5605"/>
    <w:rsid w:val="0060139D"/>
    <w:rsid w:val="0060551F"/>
    <w:rsid w:val="00606304"/>
    <w:rsid w:val="006078EF"/>
    <w:rsid w:val="00611CAF"/>
    <w:rsid w:val="006137BC"/>
    <w:rsid w:val="0061390A"/>
    <w:rsid w:val="006140C9"/>
    <w:rsid w:val="00614573"/>
    <w:rsid w:val="006155C4"/>
    <w:rsid w:val="00616A7C"/>
    <w:rsid w:val="00617438"/>
    <w:rsid w:val="0062005D"/>
    <w:rsid w:val="006201FD"/>
    <w:rsid w:val="00620F5E"/>
    <w:rsid w:val="006218B0"/>
    <w:rsid w:val="006232EE"/>
    <w:rsid w:val="00624773"/>
    <w:rsid w:val="00624A88"/>
    <w:rsid w:val="00627750"/>
    <w:rsid w:val="00627A56"/>
    <w:rsid w:val="00627C50"/>
    <w:rsid w:val="006326BC"/>
    <w:rsid w:val="006338A8"/>
    <w:rsid w:val="00633F7E"/>
    <w:rsid w:val="00635C74"/>
    <w:rsid w:val="006366C9"/>
    <w:rsid w:val="006401D7"/>
    <w:rsid w:val="00641D1D"/>
    <w:rsid w:val="00642757"/>
    <w:rsid w:val="00642B86"/>
    <w:rsid w:val="00644473"/>
    <w:rsid w:val="0064547B"/>
    <w:rsid w:val="006455E3"/>
    <w:rsid w:val="00646943"/>
    <w:rsid w:val="0064784A"/>
    <w:rsid w:val="00650D4F"/>
    <w:rsid w:val="00651ADA"/>
    <w:rsid w:val="00651C53"/>
    <w:rsid w:val="00653A2E"/>
    <w:rsid w:val="00654858"/>
    <w:rsid w:val="006549F4"/>
    <w:rsid w:val="00660769"/>
    <w:rsid w:val="00660C87"/>
    <w:rsid w:val="0066190C"/>
    <w:rsid w:val="0066262F"/>
    <w:rsid w:val="00662825"/>
    <w:rsid w:val="00663370"/>
    <w:rsid w:val="0066356D"/>
    <w:rsid w:val="00666609"/>
    <w:rsid w:val="00667171"/>
    <w:rsid w:val="006678B9"/>
    <w:rsid w:val="0067107D"/>
    <w:rsid w:val="00672265"/>
    <w:rsid w:val="00674A7E"/>
    <w:rsid w:val="006764E0"/>
    <w:rsid w:val="00680729"/>
    <w:rsid w:val="00680851"/>
    <w:rsid w:val="0068280E"/>
    <w:rsid w:val="006844BB"/>
    <w:rsid w:val="00685DAF"/>
    <w:rsid w:val="006866F8"/>
    <w:rsid w:val="00691EC6"/>
    <w:rsid w:val="006928F4"/>
    <w:rsid w:val="00693535"/>
    <w:rsid w:val="00696016"/>
    <w:rsid w:val="00696602"/>
    <w:rsid w:val="00696657"/>
    <w:rsid w:val="00696972"/>
    <w:rsid w:val="006A0D18"/>
    <w:rsid w:val="006A1E30"/>
    <w:rsid w:val="006A4BB4"/>
    <w:rsid w:val="006B0DF7"/>
    <w:rsid w:val="006B1E71"/>
    <w:rsid w:val="006B2264"/>
    <w:rsid w:val="006B3894"/>
    <w:rsid w:val="006B3971"/>
    <w:rsid w:val="006B39EA"/>
    <w:rsid w:val="006B6062"/>
    <w:rsid w:val="006B6312"/>
    <w:rsid w:val="006C13AE"/>
    <w:rsid w:val="006C1950"/>
    <w:rsid w:val="006C1AC4"/>
    <w:rsid w:val="006C2F3A"/>
    <w:rsid w:val="006C4255"/>
    <w:rsid w:val="006C461D"/>
    <w:rsid w:val="006C65AE"/>
    <w:rsid w:val="006C6A9A"/>
    <w:rsid w:val="006C7AC6"/>
    <w:rsid w:val="006D06B4"/>
    <w:rsid w:val="006D0F50"/>
    <w:rsid w:val="006D0F5C"/>
    <w:rsid w:val="006D295E"/>
    <w:rsid w:val="006D2A7A"/>
    <w:rsid w:val="006D6E81"/>
    <w:rsid w:val="006E0237"/>
    <w:rsid w:val="006E19AF"/>
    <w:rsid w:val="006E549A"/>
    <w:rsid w:val="006E7516"/>
    <w:rsid w:val="006E75CB"/>
    <w:rsid w:val="006E7E98"/>
    <w:rsid w:val="006F1247"/>
    <w:rsid w:val="006F2562"/>
    <w:rsid w:val="006F2931"/>
    <w:rsid w:val="006F3673"/>
    <w:rsid w:val="006F46A5"/>
    <w:rsid w:val="006F507A"/>
    <w:rsid w:val="006F53B1"/>
    <w:rsid w:val="006F578B"/>
    <w:rsid w:val="006F62F4"/>
    <w:rsid w:val="006F66BB"/>
    <w:rsid w:val="006F7C00"/>
    <w:rsid w:val="00701381"/>
    <w:rsid w:val="00701E02"/>
    <w:rsid w:val="00702218"/>
    <w:rsid w:val="00703D45"/>
    <w:rsid w:val="00703E42"/>
    <w:rsid w:val="007045B7"/>
    <w:rsid w:val="00705609"/>
    <w:rsid w:val="0070707A"/>
    <w:rsid w:val="00707EDB"/>
    <w:rsid w:val="00710687"/>
    <w:rsid w:val="00710DDC"/>
    <w:rsid w:val="00713FB4"/>
    <w:rsid w:val="007142BE"/>
    <w:rsid w:val="0071455C"/>
    <w:rsid w:val="00715583"/>
    <w:rsid w:val="00716FB9"/>
    <w:rsid w:val="007174BE"/>
    <w:rsid w:val="007177DB"/>
    <w:rsid w:val="007178AF"/>
    <w:rsid w:val="00720273"/>
    <w:rsid w:val="0072066F"/>
    <w:rsid w:val="00721297"/>
    <w:rsid w:val="00721CB8"/>
    <w:rsid w:val="00723393"/>
    <w:rsid w:val="007307DA"/>
    <w:rsid w:val="00730812"/>
    <w:rsid w:val="00730CB4"/>
    <w:rsid w:val="0073179F"/>
    <w:rsid w:val="00732AED"/>
    <w:rsid w:val="007337B5"/>
    <w:rsid w:val="00733A20"/>
    <w:rsid w:val="0074051D"/>
    <w:rsid w:val="00741785"/>
    <w:rsid w:val="00742746"/>
    <w:rsid w:val="00742A64"/>
    <w:rsid w:val="00743010"/>
    <w:rsid w:val="00743969"/>
    <w:rsid w:val="007458FA"/>
    <w:rsid w:val="00745F75"/>
    <w:rsid w:val="00750881"/>
    <w:rsid w:val="00751DBA"/>
    <w:rsid w:val="0075285E"/>
    <w:rsid w:val="007529AB"/>
    <w:rsid w:val="00753ABA"/>
    <w:rsid w:val="00753AD7"/>
    <w:rsid w:val="00754E78"/>
    <w:rsid w:val="00756D2C"/>
    <w:rsid w:val="007573BC"/>
    <w:rsid w:val="0075755E"/>
    <w:rsid w:val="00757C03"/>
    <w:rsid w:val="007610D2"/>
    <w:rsid w:val="0076555B"/>
    <w:rsid w:val="007658EA"/>
    <w:rsid w:val="00771DDA"/>
    <w:rsid w:val="00772465"/>
    <w:rsid w:val="007737D7"/>
    <w:rsid w:val="0077663F"/>
    <w:rsid w:val="0077766B"/>
    <w:rsid w:val="00782948"/>
    <w:rsid w:val="0078483A"/>
    <w:rsid w:val="00784858"/>
    <w:rsid w:val="00784F55"/>
    <w:rsid w:val="007919F9"/>
    <w:rsid w:val="00793FC6"/>
    <w:rsid w:val="00795862"/>
    <w:rsid w:val="00795F50"/>
    <w:rsid w:val="00796F24"/>
    <w:rsid w:val="007975DB"/>
    <w:rsid w:val="007978F6"/>
    <w:rsid w:val="00797DCA"/>
    <w:rsid w:val="007A14D2"/>
    <w:rsid w:val="007A2BEE"/>
    <w:rsid w:val="007A3741"/>
    <w:rsid w:val="007A39D9"/>
    <w:rsid w:val="007A3C4C"/>
    <w:rsid w:val="007A3D0D"/>
    <w:rsid w:val="007A5F9E"/>
    <w:rsid w:val="007A6122"/>
    <w:rsid w:val="007A776A"/>
    <w:rsid w:val="007A7953"/>
    <w:rsid w:val="007A7CC8"/>
    <w:rsid w:val="007A7D8B"/>
    <w:rsid w:val="007B02F6"/>
    <w:rsid w:val="007B2D5A"/>
    <w:rsid w:val="007B3A79"/>
    <w:rsid w:val="007B4992"/>
    <w:rsid w:val="007B4F6E"/>
    <w:rsid w:val="007B5E4F"/>
    <w:rsid w:val="007B6A41"/>
    <w:rsid w:val="007B6ECB"/>
    <w:rsid w:val="007C23F3"/>
    <w:rsid w:val="007C3C88"/>
    <w:rsid w:val="007C4284"/>
    <w:rsid w:val="007C4437"/>
    <w:rsid w:val="007C4AC7"/>
    <w:rsid w:val="007C6B2F"/>
    <w:rsid w:val="007C7FBD"/>
    <w:rsid w:val="007D09F3"/>
    <w:rsid w:val="007D157E"/>
    <w:rsid w:val="007D574C"/>
    <w:rsid w:val="007D5D6E"/>
    <w:rsid w:val="007D6011"/>
    <w:rsid w:val="007D7233"/>
    <w:rsid w:val="007E178B"/>
    <w:rsid w:val="007E214F"/>
    <w:rsid w:val="007E3825"/>
    <w:rsid w:val="007E5403"/>
    <w:rsid w:val="007E679C"/>
    <w:rsid w:val="007F0572"/>
    <w:rsid w:val="007F2C43"/>
    <w:rsid w:val="007F37E9"/>
    <w:rsid w:val="007F3829"/>
    <w:rsid w:val="007F477C"/>
    <w:rsid w:val="007F70A2"/>
    <w:rsid w:val="00805803"/>
    <w:rsid w:val="00805DAA"/>
    <w:rsid w:val="0081088A"/>
    <w:rsid w:val="00810B2C"/>
    <w:rsid w:val="00812580"/>
    <w:rsid w:val="00813CCB"/>
    <w:rsid w:val="00814C81"/>
    <w:rsid w:val="00820026"/>
    <w:rsid w:val="00821230"/>
    <w:rsid w:val="008212D0"/>
    <w:rsid w:val="00821E25"/>
    <w:rsid w:val="0082200C"/>
    <w:rsid w:val="008238A1"/>
    <w:rsid w:val="008241FE"/>
    <w:rsid w:val="00824823"/>
    <w:rsid w:val="00825419"/>
    <w:rsid w:val="00825EE4"/>
    <w:rsid w:val="00827C12"/>
    <w:rsid w:val="00831097"/>
    <w:rsid w:val="008315FE"/>
    <w:rsid w:val="00832029"/>
    <w:rsid w:val="008355C9"/>
    <w:rsid w:val="0083711B"/>
    <w:rsid w:val="00837791"/>
    <w:rsid w:val="00837B0E"/>
    <w:rsid w:val="008402DE"/>
    <w:rsid w:val="008416C1"/>
    <w:rsid w:val="008428E1"/>
    <w:rsid w:val="00844630"/>
    <w:rsid w:val="00847C9B"/>
    <w:rsid w:val="008500D6"/>
    <w:rsid w:val="0085091D"/>
    <w:rsid w:val="008510BD"/>
    <w:rsid w:val="008528BF"/>
    <w:rsid w:val="008544F1"/>
    <w:rsid w:val="00854FA3"/>
    <w:rsid w:val="008551A6"/>
    <w:rsid w:val="008565C8"/>
    <w:rsid w:val="008612ED"/>
    <w:rsid w:val="00862332"/>
    <w:rsid w:val="00862961"/>
    <w:rsid w:val="00863383"/>
    <w:rsid w:val="008634DA"/>
    <w:rsid w:val="00866473"/>
    <w:rsid w:val="00867B5A"/>
    <w:rsid w:val="00872512"/>
    <w:rsid w:val="0087742B"/>
    <w:rsid w:val="00880091"/>
    <w:rsid w:val="00880D3A"/>
    <w:rsid w:val="00880D55"/>
    <w:rsid w:val="00881241"/>
    <w:rsid w:val="008829D0"/>
    <w:rsid w:val="00883B4E"/>
    <w:rsid w:val="00883C4A"/>
    <w:rsid w:val="008841E9"/>
    <w:rsid w:val="0088797F"/>
    <w:rsid w:val="00890A93"/>
    <w:rsid w:val="0089108A"/>
    <w:rsid w:val="00892B63"/>
    <w:rsid w:val="00892BAB"/>
    <w:rsid w:val="00894B5B"/>
    <w:rsid w:val="00895AC0"/>
    <w:rsid w:val="0089718C"/>
    <w:rsid w:val="00897587"/>
    <w:rsid w:val="008A0090"/>
    <w:rsid w:val="008A0150"/>
    <w:rsid w:val="008A19A4"/>
    <w:rsid w:val="008A47D6"/>
    <w:rsid w:val="008A6899"/>
    <w:rsid w:val="008A71F6"/>
    <w:rsid w:val="008B0F95"/>
    <w:rsid w:val="008B1B5D"/>
    <w:rsid w:val="008B3927"/>
    <w:rsid w:val="008B3A17"/>
    <w:rsid w:val="008B49D6"/>
    <w:rsid w:val="008B70D6"/>
    <w:rsid w:val="008C3E4C"/>
    <w:rsid w:val="008C6B46"/>
    <w:rsid w:val="008D2409"/>
    <w:rsid w:val="008D2F34"/>
    <w:rsid w:val="008D3448"/>
    <w:rsid w:val="008D4566"/>
    <w:rsid w:val="008D4E74"/>
    <w:rsid w:val="008D61C2"/>
    <w:rsid w:val="008D75FC"/>
    <w:rsid w:val="008D7D37"/>
    <w:rsid w:val="008E11EC"/>
    <w:rsid w:val="008E2F2E"/>
    <w:rsid w:val="008E5D83"/>
    <w:rsid w:val="008E6A8B"/>
    <w:rsid w:val="008F06B2"/>
    <w:rsid w:val="008F30D4"/>
    <w:rsid w:val="008F3A8C"/>
    <w:rsid w:val="008F4C21"/>
    <w:rsid w:val="008F7231"/>
    <w:rsid w:val="00902DF4"/>
    <w:rsid w:val="00903546"/>
    <w:rsid w:val="00906A79"/>
    <w:rsid w:val="00906B4F"/>
    <w:rsid w:val="0090713E"/>
    <w:rsid w:val="0090738A"/>
    <w:rsid w:val="00910D61"/>
    <w:rsid w:val="00912B36"/>
    <w:rsid w:val="00912E0E"/>
    <w:rsid w:val="00913877"/>
    <w:rsid w:val="00915D8E"/>
    <w:rsid w:val="00915E6B"/>
    <w:rsid w:val="00917CFD"/>
    <w:rsid w:val="0092075A"/>
    <w:rsid w:val="009219AC"/>
    <w:rsid w:val="00922EBD"/>
    <w:rsid w:val="0092362E"/>
    <w:rsid w:val="00925DC5"/>
    <w:rsid w:val="0092639E"/>
    <w:rsid w:val="00926EC4"/>
    <w:rsid w:val="00930C48"/>
    <w:rsid w:val="00935246"/>
    <w:rsid w:val="00937962"/>
    <w:rsid w:val="00937CD0"/>
    <w:rsid w:val="009408E0"/>
    <w:rsid w:val="00940EB3"/>
    <w:rsid w:val="0094230C"/>
    <w:rsid w:val="00942560"/>
    <w:rsid w:val="0094377A"/>
    <w:rsid w:val="009445A6"/>
    <w:rsid w:val="009458AE"/>
    <w:rsid w:val="00946004"/>
    <w:rsid w:val="00947337"/>
    <w:rsid w:val="00947391"/>
    <w:rsid w:val="00951D18"/>
    <w:rsid w:val="00953737"/>
    <w:rsid w:val="00956DA9"/>
    <w:rsid w:val="009602C5"/>
    <w:rsid w:val="009657C1"/>
    <w:rsid w:val="00967253"/>
    <w:rsid w:val="00967EF9"/>
    <w:rsid w:val="00971D92"/>
    <w:rsid w:val="00975025"/>
    <w:rsid w:val="00976659"/>
    <w:rsid w:val="00976F10"/>
    <w:rsid w:val="009811BF"/>
    <w:rsid w:val="009812BA"/>
    <w:rsid w:val="00981B7B"/>
    <w:rsid w:val="009820FD"/>
    <w:rsid w:val="00982532"/>
    <w:rsid w:val="00982D49"/>
    <w:rsid w:val="0098402F"/>
    <w:rsid w:val="00985FB7"/>
    <w:rsid w:val="00987BE6"/>
    <w:rsid w:val="00987FC6"/>
    <w:rsid w:val="00992456"/>
    <w:rsid w:val="009932EF"/>
    <w:rsid w:val="00993F14"/>
    <w:rsid w:val="00994529"/>
    <w:rsid w:val="0099478C"/>
    <w:rsid w:val="00996066"/>
    <w:rsid w:val="009A0A34"/>
    <w:rsid w:val="009A0B47"/>
    <w:rsid w:val="009A1E24"/>
    <w:rsid w:val="009A35EA"/>
    <w:rsid w:val="009A58C0"/>
    <w:rsid w:val="009A5D92"/>
    <w:rsid w:val="009A5D95"/>
    <w:rsid w:val="009A7328"/>
    <w:rsid w:val="009A7A60"/>
    <w:rsid w:val="009B0D87"/>
    <w:rsid w:val="009B21A6"/>
    <w:rsid w:val="009B39E7"/>
    <w:rsid w:val="009B3A16"/>
    <w:rsid w:val="009B4857"/>
    <w:rsid w:val="009B55F1"/>
    <w:rsid w:val="009B7113"/>
    <w:rsid w:val="009C082D"/>
    <w:rsid w:val="009C1F8E"/>
    <w:rsid w:val="009C2690"/>
    <w:rsid w:val="009C2ADE"/>
    <w:rsid w:val="009C2BB7"/>
    <w:rsid w:val="009C41F4"/>
    <w:rsid w:val="009C505D"/>
    <w:rsid w:val="009C770F"/>
    <w:rsid w:val="009C77C5"/>
    <w:rsid w:val="009C7FDF"/>
    <w:rsid w:val="009D05C2"/>
    <w:rsid w:val="009D0882"/>
    <w:rsid w:val="009D0D60"/>
    <w:rsid w:val="009D0F21"/>
    <w:rsid w:val="009D160B"/>
    <w:rsid w:val="009D214E"/>
    <w:rsid w:val="009D2202"/>
    <w:rsid w:val="009D3520"/>
    <w:rsid w:val="009D3533"/>
    <w:rsid w:val="009D470A"/>
    <w:rsid w:val="009D5BDD"/>
    <w:rsid w:val="009E47A9"/>
    <w:rsid w:val="009E5296"/>
    <w:rsid w:val="009E5CFD"/>
    <w:rsid w:val="009F0F1A"/>
    <w:rsid w:val="009F27F8"/>
    <w:rsid w:val="009F2A5F"/>
    <w:rsid w:val="009F2D9F"/>
    <w:rsid w:val="009F3B35"/>
    <w:rsid w:val="009F47EB"/>
    <w:rsid w:val="009F5BD9"/>
    <w:rsid w:val="00A021DC"/>
    <w:rsid w:val="00A0271B"/>
    <w:rsid w:val="00A03CF9"/>
    <w:rsid w:val="00A046CA"/>
    <w:rsid w:val="00A06FE9"/>
    <w:rsid w:val="00A07825"/>
    <w:rsid w:val="00A07CB2"/>
    <w:rsid w:val="00A07E9B"/>
    <w:rsid w:val="00A104DE"/>
    <w:rsid w:val="00A11954"/>
    <w:rsid w:val="00A122A9"/>
    <w:rsid w:val="00A1366E"/>
    <w:rsid w:val="00A13B02"/>
    <w:rsid w:val="00A142B9"/>
    <w:rsid w:val="00A14C74"/>
    <w:rsid w:val="00A15ED9"/>
    <w:rsid w:val="00A1644C"/>
    <w:rsid w:val="00A164E0"/>
    <w:rsid w:val="00A17D2B"/>
    <w:rsid w:val="00A20BB5"/>
    <w:rsid w:val="00A21257"/>
    <w:rsid w:val="00A217F3"/>
    <w:rsid w:val="00A21FF0"/>
    <w:rsid w:val="00A22D2C"/>
    <w:rsid w:val="00A22E06"/>
    <w:rsid w:val="00A260C2"/>
    <w:rsid w:val="00A2652A"/>
    <w:rsid w:val="00A322CE"/>
    <w:rsid w:val="00A32DC2"/>
    <w:rsid w:val="00A32EFE"/>
    <w:rsid w:val="00A337D3"/>
    <w:rsid w:val="00A34CCB"/>
    <w:rsid w:val="00A3583C"/>
    <w:rsid w:val="00A358A5"/>
    <w:rsid w:val="00A37182"/>
    <w:rsid w:val="00A37606"/>
    <w:rsid w:val="00A45716"/>
    <w:rsid w:val="00A461D0"/>
    <w:rsid w:val="00A47CB2"/>
    <w:rsid w:val="00A47D35"/>
    <w:rsid w:val="00A50F37"/>
    <w:rsid w:val="00A51917"/>
    <w:rsid w:val="00A51F2A"/>
    <w:rsid w:val="00A530A5"/>
    <w:rsid w:val="00A54AEB"/>
    <w:rsid w:val="00A54CCE"/>
    <w:rsid w:val="00A55531"/>
    <w:rsid w:val="00A55B54"/>
    <w:rsid w:val="00A600A0"/>
    <w:rsid w:val="00A601E8"/>
    <w:rsid w:val="00A61799"/>
    <w:rsid w:val="00A62200"/>
    <w:rsid w:val="00A6243B"/>
    <w:rsid w:val="00A66DEF"/>
    <w:rsid w:val="00A67289"/>
    <w:rsid w:val="00A674B8"/>
    <w:rsid w:val="00A6753F"/>
    <w:rsid w:val="00A67C0D"/>
    <w:rsid w:val="00A712B3"/>
    <w:rsid w:val="00A71525"/>
    <w:rsid w:val="00A71DF8"/>
    <w:rsid w:val="00A72A56"/>
    <w:rsid w:val="00A73C82"/>
    <w:rsid w:val="00A76881"/>
    <w:rsid w:val="00A77E38"/>
    <w:rsid w:val="00A804D8"/>
    <w:rsid w:val="00A80D68"/>
    <w:rsid w:val="00A82A4D"/>
    <w:rsid w:val="00A83474"/>
    <w:rsid w:val="00A836E9"/>
    <w:rsid w:val="00A84084"/>
    <w:rsid w:val="00A858BC"/>
    <w:rsid w:val="00A85B0A"/>
    <w:rsid w:val="00A86764"/>
    <w:rsid w:val="00A90F5D"/>
    <w:rsid w:val="00A91E58"/>
    <w:rsid w:val="00A92C0B"/>
    <w:rsid w:val="00A92DA2"/>
    <w:rsid w:val="00A93AD3"/>
    <w:rsid w:val="00A93B8F"/>
    <w:rsid w:val="00A94094"/>
    <w:rsid w:val="00A9462A"/>
    <w:rsid w:val="00A94648"/>
    <w:rsid w:val="00A95B45"/>
    <w:rsid w:val="00A961CE"/>
    <w:rsid w:val="00A96802"/>
    <w:rsid w:val="00AA12BF"/>
    <w:rsid w:val="00AA141F"/>
    <w:rsid w:val="00AA2503"/>
    <w:rsid w:val="00AA4067"/>
    <w:rsid w:val="00AA4491"/>
    <w:rsid w:val="00AA580E"/>
    <w:rsid w:val="00AA5858"/>
    <w:rsid w:val="00AA6E2D"/>
    <w:rsid w:val="00AA702B"/>
    <w:rsid w:val="00AB06B1"/>
    <w:rsid w:val="00AB12CE"/>
    <w:rsid w:val="00AB3901"/>
    <w:rsid w:val="00AB3B76"/>
    <w:rsid w:val="00AB410F"/>
    <w:rsid w:val="00AB6B0E"/>
    <w:rsid w:val="00AC4DDB"/>
    <w:rsid w:val="00AC6575"/>
    <w:rsid w:val="00AC6E46"/>
    <w:rsid w:val="00AC7D51"/>
    <w:rsid w:val="00AD001F"/>
    <w:rsid w:val="00AD1913"/>
    <w:rsid w:val="00AD2FCE"/>
    <w:rsid w:val="00AD5C56"/>
    <w:rsid w:val="00AE16DA"/>
    <w:rsid w:val="00AE4486"/>
    <w:rsid w:val="00AE73F2"/>
    <w:rsid w:val="00AE7CF3"/>
    <w:rsid w:val="00AF068D"/>
    <w:rsid w:val="00AF06E9"/>
    <w:rsid w:val="00AF0F8E"/>
    <w:rsid w:val="00AF1ACA"/>
    <w:rsid w:val="00AF1B45"/>
    <w:rsid w:val="00AF27CD"/>
    <w:rsid w:val="00AF4076"/>
    <w:rsid w:val="00AF54CD"/>
    <w:rsid w:val="00AF6269"/>
    <w:rsid w:val="00AF68EE"/>
    <w:rsid w:val="00B008DE"/>
    <w:rsid w:val="00B01644"/>
    <w:rsid w:val="00B01902"/>
    <w:rsid w:val="00B0361C"/>
    <w:rsid w:val="00B05176"/>
    <w:rsid w:val="00B074CB"/>
    <w:rsid w:val="00B077B0"/>
    <w:rsid w:val="00B1072E"/>
    <w:rsid w:val="00B11589"/>
    <w:rsid w:val="00B1328C"/>
    <w:rsid w:val="00B14D34"/>
    <w:rsid w:val="00B16390"/>
    <w:rsid w:val="00B179A2"/>
    <w:rsid w:val="00B21711"/>
    <w:rsid w:val="00B21B16"/>
    <w:rsid w:val="00B229CB"/>
    <w:rsid w:val="00B23C65"/>
    <w:rsid w:val="00B23FFD"/>
    <w:rsid w:val="00B252F9"/>
    <w:rsid w:val="00B254B0"/>
    <w:rsid w:val="00B2668E"/>
    <w:rsid w:val="00B30148"/>
    <w:rsid w:val="00B32828"/>
    <w:rsid w:val="00B33261"/>
    <w:rsid w:val="00B3366D"/>
    <w:rsid w:val="00B3475F"/>
    <w:rsid w:val="00B360DE"/>
    <w:rsid w:val="00B365C3"/>
    <w:rsid w:val="00B401F4"/>
    <w:rsid w:val="00B415F9"/>
    <w:rsid w:val="00B41CBA"/>
    <w:rsid w:val="00B42DD6"/>
    <w:rsid w:val="00B548A2"/>
    <w:rsid w:val="00B6106F"/>
    <w:rsid w:val="00B61F26"/>
    <w:rsid w:val="00B6204B"/>
    <w:rsid w:val="00B62D02"/>
    <w:rsid w:val="00B630B5"/>
    <w:rsid w:val="00B6569E"/>
    <w:rsid w:val="00B66BE8"/>
    <w:rsid w:val="00B67FC6"/>
    <w:rsid w:val="00B67FCC"/>
    <w:rsid w:val="00B71628"/>
    <w:rsid w:val="00B74A4F"/>
    <w:rsid w:val="00B75790"/>
    <w:rsid w:val="00B77513"/>
    <w:rsid w:val="00B77B05"/>
    <w:rsid w:val="00B80BE8"/>
    <w:rsid w:val="00B810FD"/>
    <w:rsid w:val="00B85AD1"/>
    <w:rsid w:val="00B85F84"/>
    <w:rsid w:val="00B86E68"/>
    <w:rsid w:val="00B919FA"/>
    <w:rsid w:val="00B92891"/>
    <w:rsid w:val="00B9753B"/>
    <w:rsid w:val="00BA12F7"/>
    <w:rsid w:val="00BA27E9"/>
    <w:rsid w:val="00BA445D"/>
    <w:rsid w:val="00BA71AC"/>
    <w:rsid w:val="00BB3000"/>
    <w:rsid w:val="00BB6842"/>
    <w:rsid w:val="00BB6A10"/>
    <w:rsid w:val="00BB6F55"/>
    <w:rsid w:val="00BC5D36"/>
    <w:rsid w:val="00BC753E"/>
    <w:rsid w:val="00BD0448"/>
    <w:rsid w:val="00BD110F"/>
    <w:rsid w:val="00BD38AA"/>
    <w:rsid w:val="00BD3B78"/>
    <w:rsid w:val="00BD5103"/>
    <w:rsid w:val="00BD61C3"/>
    <w:rsid w:val="00BD628E"/>
    <w:rsid w:val="00BD71AD"/>
    <w:rsid w:val="00BE02A3"/>
    <w:rsid w:val="00BE0454"/>
    <w:rsid w:val="00BE2173"/>
    <w:rsid w:val="00BE6BD5"/>
    <w:rsid w:val="00BE7CA1"/>
    <w:rsid w:val="00BF07DA"/>
    <w:rsid w:val="00BF0912"/>
    <w:rsid w:val="00BF159E"/>
    <w:rsid w:val="00BF197C"/>
    <w:rsid w:val="00BF2DAF"/>
    <w:rsid w:val="00BF3363"/>
    <w:rsid w:val="00BF3487"/>
    <w:rsid w:val="00BF34B3"/>
    <w:rsid w:val="00BF51BB"/>
    <w:rsid w:val="00BF534C"/>
    <w:rsid w:val="00BF5619"/>
    <w:rsid w:val="00BF59C5"/>
    <w:rsid w:val="00BF59C8"/>
    <w:rsid w:val="00BF6FB4"/>
    <w:rsid w:val="00BF7E13"/>
    <w:rsid w:val="00C003A0"/>
    <w:rsid w:val="00C024B0"/>
    <w:rsid w:val="00C02A2E"/>
    <w:rsid w:val="00C059B2"/>
    <w:rsid w:val="00C05AB3"/>
    <w:rsid w:val="00C064B0"/>
    <w:rsid w:val="00C066CB"/>
    <w:rsid w:val="00C1135C"/>
    <w:rsid w:val="00C118B8"/>
    <w:rsid w:val="00C121E0"/>
    <w:rsid w:val="00C12D0D"/>
    <w:rsid w:val="00C13E0C"/>
    <w:rsid w:val="00C142E0"/>
    <w:rsid w:val="00C1486A"/>
    <w:rsid w:val="00C14AB0"/>
    <w:rsid w:val="00C14ED5"/>
    <w:rsid w:val="00C161C7"/>
    <w:rsid w:val="00C16E61"/>
    <w:rsid w:val="00C1715A"/>
    <w:rsid w:val="00C17F5F"/>
    <w:rsid w:val="00C2043C"/>
    <w:rsid w:val="00C20C02"/>
    <w:rsid w:val="00C219E6"/>
    <w:rsid w:val="00C24EB0"/>
    <w:rsid w:val="00C251D9"/>
    <w:rsid w:val="00C25C18"/>
    <w:rsid w:val="00C261EC"/>
    <w:rsid w:val="00C27ADB"/>
    <w:rsid w:val="00C27D10"/>
    <w:rsid w:val="00C302C0"/>
    <w:rsid w:val="00C342F1"/>
    <w:rsid w:val="00C345BF"/>
    <w:rsid w:val="00C35650"/>
    <w:rsid w:val="00C35EBA"/>
    <w:rsid w:val="00C407B2"/>
    <w:rsid w:val="00C40B95"/>
    <w:rsid w:val="00C423B5"/>
    <w:rsid w:val="00C46E7D"/>
    <w:rsid w:val="00C46FA9"/>
    <w:rsid w:val="00C512CC"/>
    <w:rsid w:val="00C520C9"/>
    <w:rsid w:val="00C52981"/>
    <w:rsid w:val="00C52B3E"/>
    <w:rsid w:val="00C5314E"/>
    <w:rsid w:val="00C535F3"/>
    <w:rsid w:val="00C5414E"/>
    <w:rsid w:val="00C556D9"/>
    <w:rsid w:val="00C56730"/>
    <w:rsid w:val="00C616DC"/>
    <w:rsid w:val="00C61918"/>
    <w:rsid w:val="00C61AC5"/>
    <w:rsid w:val="00C6469A"/>
    <w:rsid w:val="00C64D03"/>
    <w:rsid w:val="00C65A6B"/>
    <w:rsid w:val="00C66926"/>
    <w:rsid w:val="00C70547"/>
    <w:rsid w:val="00C70939"/>
    <w:rsid w:val="00C70C0C"/>
    <w:rsid w:val="00C71638"/>
    <w:rsid w:val="00C72981"/>
    <w:rsid w:val="00C73211"/>
    <w:rsid w:val="00C76D99"/>
    <w:rsid w:val="00C80138"/>
    <w:rsid w:val="00C81472"/>
    <w:rsid w:val="00C83A3E"/>
    <w:rsid w:val="00C85219"/>
    <w:rsid w:val="00C901F4"/>
    <w:rsid w:val="00C94634"/>
    <w:rsid w:val="00C95588"/>
    <w:rsid w:val="00C95C10"/>
    <w:rsid w:val="00C96490"/>
    <w:rsid w:val="00C97AB8"/>
    <w:rsid w:val="00CA085D"/>
    <w:rsid w:val="00CA2CB3"/>
    <w:rsid w:val="00CA300F"/>
    <w:rsid w:val="00CA339D"/>
    <w:rsid w:val="00CA36C5"/>
    <w:rsid w:val="00CA422E"/>
    <w:rsid w:val="00CA61B3"/>
    <w:rsid w:val="00CA7C9A"/>
    <w:rsid w:val="00CB07C9"/>
    <w:rsid w:val="00CB31DC"/>
    <w:rsid w:val="00CB50DB"/>
    <w:rsid w:val="00CB5A1E"/>
    <w:rsid w:val="00CB701B"/>
    <w:rsid w:val="00CC1378"/>
    <w:rsid w:val="00CC5528"/>
    <w:rsid w:val="00CC57F2"/>
    <w:rsid w:val="00CC617F"/>
    <w:rsid w:val="00CC712F"/>
    <w:rsid w:val="00CC7D47"/>
    <w:rsid w:val="00CC7EFA"/>
    <w:rsid w:val="00CD004D"/>
    <w:rsid w:val="00CD12BB"/>
    <w:rsid w:val="00CD1833"/>
    <w:rsid w:val="00CD2789"/>
    <w:rsid w:val="00CD35BB"/>
    <w:rsid w:val="00CD3639"/>
    <w:rsid w:val="00CD3FE1"/>
    <w:rsid w:val="00CD5FB9"/>
    <w:rsid w:val="00CD7171"/>
    <w:rsid w:val="00CD7B33"/>
    <w:rsid w:val="00CE282F"/>
    <w:rsid w:val="00CE37D6"/>
    <w:rsid w:val="00CE4026"/>
    <w:rsid w:val="00CE521F"/>
    <w:rsid w:val="00CE6051"/>
    <w:rsid w:val="00CE72A7"/>
    <w:rsid w:val="00CF2858"/>
    <w:rsid w:val="00CF2CFF"/>
    <w:rsid w:val="00CF2D80"/>
    <w:rsid w:val="00CF3219"/>
    <w:rsid w:val="00CF32AD"/>
    <w:rsid w:val="00CF39EF"/>
    <w:rsid w:val="00CF3AD4"/>
    <w:rsid w:val="00CF3ED2"/>
    <w:rsid w:val="00CF4F3B"/>
    <w:rsid w:val="00CF5352"/>
    <w:rsid w:val="00CF5EB0"/>
    <w:rsid w:val="00CF659B"/>
    <w:rsid w:val="00CF6FAE"/>
    <w:rsid w:val="00CF793A"/>
    <w:rsid w:val="00CF7AFE"/>
    <w:rsid w:val="00D00831"/>
    <w:rsid w:val="00D0135B"/>
    <w:rsid w:val="00D01986"/>
    <w:rsid w:val="00D01BB5"/>
    <w:rsid w:val="00D024D0"/>
    <w:rsid w:val="00D02B13"/>
    <w:rsid w:val="00D0308F"/>
    <w:rsid w:val="00D05B03"/>
    <w:rsid w:val="00D06325"/>
    <w:rsid w:val="00D064B1"/>
    <w:rsid w:val="00D10049"/>
    <w:rsid w:val="00D102B5"/>
    <w:rsid w:val="00D109A0"/>
    <w:rsid w:val="00D11176"/>
    <w:rsid w:val="00D11301"/>
    <w:rsid w:val="00D11885"/>
    <w:rsid w:val="00D12DEA"/>
    <w:rsid w:val="00D12EED"/>
    <w:rsid w:val="00D14963"/>
    <w:rsid w:val="00D14CCB"/>
    <w:rsid w:val="00D155CE"/>
    <w:rsid w:val="00D15C47"/>
    <w:rsid w:val="00D15D1B"/>
    <w:rsid w:val="00D17264"/>
    <w:rsid w:val="00D20100"/>
    <w:rsid w:val="00D21DC8"/>
    <w:rsid w:val="00D22FFB"/>
    <w:rsid w:val="00D23CF2"/>
    <w:rsid w:val="00D335C3"/>
    <w:rsid w:val="00D33E05"/>
    <w:rsid w:val="00D353A7"/>
    <w:rsid w:val="00D35C7A"/>
    <w:rsid w:val="00D3781A"/>
    <w:rsid w:val="00D4009E"/>
    <w:rsid w:val="00D4061B"/>
    <w:rsid w:val="00D41AF5"/>
    <w:rsid w:val="00D43B1C"/>
    <w:rsid w:val="00D43F95"/>
    <w:rsid w:val="00D4596F"/>
    <w:rsid w:val="00D46304"/>
    <w:rsid w:val="00D46EA2"/>
    <w:rsid w:val="00D47374"/>
    <w:rsid w:val="00D47CB5"/>
    <w:rsid w:val="00D50949"/>
    <w:rsid w:val="00D5174D"/>
    <w:rsid w:val="00D526FD"/>
    <w:rsid w:val="00D528F0"/>
    <w:rsid w:val="00D52B3C"/>
    <w:rsid w:val="00D52F09"/>
    <w:rsid w:val="00D540A2"/>
    <w:rsid w:val="00D548D1"/>
    <w:rsid w:val="00D5723C"/>
    <w:rsid w:val="00D57857"/>
    <w:rsid w:val="00D60B36"/>
    <w:rsid w:val="00D60F51"/>
    <w:rsid w:val="00D6436E"/>
    <w:rsid w:val="00D6448A"/>
    <w:rsid w:val="00D64F4E"/>
    <w:rsid w:val="00D6541B"/>
    <w:rsid w:val="00D66061"/>
    <w:rsid w:val="00D701DF"/>
    <w:rsid w:val="00D71101"/>
    <w:rsid w:val="00D711B9"/>
    <w:rsid w:val="00D763E0"/>
    <w:rsid w:val="00D76DD0"/>
    <w:rsid w:val="00D77865"/>
    <w:rsid w:val="00D77D68"/>
    <w:rsid w:val="00D80655"/>
    <w:rsid w:val="00D82A61"/>
    <w:rsid w:val="00D831D5"/>
    <w:rsid w:val="00D83AEA"/>
    <w:rsid w:val="00D845E0"/>
    <w:rsid w:val="00D857DA"/>
    <w:rsid w:val="00D90B4C"/>
    <w:rsid w:val="00D9339B"/>
    <w:rsid w:val="00D93944"/>
    <w:rsid w:val="00D95C7A"/>
    <w:rsid w:val="00D95D81"/>
    <w:rsid w:val="00DA28CF"/>
    <w:rsid w:val="00DA2E1F"/>
    <w:rsid w:val="00DA42E3"/>
    <w:rsid w:val="00DA4DC1"/>
    <w:rsid w:val="00DA5AC8"/>
    <w:rsid w:val="00DA5FCD"/>
    <w:rsid w:val="00DA6EE8"/>
    <w:rsid w:val="00DA7604"/>
    <w:rsid w:val="00DB0387"/>
    <w:rsid w:val="00DB1EAA"/>
    <w:rsid w:val="00DB524F"/>
    <w:rsid w:val="00DC0162"/>
    <w:rsid w:val="00DC1334"/>
    <w:rsid w:val="00DC19EF"/>
    <w:rsid w:val="00DC48F1"/>
    <w:rsid w:val="00DC4BED"/>
    <w:rsid w:val="00DC4D20"/>
    <w:rsid w:val="00DC6A2C"/>
    <w:rsid w:val="00DD3C9F"/>
    <w:rsid w:val="00DE551F"/>
    <w:rsid w:val="00DF5867"/>
    <w:rsid w:val="00DF5A74"/>
    <w:rsid w:val="00DF79F6"/>
    <w:rsid w:val="00E02877"/>
    <w:rsid w:val="00E03DD6"/>
    <w:rsid w:val="00E04488"/>
    <w:rsid w:val="00E044BF"/>
    <w:rsid w:val="00E04F7E"/>
    <w:rsid w:val="00E104B2"/>
    <w:rsid w:val="00E12FA1"/>
    <w:rsid w:val="00E139A0"/>
    <w:rsid w:val="00E13ED0"/>
    <w:rsid w:val="00E14162"/>
    <w:rsid w:val="00E14E9D"/>
    <w:rsid w:val="00E15610"/>
    <w:rsid w:val="00E16254"/>
    <w:rsid w:val="00E16CA4"/>
    <w:rsid w:val="00E21DE5"/>
    <w:rsid w:val="00E22754"/>
    <w:rsid w:val="00E2418D"/>
    <w:rsid w:val="00E25277"/>
    <w:rsid w:val="00E25344"/>
    <w:rsid w:val="00E2598E"/>
    <w:rsid w:val="00E26B41"/>
    <w:rsid w:val="00E27839"/>
    <w:rsid w:val="00E32077"/>
    <w:rsid w:val="00E32AEC"/>
    <w:rsid w:val="00E332AB"/>
    <w:rsid w:val="00E33AA3"/>
    <w:rsid w:val="00E33FF9"/>
    <w:rsid w:val="00E36965"/>
    <w:rsid w:val="00E40504"/>
    <w:rsid w:val="00E40683"/>
    <w:rsid w:val="00E41545"/>
    <w:rsid w:val="00E4221A"/>
    <w:rsid w:val="00E437B4"/>
    <w:rsid w:val="00E445F9"/>
    <w:rsid w:val="00E472A7"/>
    <w:rsid w:val="00E500D3"/>
    <w:rsid w:val="00E50151"/>
    <w:rsid w:val="00E50168"/>
    <w:rsid w:val="00E54EAD"/>
    <w:rsid w:val="00E612FA"/>
    <w:rsid w:val="00E64B58"/>
    <w:rsid w:val="00E64DFC"/>
    <w:rsid w:val="00E66049"/>
    <w:rsid w:val="00E6746D"/>
    <w:rsid w:val="00E6793D"/>
    <w:rsid w:val="00E67A8B"/>
    <w:rsid w:val="00E70339"/>
    <w:rsid w:val="00E73169"/>
    <w:rsid w:val="00E7491A"/>
    <w:rsid w:val="00E75CEA"/>
    <w:rsid w:val="00E76268"/>
    <w:rsid w:val="00E768A1"/>
    <w:rsid w:val="00E77376"/>
    <w:rsid w:val="00E77EAB"/>
    <w:rsid w:val="00E80BCB"/>
    <w:rsid w:val="00E81FFB"/>
    <w:rsid w:val="00E8333F"/>
    <w:rsid w:val="00E833E7"/>
    <w:rsid w:val="00E83F99"/>
    <w:rsid w:val="00E84BCB"/>
    <w:rsid w:val="00E9034C"/>
    <w:rsid w:val="00E92CA4"/>
    <w:rsid w:val="00EA06CD"/>
    <w:rsid w:val="00EA179A"/>
    <w:rsid w:val="00EA18A9"/>
    <w:rsid w:val="00EA1CE1"/>
    <w:rsid w:val="00EA3005"/>
    <w:rsid w:val="00EA363B"/>
    <w:rsid w:val="00EA4AD2"/>
    <w:rsid w:val="00EA4C2F"/>
    <w:rsid w:val="00EA6633"/>
    <w:rsid w:val="00EA6FE7"/>
    <w:rsid w:val="00EB023B"/>
    <w:rsid w:val="00EB0505"/>
    <w:rsid w:val="00EB2192"/>
    <w:rsid w:val="00EB5214"/>
    <w:rsid w:val="00EB56B4"/>
    <w:rsid w:val="00EB697F"/>
    <w:rsid w:val="00EB769E"/>
    <w:rsid w:val="00EB77B7"/>
    <w:rsid w:val="00EC0844"/>
    <w:rsid w:val="00EC086B"/>
    <w:rsid w:val="00EC1407"/>
    <w:rsid w:val="00EC2EDD"/>
    <w:rsid w:val="00EC2FA3"/>
    <w:rsid w:val="00EC7D5A"/>
    <w:rsid w:val="00EC7F8F"/>
    <w:rsid w:val="00ED1A50"/>
    <w:rsid w:val="00ED2BB4"/>
    <w:rsid w:val="00ED2DE4"/>
    <w:rsid w:val="00ED3E1A"/>
    <w:rsid w:val="00ED5F16"/>
    <w:rsid w:val="00ED740B"/>
    <w:rsid w:val="00ED7D41"/>
    <w:rsid w:val="00EE12B5"/>
    <w:rsid w:val="00EE248D"/>
    <w:rsid w:val="00EE2DCF"/>
    <w:rsid w:val="00EE438E"/>
    <w:rsid w:val="00EF2089"/>
    <w:rsid w:val="00EF27B2"/>
    <w:rsid w:val="00EF3598"/>
    <w:rsid w:val="00EF3786"/>
    <w:rsid w:val="00EF6B68"/>
    <w:rsid w:val="00EF78C1"/>
    <w:rsid w:val="00F020F1"/>
    <w:rsid w:val="00F03313"/>
    <w:rsid w:val="00F03B5D"/>
    <w:rsid w:val="00F03E2A"/>
    <w:rsid w:val="00F052EA"/>
    <w:rsid w:val="00F05DA3"/>
    <w:rsid w:val="00F0606A"/>
    <w:rsid w:val="00F0639D"/>
    <w:rsid w:val="00F07774"/>
    <w:rsid w:val="00F10499"/>
    <w:rsid w:val="00F11D50"/>
    <w:rsid w:val="00F13B15"/>
    <w:rsid w:val="00F1523D"/>
    <w:rsid w:val="00F160FA"/>
    <w:rsid w:val="00F20F4F"/>
    <w:rsid w:val="00F215D9"/>
    <w:rsid w:val="00F23626"/>
    <w:rsid w:val="00F23DC5"/>
    <w:rsid w:val="00F23F93"/>
    <w:rsid w:val="00F24D5A"/>
    <w:rsid w:val="00F25BE2"/>
    <w:rsid w:val="00F25F87"/>
    <w:rsid w:val="00F278E3"/>
    <w:rsid w:val="00F314D9"/>
    <w:rsid w:val="00F33A52"/>
    <w:rsid w:val="00F33D4B"/>
    <w:rsid w:val="00F36930"/>
    <w:rsid w:val="00F408C8"/>
    <w:rsid w:val="00F40F0E"/>
    <w:rsid w:val="00F4535B"/>
    <w:rsid w:val="00F46D35"/>
    <w:rsid w:val="00F50212"/>
    <w:rsid w:val="00F50BB6"/>
    <w:rsid w:val="00F52C24"/>
    <w:rsid w:val="00F54448"/>
    <w:rsid w:val="00F553C5"/>
    <w:rsid w:val="00F55CCC"/>
    <w:rsid w:val="00F56B80"/>
    <w:rsid w:val="00F60D5A"/>
    <w:rsid w:val="00F62737"/>
    <w:rsid w:val="00F63B14"/>
    <w:rsid w:val="00F64639"/>
    <w:rsid w:val="00F65E04"/>
    <w:rsid w:val="00F669A3"/>
    <w:rsid w:val="00F676E5"/>
    <w:rsid w:val="00F678B9"/>
    <w:rsid w:val="00F678CA"/>
    <w:rsid w:val="00F70CED"/>
    <w:rsid w:val="00F7268D"/>
    <w:rsid w:val="00F727E3"/>
    <w:rsid w:val="00F74834"/>
    <w:rsid w:val="00F75A39"/>
    <w:rsid w:val="00F75B04"/>
    <w:rsid w:val="00F80BD5"/>
    <w:rsid w:val="00F80D61"/>
    <w:rsid w:val="00F81307"/>
    <w:rsid w:val="00F849C0"/>
    <w:rsid w:val="00F85BE4"/>
    <w:rsid w:val="00F90188"/>
    <w:rsid w:val="00F92FC5"/>
    <w:rsid w:val="00F96BCA"/>
    <w:rsid w:val="00FA024E"/>
    <w:rsid w:val="00FA1DD3"/>
    <w:rsid w:val="00FA322D"/>
    <w:rsid w:val="00FA357A"/>
    <w:rsid w:val="00FA4D7D"/>
    <w:rsid w:val="00FA4E26"/>
    <w:rsid w:val="00FA5EDF"/>
    <w:rsid w:val="00FA65FD"/>
    <w:rsid w:val="00FA68E2"/>
    <w:rsid w:val="00FB01D8"/>
    <w:rsid w:val="00FB136C"/>
    <w:rsid w:val="00FB298B"/>
    <w:rsid w:val="00FB29BC"/>
    <w:rsid w:val="00FB3182"/>
    <w:rsid w:val="00FB3629"/>
    <w:rsid w:val="00FB3EF7"/>
    <w:rsid w:val="00FB54E6"/>
    <w:rsid w:val="00FB5DC4"/>
    <w:rsid w:val="00FC089F"/>
    <w:rsid w:val="00FC1870"/>
    <w:rsid w:val="00FC1ADF"/>
    <w:rsid w:val="00FC1EF4"/>
    <w:rsid w:val="00FC1FD0"/>
    <w:rsid w:val="00FC23BE"/>
    <w:rsid w:val="00FC259E"/>
    <w:rsid w:val="00FC2AC1"/>
    <w:rsid w:val="00FC31AD"/>
    <w:rsid w:val="00FC414C"/>
    <w:rsid w:val="00FC689C"/>
    <w:rsid w:val="00FC6A9A"/>
    <w:rsid w:val="00FC7C8F"/>
    <w:rsid w:val="00FD00A7"/>
    <w:rsid w:val="00FD0703"/>
    <w:rsid w:val="00FD09E3"/>
    <w:rsid w:val="00FD0D8D"/>
    <w:rsid w:val="00FD4624"/>
    <w:rsid w:val="00FD4706"/>
    <w:rsid w:val="00FD5769"/>
    <w:rsid w:val="00FE33BC"/>
    <w:rsid w:val="00FE4AD2"/>
    <w:rsid w:val="00FE6180"/>
    <w:rsid w:val="00FE6C81"/>
    <w:rsid w:val="00FF13BF"/>
    <w:rsid w:val="00FF26D0"/>
    <w:rsid w:val="00FF2A92"/>
    <w:rsid w:val="00FF2AD0"/>
    <w:rsid w:val="00FF4480"/>
    <w:rsid w:val="00FF496B"/>
    <w:rsid w:val="00FF5B92"/>
    <w:rsid w:val="00FF5D89"/>
    <w:rsid w:val="00FF5DD2"/>
    <w:rsid w:val="00FF71F1"/>
    <w:rsid w:val="00FF738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CF9C"/>
  <w15:chartTrackingRefBased/>
  <w15:docId w15:val="{D5721FB1-C1B9-4A85-934E-DC5DE045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390"/>
    <w:rPr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6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1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16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162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162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162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162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162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162"/>
    <w:pPr>
      <w:spacing w:before="240" w:after="60"/>
      <w:outlineLvl w:val="8"/>
    </w:pPr>
    <w:rPr>
      <w:rFonts w:ascii="Arial" w:hAnsi="Arial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C016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C016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C016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C0162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C0162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C0162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C0162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C0162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C0162"/>
    <w:rPr>
      <w:rFonts w:ascii="Arial" w:eastAsia="Times New Roman" w:hAnsi="Arial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DC01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C0162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162"/>
    <w:pPr>
      <w:spacing w:after="60"/>
      <w:jc w:val="center"/>
      <w:outlineLvl w:val="1"/>
    </w:pPr>
    <w:rPr>
      <w:rFonts w:ascii="Arial" w:hAnsi="Arial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C0162"/>
    <w:rPr>
      <w:rFonts w:ascii="Arial" w:eastAsia="Times New Roman" w:hAnsi="Arial" w:cs="Times New Roman"/>
      <w:sz w:val="24"/>
      <w:szCs w:val="24"/>
    </w:rPr>
  </w:style>
  <w:style w:type="character" w:styleId="Pogrubienie">
    <w:name w:val="Strong"/>
    <w:uiPriority w:val="22"/>
    <w:qFormat/>
    <w:rsid w:val="00DC0162"/>
    <w:rPr>
      <w:b/>
      <w:bCs/>
    </w:rPr>
  </w:style>
  <w:style w:type="character" w:styleId="Uwydatnienie">
    <w:name w:val="Emphasis"/>
    <w:uiPriority w:val="20"/>
    <w:qFormat/>
    <w:rsid w:val="00DC0162"/>
    <w:rPr>
      <w:rFonts w:ascii="Times New Roman" w:hAnsi="Times New Roman"/>
      <w:b/>
      <w:i/>
      <w:iCs/>
    </w:rPr>
  </w:style>
  <w:style w:type="paragraph" w:styleId="Bezodstpw">
    <w:name w:val="No Spacing"/>
    <w:basedOn w:val="Normalny"/>
    <w:uiPriority w:val="1"/>
    <w:qFormat/>
    <w:rsid w:val="00DC0162"/>
    <w:rPr>
      <w:szCs w:val="32"/>
    </w:rPr>
  </w:style>
  <w:style w:type="paragraph" w:styleId="Akapitzlist">
    <w:name w:val="List Paragraph"/>
    <w:basedOn w:val="Normalny"/>
    <w:uiPriority w:val="34"/>
    <w:qFormat/>
    <w:rsid w:val="00DC016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C0162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C0162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16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C0162"/>
    <w:rPr>
      <w:b/>
      <w:i/>
      <w:sz w:val="24"/>
    </w:rPr>
  </w:style>
  <w:style w:type="character" w:styleId="Wyrnieniedelikatne">
    <w:name w:val="Subtle Emphasis"/>
    <w:uiPriority w:val="19"/>
    <w:qFormat/>
    <w:rsid w:val="00DC0162"/>
    <w:rPr>
      <w:i/>
      <w:color w:val="5A5A5A"/>
    </w:rPr>
  </w:style>
  <w:style w:type="character" w:styleId="Wyrnienieintensywne">
    <w:name w:val="Intense Emphasis"/>
    <w:uiPriority w:val="21"/>
    <w:qFormat/>
    <w:rsid w:val="00DC0162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C0162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C0162"/>
    <w:rPr>
      <w:b/>
      <w:sz w:val="24"/>
      <w:u w:val="single"/>
    </w:rPr>
  </w:style>
  <w:style w:type="character" w:styleId="Tytuksiki">
    <w:name w:val="Book Title"/>
    <w:uiPriority w:val="33"/>
    <w:qFormat/>
    <w:rsid w:val="00DC0162"/>
    <w:rPr>
      <w:rFonts w:ascii="Arial" w:eastAsia="Times New Roman" w:hAnsi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C0162"/>
    <w:pPr>
      <w:outlineLvl w:val="9"/>
    </w:pPr>
  </w:style>
  <w:style w:type="table" w:styleId="Tabela-Siatka">
    <w:name w:val="Table Grid"/>
    <w:basedOn w:val="Standardowy"/>
    <w:uiPriority w:val="59"/>
    <w:rsid w:val="001D6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B074C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458AE"/>
    <w:rPr>
      <w:color w:val="800080"/>
      <w:u w:val="single"/>
    </w:rPr>
  </w:style>
  <w:style w:type="character" w:customStyle="1" w:styleId="attributenametext">
    <w:name w:val="attribute_name_text"/>
    <w:basedOn w:val="Domylnaczcionkaakapitu"/>
    <w:rsid w:val="00F20F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5F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B55F1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B55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BE4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85BE4"/>
    <w:rPr>
      <w:rFonts w:ascii="Tahoma" w:hAnsi="Tahoma" w:cs="Tahoma"/>
      <w:sz w:val="16"/>
      <w:szCs w:val="16"/>
      <w:lang w:eastAsia="en-US" w:bidi="en-US"/>
    </w:rPr>
  </w:style>
  <w:style w:type="character" w:customStyle="1" w:styleId="FontStyle24">
    <w:name w:val="Font Style24"/>
    <w:uiPriority w:val="99"/>
    <w:rsid w:val="00000613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2EED"/>
    <w:rPr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D12E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2EED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1141-BB4A-4E1D-960C-C9056EF5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21</Pages>
  <Words>4762</Words>
  <Characters>28572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33268</CharactersWithSpaces>
  <SharedDoc>false</SharedDoc>
  <HLinks>
    <vt:vector size="24" baseType="variant">
      <vt:variant>
        <vt:i4>4194388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cp:lastModifiedBy>n.zochowska</cp:lastModifiedBy>
  <cp:revision>89</cp:revision>
  <cp:lastPrinted>2012-09-13T07:54:00Z</cp:lastPrinted>
  <dcterms:created xsi:type="dcterms:W3CDTF">2019-10-03T08:10:00Z</dcterms:created>
  <dcterms:modified xsi:type="dcterms:W3CDTF">2019-12-03T12:48:00Z</dcterms:modified>
</cp:coreProperties>
</file>