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28" w:rsidRPr="009A7328" w:rsidRDefault="00620F5E" w:rsidP="002A19B9">
      <w:pPr>
        <w:autoSpaceDE w:val="0"/>
        <w:autoSpaceDN w:val="0"/>
        <w:adjustRightInd w:val="0"/>
        <w:rPr>
          <w:b/>
          <w:bCs/>
          <w:lang w:eastAsia="pl-PL" w:bidi="ar-SA"/>
        </w:rPr>
      </w:pPr>
      <w:r>
        <w:rPr>
          <w:b/>
          <w:bCs/>
          <w:lang w:eastAsia="pl-PL" w:bidi="ar-SA"/>
        </w:rPr>
        <w:t>Część I</w:t>
      </w:r>
    </w:p>
    <w:p w:rsidR="009A7328" w:rsidRDefault="009A7328" w:rsidP="002A19B9">
      <w:pPr>
        <w:autoSpaceDE w:val="0"/>
        <w:autoSpaceDN w:val="0"/>
        <w:adjustRightInd w:val="0"/>
        <w:rPr>
          <w:b/>
          <w:bCs/>
          <w:sz w:val="20"/>
          <w:szCs w:val="20"/>
          <w:u w:val="single"/>
          <w:lang w:eastAsia="pl-PL" w:bidi="ar-SA"/>
        </w:rPr>
      </w:pPr>
    </w:p>
    <w:p w:rsidR="009A7328" w:rsidRPr="003D476E" w:rsidRDefault="009A7328" w:rsidP="009A7328">
      <w:pPr>
        <w:rPr>
          <w:b/>
        </w:rPr>
      </w:pPr>
      <w:r w:rsidRPr="003D476E">
        <w:rPr>
          <w:b/>
        </w:rPr>
        <w:t>I.</w:t>
      </w:r>
      <w:r>
        <w:rPr>
          <w:b/>
        </w:rPr>
        <w:t xml:space="preserve">  </w:t>
      </w:r>
      <w:r w:rsidRPr="003D476E">
        <w:rPr>
          <w:b/>
        </w:rPr>
        <w:t>Stacja Robocza</w:t>
      </w:r>
      <w:r>
        <w:rPr>
          <w:b/>
        </w:rPr>
        <w:t xml:space="preserve"> – </w:t>
      </w:r>
      <w:r w:rsidR="00272C13">
        <w:rPr>
          <w:b/>
        </w:rPr>
        <w:t>28</w:t>
      </w:r>
      <w:r w:rsidRPr="003D476E">
        <w:rPr>
          <w:b/>
        </w:rPr>
        <w:t xml:space="preserve"> szt.</w:t>
      </w:r>
    </w:p>
    <w:p w:rsidR="009A7328" w:rsidRDefault="009A7328" w:rsidP="009A7328"/>
    <w:p w:rsidR="009A7328" w:rsidRPr="003D476E" w:rsidRDefault="009A7328" w:rsidP="009A7328">
      <w:pPr>
        <w:rPr>
          <w:b/>
        </w:rPr>
      </w:pPr>
      <w:r w:rsidRPr="003D476E">
        <w:rPr>
          <w:b/>
        </w:rPr>
        <w:t>Oferowany model</w:t>
      </w:r>
      <w:r>
        <w:rPr>
          <w:b/>
        </w:rPr>
        <w:t>*</w:t>
      </w:r>
      <w:r w:rsidRPr="003D476E">
        <w:rPr>
          <w:b/>
        </w:rPr>
        <w:t xml:space="preserve">…….................................................................... </w:t>
      </w:r>
      <w:r w:rsidRPr="003D476E">
        <w:rPr>
          <w:b/>
        </w:rPr>
        <w:tab/>
        <w:t>Producent ……………………………………………….</w:t>
      </w:r>
    </w:p>
    <w:p w:rsidR="009A7328" w:rsidRPr="003D476E" w:rsidRDefault="009A7328" w:rsidP="009A732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9A7328" w:rsidRPr="0021452A" w:rsidTr="007658EA">
        <w:tc>
          <w:tcPr>
            <w:tcW w:w="191" w:type="pct"/>
          </w:tcPr>
          <w:p w:rsidR="009A7328" w:rsidRPr="0021452A" w:rsidRDefault="009A7328" w:rsidP="007658EA">
            <w:pPr>
              <w:rPr>
                <w:b/>
                <w:sz w:val="22"/>
                <w:szCs w:val="22"/>
              </w:rPr>
            </w:pPr>
            <w:r w:rsidRPr="0021452A">
              <w:rPr>
                <w:b/>
                <w:sz w:val="22"/>
                <w:szCs w:val="22"/>
              </w:rPr>
              <w:t>Lp.</w:t>
            </w:r>
          </w:p>
        </w:tc>
        <w:tc>
          <w:tcPr>
            <w:tcW w:w="894" w:type="pct"/>
          </w:tcPr>
          <w:p w:rsidR="009A7328" w:rsidRPr="0021452A" w:rsidRDefault="009A7328" w:rsidP="007658EA">
            <w:pPr>
              <w:rPr>
                <w:sz w:val="22"/>
                <w:szCs w:val="22"/>
              </w:rPr>
            </w:pPr>
            <w:r w:rsidRPr="0021452A">
              <w:rPr>
                <w:b/>
                <w:sz w:val="22"/>
                <w:szCs w:val="22"/>
              </w:rPr>
              <w:t>Nazwa komponentu</w:t>
            </w:r>
          </w:p>
        </w:tc>
        <w:tc>
          <w:tcPr>
            <w:tcW w:w="2791" w:type="pct"/>
          </w:tcPr>
          <w:p w:rsidR="009A7328" w:rsidRPr="0021452A" w:rsidRDefault="009A7328" w:rsidP="007658EA">
            <w:pPr>
              <w:rPr>
                <w:sz w:val="22"/>
                <w:szCs w:val="22"/>
              </w:rPr>
            </w:pPr>
            <w:r w:rsidRPr="0021452A">
              <w:rPr>
                <w:b/>
                <w:sz w:val="22"/>
                <w:szCs w:val="22"/>
              </w:rPr>
              <w:t>Wymagane minimalne parametry techniczne komputerów</w:t>
            </w:r>
          </w:p>
        </w:tc>
        <w:tc>
          <w:tcPr>
            <w:tcW w:w="449" w:type="pct"/>
          </w:tcPr>
          <w:p w:rsidR="009A7328" w:rsidRPr="00413988" w:rsidRDefault="006218B0" w:rsidP="007658EA">
            <w:pPr>
              <w:rPr>
                <w:b/>
                <w:sz w:val="22"/>
                <w:szCs w:val="22"/>
              </w:rPr>
            </w:pPr>
            <w:r>
              <w:rPr>
                <w:b/>
                <w:sz w:val="22"/>
                <w:szCs w:val="22"/>
              </w:rPr>
              <w:t>Model/typ</w:t>
            </w:r>
          </w:p>
        </w:tc>
        <w:tc>
          <w:tcPr>
            <w:tcW w:w="675" w:type="pct"/>
          </w:tcPr>
          <w:p w:rsidR="009A7328" w:rsidRPr="00413988" w:rsidRDefault="009A7328" w:rsidP="007658EA">
            <w:pPr>
              <w:ind w:right="-2551"/>
              <w:rPr>
                <w:b/>
                <w:sz w:val="22"/>
                <w:szCs w:val="22"/>
              </w:rPr>
            </w:pPr>
            <w:r w:rsidRPr="00413988">
              <w:rPr>
                <w:b/>
                <w:sz w:val="22"/>
                <w:szCs w:val="22"/>
              </w:rPr>
              <w:t>Różnice i uwagi</w:t>
            </w:r>
            <w:r>
              <w:rPr>
                <w:b/>
                <w:sz w:val="22"/>
                <w:szCs w:val="22"/>
              </w:rPr>
              <w:t>**</w:t>
            </w:r>
          </w:p>
        </w:tc>
      </w:tr>
      <w:tr w:rsidR="00A51F2A" w:rsidRPr="0021452A" w:rsidTr="007658EA">
        <w:tc>
          <w:tcPr>
            <w:tcW w:w="191" w:type="pct"/>
          </w:tcPr>
          <w:p w:rsidR="00A51F2A" w:rsidRPr="002C2DC1" w:rsidRDefault="00A51F2A" w:rsidP="007658EA">
            <w:pPr>
              <w:rPr>
                <w:b/>
                <w:sz w:val="22"/>
                <w:szCs w:val="22"/>
              </w:rPr>
            </w:pPr>
            <w:r>
              <w:rPr>
                <w:b/>
                <w:sz w:val="22"/>
                <w:szCs w:val="22"/>
              </w:rPr>
              <w:t>1.</w:t>
            </w:r>
          </w:p>
        </w:tc>
        <w:tc>
          <w:tcPr>
            <w:tcW w:w="894" w:type="pct"/>
          </w:tcPr>
          <w:p w:rsidR="00A51F2A" w:rsidRPr="0021452A" w:rsidRDefault="00A51F2A" w:rsidP="007658EA">
            <w:pPr>
              <w:rPr>
                <w:sz w:val="22"/>
                <w:szCs w:val="22"/>
              </w:rPr>
            </w:pPr>
            <w:r>
              <w:rPr>
                <w:sz w:val="22"/>
                <w:szCs w:val="22"/>
              </w:rPr>
              <w:t>Zastosowanie</w:t>
            </w:r>
          </w:p>
        </w:tc>
        <w:tc>
          <w:tcPr>
            <w:tcW w:w="2791" w:type="pct"/>
          </w:tcPr>
          <w:p w:rsidR="00A51F2A" w:rsidRDefault="00A51F2A" w:rsidP="007658EA">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sidR="00051AF8">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A51F2A" w:rsidRPr="0021452A" w:rsidRDefault="00A51F2A" w:rsidP="007658EA">
            <w:pPr>
              <w:rPr>
                <w:sz w:val="22"/>
                <w:szCs w:val="22"/>
              </w:rPr>
            </w:pPr>
          </w:p>
        </w:tc>
        <w:tc>
          <w:tcPr>
            <w:tcW w:w="675" w:type="pct"/>
          </w:tcPr>
          <w:p w:rsidR="00A51F2A" w:rsidRPr="0021452A" w:rsidRDefault="00A51F2A"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383CBF" w:rsidRPr="00383CBF" w:rsidRDefault="00383CBF" w:rsidP="007658EA">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1 złącza PCI Express x16 Gen.3,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3 wolne złącza PCI Epress x 1,  </w:t>
            </w:r>
          </w:p>
          <w:p w:rsidR="00383CBF" w:rsidRPr="00383CBF" w:rsidRDefault="00383CBF" w:rsidP="007658EA">
            <w:pPr>
              <w:rPr>
                <w:rFonts w:ascii="Arial" w:hAnsi="Arial" w:cs="Arial"/>
                <w:sz w:val="20"/>
                <w:szCs w:val="20"/>
              </w:rPr>
            </w:pPr>
            <w:r w:rsidRPr="00383CBF">
              <w:rPr>
                <w:rFonts w:ascii="Arial" w:hAnsi="Arial" w:cs="Arial"/>
                <w:sz w:val="20"/>
                <w:szCs w:val="20"/>
              </w:rPr>
              <w:t xml:space="preserve">min. 2 złącza DIMM z obsługą do 32GB DDR4 pamięci RAM, </w:t>
            </w:r>
          </w:p>
          <w:p w:rsidR="00383CBF" w:rsidRPr="00383CBF" w:rsidRDefault="00383CBF" w:rsidP="007658EA">
            <w:pPr>
              <w:rPr>
                <w:rFonts w:ascii="Arial" w:hAnsi="Arial" w:cs="Arial"/>
                <w:sz w:val="20"/>
                <w:szCs w:val="20"/>
              </w:rPr>
            </w:pPr>
            <w:r w:rsidRPr="00383CBF">
              <w:rPr>
                <w:rFonts w:ascii="Arial" w:hAnsi="Arial" w:cs="Arial"/>
                <w:sz w:val="20"/>
                <w:szCs w:val="20"/>
              </w:rPr>
              <w:t>min. 3  złącza SATA w tym 2 szt SATA 3.0;</w:t>
            </w:r>
          </w:p>
          <w:p w:rsidR="009A7328" w:rsidRPr="0021452A" w:rsidRDefault="004347FF" w:rsidP="007658EA">
            <w:pPr>
              <w:rPr>
                <w:sz w:val="22"/>
                <w:szCs w:val="22"/>
              </w:rPr>
            </w:pPr>
            <w:r>
              <w:rPr>
                <w:sz w:val="22"/>
                <w:szCs w:val="22"/>
              </w:rPr>
              <w:t xml:space="preserve">min. </w:t>
            </w:r>
            <w:r w:rsidRPr="004347FF">
              <w:rPr>
                <w:rFonts w:ascii="Arial" w:hAnsi="Arial" w:cs="Arial"/>
                <w:sz w:val="20"/>
                <w:szCs w:val="20"/>
              </w:rPr>
              <w:t>1 złącze M.2 2280 dla dysku SSD oraz jedno złącze M.2 2230 dla karty WiFi</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Chipset</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Dostosowany do oferowanego procesora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4</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Procesor</w:t>
            </w:r>
          </w:p>
        </w:tc>
        <w:tc>
          <w:tcPr>
            <w:tcW w:w="2791" w:type="pct"/>
          </w:tcPr>
          <w:p w:rsidR="009A7328" w:rsidRPr="0021452A" w:rsidRDefault="009A7328" w:rsidP="007658EA">
            <w:pPr>
              <w:rPr>
                <w:sz w:val="22"/>
                <w:szCs w:val="22"/>
              </w:rPr>
            </w:pPr>
            <w:r w:rsidRPr="0021452A">
              <w:rPr>
                <w:rFonts w:ascii="Arial" w:hAnsi="Arial" w:cs="Arial"/>
                <w:bCs/>
                <w:sz w:val="20"/>
                <w:szCs w:val="22"/>
              </w:rPr>
              <w:t>Procesor</w:t>
            </w:r>
            <w:r w:rsidR="00A51F2A">
              <w:rPr>
                <w:rFonts w:ascii="Arial" w:hAnsi="Arial" w:cs="Arial"/>
                <w:bCs/>
                <w:sz w:val="20"/>
                <w:szCs w:val="22"/>
              </w:rPr>
              <w:t xml:space="preserve"> </w:t>
            </w:r>
            <w:r w:rsidRPr="0021452A">
              <w:rPr>
                <w:rFonts w:ascii="Arial" w:hAnsi="Arial" w:cs="Arial"/>
                <w:bCs/>
                <w:sz w:val="20"/>
                <w:szCs w:val="22"/>
              </w:rPr>
              <w:t xml:space="preserve"> </w:t>
            </w:r>
            <w:r w:rsidR="00A51F2A">
              <w:rPr>
                <w:rFonts w:ascii="Arial" w:hAnsi="Arial" w:cs="Arial"/>
                <w:bCs/>
                <w:sz w:val="20"/>
                <w:szCs w:val="22"/>
              </w:rPr>
              <w:t>wielordzeniowy</w:t>
            </w:r>
            <w:r w:rsidRPr="0021452A">
              <w:rPr>
                <w:rFonts w:ascii="Arial" w:hAnsi="Arial" w:cs="Arial"/>
                <w:bCs/>
                <w:sz w:val="20"/>
                <w:szCs w:val="22"/>
              </w:rPr>
              <w:t xml:space="preserve"> </w:t>
            </w:r>
            <w:r w:rsidR="00541A34">
              <w:rPr>
                <w:rFonts w:ascii="Arial" w:hAnsi="Arial" w:cs="Arial"/>
                <w:bCs/>
                <w:sz w:val="20"/>
                <w:szCs w:val="22"/>
              </w:rPr>
              <w:t xml:space="preserve">osiągający min </w:t>
            </w:r>
            <w:r w:rsidR="006B39EA" w:rsidRPr="006B39EA">
              <w:rPr>
                <w:rFonts w:ascii="Arial" w:hAnsi="Arial" w:cs="Arial"/>
                <w:bCs/>
                <w:sz w:val="20"/>
                <w:szCs w:val="22"/>
              </w:rPr>
              <w:t>9095</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8"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Pamięć RAM</w:t>
            </w:r>
          </w:p>
        </w:tc>
        <w:tc>
          <w:tcPr>
            <w:tcW w:w="2791" w:type="pct"/>
          </w:tcPr>
          <w:p w:rsidR="006C1950" w:rsidRPr="00E445F9" w:rsidRDefault="004347FF" w:rsidP="007658EA">
            <w:pPr>
              <w:rPr>
                <w:rFonts w:ascii="Arial" w:hAnsi="Arial" w:cs="Arial"/>
                <w:bCs/>
                <w:sz w:val="20"/>
                <w:szCs w:val="22"/>
              </w:rPr>
            </w:pPr>
            <w:r>
              <w:rPr>
                <w:rFonts w:ascii="Arial" w:hAnsi="Arial" w:cs="Arial"/>
                <w:bCs/>
                <w:sz w:val="20"/>
                <w:szCs w:val="22"/>
              </w:rPr>
              <w:t xml:space="preserve">Min 8GB </w:t>
            </w:r>
            <w:r w:rsidR="00AB06B1">
              <w:rPr>
                <w:rFonts w:ascii="Arial" w:hAnsi="Arial" w:cs="Arial"/>
                <w:bCs/>
                <w:sz w:val="20"/>
                <w:szCs w:val="22"/>
              </w:rPr>
              <w:t xml:space="preserve">DDR4 </w:t>
            </w:r>
            <w:r w:rsidR="00E445F9" w:rsidRPr="00E445F9">
              <w:rPr>
                <w:rFonts w:ascii="Arial" w:hAnsi="Arial" w:cs="Arial"/>
                <w:bCs/>
                <w:sz w:val="20"/>
                <w:szCs w:val="22"/>
              </w:rPr>
              <w:t>2400MHz non-ECC możliwość rozbudowy do min 32GB, min. 1 slot wolny</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6C1950" w:rsidTr="007658EA">
        <w:tc>
          <w:tcPr>
            <w:tcW w:w="191" w:type="pct"/>
          </w:tcPr>
          <w:p w:rsidR="009A7328" w:rsidRPr="002C2DC1" w:rsidRDefault="00E41545" w:rsidP="007658EA">
            <w:pPr>
              <w:rPr>
                <w:b/>
                <w:sz w:val="22"/>
                <w:szCs w:val="22"/>
              </w:rPr>
            </w:pPr>
            <w:r>
              <w:rPr>
                <w:b/>
                <w:sz w:val="22"/>
                <w:szCs w:val="22"/>
              </w:rPr>
              <w:t>6</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Dysk twardy</w:t>
            </w:r>
          </w:p>
        </w:tc>
        <w:tc>
          <w:tcPr>
            <w:tcW w:w="2791" w:type="pct"/>
          </w:tcPr>
          <w:p w:rsidR="009A7328" w:rsidRPr="00E445F9" w:rsidRDefault="00E445F9" w:rsidP="007658EA">
            <w:pPr>
              <w:rPr>
                <w:rFonts w:ascii="Arial" w:hAnsi="Arial" w:cs="Arial"/>
                <w:sz w:val="20"/>
                <w:szCs w:val="20"/>
              </w:rPr>
            </w:pPr>
            <w:r w:rsidRPr="00E445F9">
              <w:rPr>
                <w:rFonts w:ascii="Arial" w:hAnsi="Arial" w:cs="Arial"/>
                <w:sz w:val="20"/>
                <w:szCs w:val="20"/>
              </w:rPr>
              <w:t xml:space="preserve">Min. 2.5” </w:t>
            </w:r>
            <w:r w:rsidR="006B39EA">
              <w:rPr>
                <w:rFonts w:ascii="Arial" w:hAnsi="Arial" w:cs="Arial"/>
                <w:sz w:val="20"/>
                <w:szCs w:val="20"/>
              </w:rPr>
              <w:t>256GB SSD</w:t>
            </w:r>
            <w:r w:rsidR="004347FF">
              <w:rPr>
                <w:rFonts w:ascii="Arial" w:hAnsi="Arial" w:cs="Arial"/>
                <w:sz w:val="20"/>
                <w:szCs w:val="20"/>
              </w:rPr>
              <w:t xml:space="preserve"> </w:t>
            </w:r>
            <w:r w:rsidR="004347FF" w:rsidRPr="004347FF">
              <w:rPr>
                <w:rFonts w:ascii="Arial" w:hAnsi="Arial" w:cs="Arial"/>
                <w:sz w:val="20"/>
                <w:szCs w:val="20"/>
              </w:rPr>
              <w:t>PCIe NVMe</w:t>
            </w:r>
          </w:p>
        </w:tc>
        <w:tc>
          <w:tcPr>
            <w:tcW w:w="449" w:type="pct"/>
          </w:tcPr>
          <w:p w:rsidR="009A7328" w:rsidRPr="006C1950" w:rsidRDefault="009A7328" w:rsidP="007658EA">
            <w:pPr>
              <w:rPr>
                <w:sz w:val="22"/>
                <w:szCs w:val="22"/>
              </w:rPr>
            </w:pPr>
          </w:p>
        </w:tc>
        <w:tc>
          <w:tcPr>
            <w:tcW w:w="675" w:type="pct"/>
          </w:tcPr>
          <w:p w:rsidR="009A7328" w:rsidRPr="006C1950" w:rsidRDefault="009A7328" w:rsidP="007658EA">
            <w:pPr>
              <w:rPr>
                <w:sz w:val="22"/>
                <w:szCs w:val="22"/>
              </w:rPr>
            </w:pPr>
          </w:p>
        </w:tc>
      </w:tr>
      <w:tr w:rsidR="009A7328" w:rsidRPr="0021452A" w:rsidTr="004347FF">
        <w:trPr>
          <w:trHeight w:val="763"/>
        </w:trPr>
        <w:tc>
          <w:tcPr>
            <w:tcW w:w="191" w:type="pct"/>
          </w:tcPr>
          <w:p w:rsidR="009A7328" w:rsidRPr="002C2DC1" w:rsidRDefault="00E41545" w:rsidP="007658EA">
            <w:pPr>
              <w:rPr>
                <w:b/>
                <w:sz w:val="22"/>
                <w:szCs w:val="22"/>
              </w:rPr>
            </w:pPr>
            <w:r>
              <w:rPr>
                <w:b/>
                <w:sz w:val="22"/>
                <w:szCs w:val="22"/>
              </w:rPr>
              <w:t>7</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graficzna</w:t>
            </w:r>
          </w:p>
        </w:tc>
        <w:tc>
          <w:tcPr>
            <w:tcW w:w="2791" w:type="pct"/>
          </w:tcPr>
          <w:p w:rsidR="009A7328" w:rsidRPr="007A5F9E" w:rsidRDefault="00BD38AA" w:rsidP="004347FF">
            <w:pPr>
              <w:rPr>
                <w:sz w:val="22"/>
                <w:szCs w:val="22"/>
              </w:rPr>
            </w:pPr>
            <w:r w:rsidRPr="00BD38AA">
              <w:rPr>
                <w:rFonts w:ascii="Arial" w:hAnsi="Arial" w:cs="Arial"/>
                <w:sz w:val="20"/>
                <w:szCs w:val="20"/>
              </w:rPr>
              <w:t>Grafika zintegrowana z procesorem powinna umożliwiać pracę dwumonitorową  z wsparciem DirectX 12, pamięć współdzielona z pamięcią RAM, dynamicznie przydzielana</w:t>
            </w:r>
            <w:r w:rsidR="004347FF">
              <w:rPr>
                <w:rFonts w:ascii="Arial" w:hAnsi="Arial" w:cs="Arial"/>
                <w:sz w:val="20"/>
                <w:szCs w:val="20"/>
              </w:rPr>
              <w:t>.</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8</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dźwiękowa</w:t>
            </w:r>
          </w:p>
        </w:tc>
        <w:tc>
          <w:tcPr>
            <w:tcW w:w="2791" w:type="pct"/>
          </w:tcPr>
          <w:p w:rsidR="009A7328" w:rsidRPr="00CD004D" w:rsidRDefault="00CD004D" w:rsidP="007658EA">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E12FA1" w:rsidTr="007658EA">
        <w:tc>
          <w:tcPr>
            <w:tcW w:w="191" w:type="pct"/>
          </w:tcPr>
          <w:p w:rsidR="009A7328" w:rsidRPr="002C2DC1" w:rsidRDefault="00E41545" w:rsidP="007658EA">
            <w:pPr>
              <w:rPr>
                <w:b/>
                <w:sz w:val="22"/>
                <w:szCs w:val="22"/>
              </w:rPr>
            </w:pPr>
            <w:r>
              <w:rPr>
                <w:b/>
                <w:sz w:val="22"/>
                <w:szCs w:val="22"/>
              </w:rPr>
              <w:t>9</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Karta sieciowa</w:t>
            </w:r>
          </w:p>
        </w:tc>
        <w:tc>
          <w:tcPr>
            <w:tcW w:w="2791" w:type="pct"/>
          </w:tcPr>
          <w:p w:rsidR="009A7328" w:rsidRPr="00E12FA1" w:rsidRDefault="009A7328" w:rsidP="007658EA">
            <w:pPr>
              <w:rPr>
                <w:sz w:val="22"/>
                <w:szCs w:val="22"/>
              </w:rPr>
            </w:pPr>
            <w:r w:rsidRPr="00E12FA1">
              <w:rPr>
                <w:rFonts w:ascii="Arial" w:hAnsi="Arial" w:cs="Arial"/>
                <w:bCs/>
                <w:sz w:val="20"/>
                <w:szCs w:val="22"/>
              </w:rPr>
              <w:t>Wbudowana: 10/100/1000Mbit/s,</w:t>
            </w:r>
            <w:r w:rsidR="00E12FA1">
              <w:rPr>
                <w:rFonts w:ascii="Arial" w:hAnsi="Arial" w:cs="Arial"/>
                <w:bCs/>
                <w:sz w:val="20"/>
                <w:szCs w:val="22"/>
              </w:rPr>
              <w:t xml:space="preserve"> Ethernet RJ 45, PXE 2.0</w:t>
            </w:r>
            <w:r w:rsidR="00B23FFD" w:rsidRPr="00E12FA1">
              <w:rPr>
                <w:rFonts w:ascii="Arial" w:hAnsi="Arial" w:cs="Arial"/>
                <w:bCs/>
                <w:sz w:val="20"/>
                <w:szCs w:val="22"/>
              </w:rPr>
              <w:t>,WoL</w:t>
            </w:r>
          </w:p>
        </w:tc>
        <w:tc>
          <w:tcPr>
            <w:tcW w:w="449" w:type="pct"/>
          </w:tcPr>
          <w:p w:rsidR="009A7328" w:rsidRPr="00E12FA1" w:rsidRDefault="009A7328" w:rsidP="007658EA">
            <w:pPr>
              <w:rPr>
                <w:sz w:val="22"/>
                <w:szCs w:val="22"/>
              </w:rPr>
            </w:pPr>
          </w:p>
        </w:tc>
        <w:tc>
          <w:tcPr>
            <w:tcW w:w="675" w:type="pct"/>
          </w:tcPr>
          <w:p w:rsidR="009A7328" w:rsidRPr="00E12FA1"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10</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Porty</w:t>
            </w:r>
          </w:p>
        </w:tc>
        <w:tc>
          <w:tcPr>
            <w:tcW w:w="2791" w:type="pct"/>
          </w:tcPr>
          <w:p w:rsidR="007F2C43" w:rsidRPr="007F2C43" w:rsidRDefault="007F2C43" w:rsidP="007658EA">
            <w:pPr>
              <w:rPr>
                <w:rFonts w:ascii="Arial" w:hAnsi="Arial" w:cs="Arial"/>
                <w:bCs/>
                <w:sz w:val="20"/>
                <w:szCs w:val="22"/>
              </w:rPr>
            </w:pPr>
            <w:r w:rsidRPr="007F2C43">
              <w:rPr>
                <w:rFonts w:ascii="Arial" w:hAnsi="Arial" w:cs="Arial"/>
                <w:bCs/>
                <w:sz w:val="20"/>
                <w:szCs w:val="22"/>
              </w:rPr>
              <w:t xml:space="preserve">Wbudowane porty: </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8 portów USB wyprowadzonych na zewnątrz komputera w tym min 4 porty USB 3.0, w układzie :</w:t>
            </w:r>
          </w:p>
          <w:p w:rsidR="007F2C43" w:rsidRPr="007F2C43" w:rsidRDefault="007F2C43" w:rsidP="007658EA">
            <w:pPr>
              <w:rPr>
                <w:rFonts w:ascii="Arial" w:hAnsi="Arial" w:cs="Arial"/>
                <w:bCs/>
                <w:sz w:val="20"/>
                <w:szCs w:val="22"/>
              </w:rPr>
            </w:pPr>
            <w:r w:rsidRPr="007F2C43">
              <w:rPr>
                <w:rFonts w:ascii="Arial" w:hAnsi="Arial" w:cs="Arial"/>
                <w:bCs/>
                <w:sz w:val="20"/>
                <w:szCs w:val="22"/>
              </w:rPr>
              <w:t>- przód 4 porty USB w tym 2 x USB 3.0</w:t>
            </w:r>
          </w:p>
          <w:p w:rsidR="007F2C43" w:rsidRPr="007F2C43" w:rsidRDefault="007F2C43" w:rsidP="007658EA">
            <w:pPr>
              <w:rPr>
                <w:rFonts w:ascii="Arial" w:hAnsi="Arial" w:cs="Arial"/>
                <w:bCs/>
                <w:sz w:val="20"/>
                <w:szCs w:val="22"/>
              </w:rPr>
            </w:pPr>
            <w:r w:rsidRPr="007F2C43">
              <w:rPr>
                <w:rFonts w:ascii="Arial" w:hAnsi="Arial" w:cs="Arial"/>
                <w:bCs/>
                <w:sz w:val="20"/>
                <w:szCs w:val="22"/>
              </w:rPr>
              <w:t>- tył 4 porty USB w tym 2 x USB 3.0</w:t>
            </w:r>
          </w:p>
          <w:p w:rsidR="007F2C43" w:rsidRPr="007F2C43" w:rsidRDefault="007F2C43" w:rsidP="007658EA">
            <w:pPr>
              <w:rPr>
                <w:rFonts w:ascii="Arial" w:hAnsi="Arial" w:cs="Arial"/>
                <w:bCs/>
                <w:sz w:val="20"/>
                <w:szCs w:val="22"/>
              </w:rPr>
            </w:pPr>
            <w:r w:rsidRPr="007F2C43">
              <w:rPr>
                <w:rFonts w:ascii="Arial" w:hAnsi="Arial" w:cs="Arial"/>
                <w:bCs/>
                <w:sz w:val="20"/>
                <w:szCs w:val="22"/>
              </w:rPr>
              <w:lastRenderedPageBreak/>
              <w:t>Dodatkowo na płycie głównej wymagany 1 port umożliwiający wyprowadzenie portów USB na zewnątrz lub do podłączenia urządzeń,</w:t>
            </w:r>
          </w:p>
          <w:p w:rsidR="007F2C43" w:rsidRPr="007F2C43" w:rsidRDefault="007F2C43" w:rsidP="007658EA">
            <w:pPr>
              <w:rPr>
                <w:rFonts w:ascii="Arial" w:hAnsi="Arial" w:cs="Arial"/>
                <w:bCs/>
                <w:sz w:val="20"/>
                <w:szCs w:val="22"/>
              </w:rPr>
            </w:pPr>
            <w:r w:rsidRPr="007F2C43">
              <w:rPr>
                <w:rFonts w:ascii="Arial" w:hAnsi="Arial" w:cs="Arial"/>
                <w:bCs/>
                <w:sz w:val="20"/>
                <w:szCs w:val="22"/>
              </w:rPr>
              <w:t>Wymagane porty zewnętrzne USB muszą być bezpośrednio wlutowane w płytę główną i nie mogą być osiągnięta w wyniku stosowania konwerterów, przejściówek, przedłużaczy, rozgałęziaczy itp.</w:t>
            </w:r>
          </w:p>
          <w:p w:rsidR="007F2C43" w:rsidRPr="007F2C43"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E8333F" w:rsidRPr="0072066F" w:rsidRDefault="007F2C43" w:rsidP="007658EA">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lastRenderedPageBreak/>
              <w:t>11</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Klawiatura</w:t>
            </w:r>
          </w:p>
        </w:tc>
        <w:tc>
          <w:tcPr>
            <w:tcW w:w="2791" w:type="pct"/>
          </w:tcPr>
          <w:p w:rsidR="009A7328" w:rsidRPr="0021452A" w:rsidRDefault="009A7328" w:rsidP="007658EA">
            <w:pPr>
              <w:rPr>
                <w:sz w:val="22"/>
                <w:szCs w:val="22"/>
              </w:rPr>
            </w:pPr>
            <w:r w:rsidRPr="0021452A">
              <w:rPr>
                <w:rFonts w:ascii="Arial" w:hAnsi="Arial" w:cs="Arial"/>
                <w:bCs/>
                <w:sz w:val="20"/>
                <w:szCs w:val="22"/>
              </w:rPr>
              <w:t xml:space="preserve">Klawiatura USB w układzie polski programisty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12</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Mysz</w:t>
            </w:r>
          </w:p>
        </w:tc>
        <w:tc>
          <w:tcPr>
            <w:tcW w:w="2791" w:type="pct"/>
          </w:tcPr>
          <w:p w:rsidR="009A7328" w:rsidRPr="0021452A" w:rsidRDefault="009A7328" w:rsidP="007658EA">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E41545" w:rsidP="007658EA">
            <w:pPr>
              <w:rPr>
                <w:b/>
                <w:sz w:val="22"/>
                <w:szCs w:val="22"/>
              </w:rPr>
            </w:pPr>
            <w:r>
              <w:rPr>
                <w:b/>
                <w:sz w:val="22"/>
                <w:szCs w:val="22"/>
              </w:rPr>
              <w:t>13</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Napęd optyczny</w:t>
            </w:r>
          </w:p>
        </w:tc>
        <w:tc>
          <w:tcPr>
            <w:tcW w:w="2791" w:type="pct"/>
          </w:tcPr>
          <w:p w:rsidR="009A7328" w:rsidRPr="0021452A" w:rsidRDefault="009A7328" w:rsidP="007658EA">
            <w:pPr>
              <w:rPr>
                <w:sz w:val="22"/>
                <w:szCs w:val="22"/>
              </w:rPr>
            </w:pPr>
            <w:r w:rsidRPr="0021452A">
              <w:rPr>
                <w:rFonts w:ascii="Arial" w:hAnsi="Arial" w:cs="Arial"/>
                <w:bCs/>
                <w:sz w:val="20"/>
                <w:szCs w:val="22"/>
              </w:rPr>
              <w:t>Nagrywarka DVD +/-RW wraz z op</w:t>
            </w:r>
            <w:r w:rsidR="008612ED">
              <w:rPr>
                <w:rFonts w:ascii="Arial" w:hAnsi="Arial" w:cs="Arial"/>
                <w:bCs/>
                <w:sz w:val="20"/>
                <w:szCs w:val="22"/>
              </w:rPr>
              <w:t xml:space="preserve">rogramowaniem do nagrywania </w:t>
            </w:r>
            <w:r w:rsidR="008612ED" w:rsidRPr="008612ED">
              <w:rPr>
                <w:rFonts w:ascii="Arial" w:hAnsi="Arial" w:cs="Arial"/>
                <w:bCs/>
                <w:sz w:val="20"/>
                <w:szCs w:val="22"/>
              </w:rPr>
              <w:t xml:space="preserve"> i odtwarzania płyt DVD</w:t>
            </w:r>
            <w:r w:rsidR="005725EC">
              <w:rPr>
                <w:rFonts w:ascii="Arial" w:hAnsi="Arial" w:cs="Arial"/>
                <w:bCs/>
                <w:sz w:val="20"/>
                <w:szCs w:val="22"/>
              </w:rPr>
              <w:t xml:space="preserve"> </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8510BD" w:rsidRPr="0021452A" w:rsidTr="007658EA">
        <w:trPr>
          <w:trHeight w:val="454"/>
        </w:trPr>
        <w:tc>
          <w:tcPr>
            <w:tcW w:w="191" w:type="pct"/>
            <w:vMerge w:val="restart"/>
          </w:tcPr>
          <w:p w:rsidR="008510BD" w:rsidRPr="002C2DC1" w:rsidRDefault="00696602" w:rsidP="007658EA">
            <w:pPr>
              <w:rPr>
                <w:b/>
                <w:sz w:val="22"/>
                <w:szCs w:val="22"/>
              </w:rPr>
            </w:pPr>
            <w:r>
              <w:rPr>
                <w:b/>
                <w:sz w:val="22"/>
                <w:szCs w:val="22"/>
              </w:rPr>
              <w:t>14</w:t>
            </w:r>
            <w:r w:rsidR="008510BD">
              <w:rPr>
                <w:b/>
                <w:sz w:val="22"/>
                <w:szCs w:val="22"/>
              </w:rPr>
              <w:t>.</w:t>
            </w:r>
          </w:p>
        </w:tc>
        <w:tc>
          <w:tcPr>
            <w:tcW w:w="894" w:type="pct"/>
            <w:vMerge w:val="restart"/>
          </w:tcPr>
          <w:p w:rsidR="008510BD" w:rsidRDefault="008510BD" w:rsidP="007658EA">
            <w:pPr>
              <w:rPr>
                <w:sz w:val="22"/>
                <w:szCs w:val="22"/>
              </w:rPr>
            </w:pPr>
            <w:r>
              <w:rPr>
                <w:sz w:val="22"/>
                <w:szCs w:val="22"/>
              </w:rPr>
              <w:t>System operacyjny</w:t>
            </w:r>
          </w:p>
        </w:tc>
        <w:tc>
          <w:tcPr>
            <w:tcW w:w="2791" w:type="pct"/>
            <w:vAlign w:val="bottom"/>
          </w:tcPr>
          <w:p w:rsidR="008510BD" w:rsidRDefault="00B9753B" w:rsidP="007658EA">
            <w:pPr>
              <w:spacing w:after="40"/>
              <w:rPr>
                <w:rFonts w:ascii="Arial" w:hAnsi="Arial"/>
                <w:sz w:val="20"/>
                <w:szCs w:val="20"/>
              </w:rPr>
            </w:pPr>
            <w:r>
              <w:rPr>
                <w:rFonts w:ascii="Arial" w:hAnsi="Arial"/>
                <w:sz w:val="20"/>
                <w:szCs w:val="20"/>
              </w:rPr>
              <w:t>System operacyjny …………………………………………………………………………….</w:t>
            </w:r>
          </w:p>
        </w:tc>
        <w:tc>
          <w:tcPr>
            <w:tcW w:w="449" w:type="pct"/>
          </w:tcPr>
          <w:p w:rsidR="008510BD" w:rsidRPr="0021452A" w:rsidRDefault="008510BD" w:rsidP="007658EA">
            <w:pPr>
              <w:rPr>
                <w:sz w:val="22"/>
                <w:szCs w:val="22"/>
              </w:rPr>
            </w:pPr>
          </w:p>
        </w:tc>
        <w:tc>
          <w:tcPr>
            <w:tcW w:w="675" w:type="pct"/>
          </w:tcPr>
          <w:p w:rsidR="008510BD" w:rsidRPr="0021452A" w:rsidRDefault="008510BD" w:rsidP="007658EA">
            <w:pPr>
              <w:rPr>
                <w:sz w:val="22"/>
                <w:szCs w:val="22"/>
              </w:rPr>
            </w:pPr>
          </w:p>
        </w:tc>
      </w:tr>
      <w:tr w:rsidR="008510BD" w:rsidRPr="008612ED" w:rsidTr="007658EA">
        <w:trPr>
          <w:trHeight w:val="1665"/>
        </w:trPr>
        <w:tc>
          <w:tcPr>
            <w:tcW w:w="191" w:type="pct"/>
            <w:vMerge/>
          </w:tcPr>
          <w:p w:rsidR="008510BD" w:rsidRPr="002C2DC1" w:rsidRDefault="008510BD" w:rsidP="007658EA">
            <w:pPr>
              <w:rPr>
                <w:b/>
                <w:sz w:val="22"/>
                <w:szCs w:val="22"/>
              </w:rPr>
            </w:pPr>
          </w:p>
        </w:tc>
        <w:tc>
          <w:tcPr>
            <w:tcW w:w="894" w:type="pct"/>
            <w:vMerge/>
          </w:tcPr>
          <w:p w:rsidR="008510BD" w:rsidRPr="0021452A" w:rsidRDefault="008510BD" w:rsidP="007658EA">
            <w:pPr>
              <w:rPr>
                <w:sz w:val="22"/>
                <w:szCs w:val="22"/>
              </w:rPr>
            </w:pPr>
          </w:p>
        </w:tc>
        <w:tc>
          <w:tcPr>
            <w:tcW w:w="2791" w:type="pct"/>
          </w:tcPr>
          <w:p w:rsidR="007A2BEE" w:rsidRPr="007A2BEE" w:rsidRDefault="007A2BEE" w:rsidP="007A2BEE">
            <w:pPr>
              <w:jc w:val="both"/>
              <w:rPr>
                <w:rFonts w:ascii="Arial" w:hAnsi="Arial" w:cs="Arial"/>
                <w:sz w:val="20"/>
                <w:szCs w:val="20"/>
              </w:rPr>
            </w:pPr>
            <w:r w:rsidRPr="007A2BEE">
              <w:rPr>
                <w:rFonts w:ascii="Arial" w:hAnsi="Arial" w:cs="Arial"/>
                <w:sz w:val="20"/>
                <w:szCs w:val="20"/>
              </w:rPr>
              <w:t>Microsoft Windows 10 Pro PL 64bit lub równowa</w:t>
            </w:r>
            <w:r w:rsidR="00691EC6">
              <w:rPr>
                <w:rFonts w:ascii="Arial" w:hAnsi="Arial" w:cs="Arial"/>
                <w:sz w:val="20"/>
                <w:szCs w:val="20"/>
              </w:rPr>
              <w:t xml:space="preserve">żny. </w:t>
            </w:r>
            <w:r w:rsidRPr="007A2BEE">
              <w:rPr>
                <w:rFonts w:ascii="Arial" w:hAnsi="Arial" w:cs="Arial"/>
                <w:sz w:val="20"/>
                <w:szCs w:val="20"/>
              </w:rPr>
              <w:t>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7A2BEE" w:rsidRPr="007A2BEE" w:rsidRDefault="007A2BEE" w:rsidP="007A2BEE">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lastRenderedPageBreak/>
              <w:t xml:space="preserve">Dostarczony nośnik (trwale opisany) ze sterownikami do systemów Windows 10 lub równoważnych, </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 xml:space="preserve">Zainstalowany system niewymagający aktywacji, wpisywania klucza rejestracyjnego lub rejestracji poprzez Internet czy telefon, </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7A2BEE" w:rsidRDefault="007A2BEE" w:rsidP="008B1B5D">
            <w:pPr>
              <w:numPr>
                <w:ilvl w:val="0"/>
                <w:numId w:val="30"/>
              </w:numPr>
              <w:jc w:val="both"/>
              <w:rPr>
                <w:rFonts w:ascii="Arial" w:hAnsi="Arial" w:cs="Arial"/>
                <w:sz w:val="20"/>
                <w:szCs w:val="20"/>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p>
          <w:p w:rsidR="008510BD" w:rsidRPr="007A2BEE" w:rsidRDefault="007A2BEE" w:rsidP="007A2BEE">
            <w:pPr>
              <w:numPr>
                <w:ilvl w:val="0"/>
                <w:numId w:val="30"/>
              </w:numPr>
              <w:jc w:val="both"/>
              <w:rPr>
                <w:rFonts w:ascii="Arial" w:hAnsi="Arial" w:cs="Arial"/>
                <w:sz w:val="20"/>
                <w:szCs w:val="20"/>
              </w:rPr>
            </w:pPr>
            <w:r w:rsidRPr="007A2BEE">
              <w:rPr>
                <w:rFonts w:ascii="Arial" w:hAnsi="Arial" w:cs="Arial"/>
                <w:sz w:val="20"/>
                <w:szCs w:val="20"/>
              </w:rPr>
              <w:t xml:space="preserve"> 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8510BD" w:rsidRPr="008612ED" w:rsidRDefault="008510BD" w:rsidP="007658EA">
            <w:pPr>
              <w:rPr>
                <w:sz w:val="22"/>
                <w:szCs w:val="22"/>
              </w:rPr>
            </w:pPr>
          </w:p>
        </w:tc>
        <w:tc>
          <w:tcPr>
            <w:tcW w:w="675" w:type="pct"/>
          </w:tcPr>
          <w:p w:rsidR="008510BD" w:rsidRPr="008612ED" w:rsidRDefault="008510BD" w:rsidP="007658EA">
            <w:pPr>
              <w:rPr>
                <w:sz w:val="22"/>
                <w:szCs w:val="22"/>
              </w:rPr>
            </w:pPr>
          </w:p>
        </w:tc>
      </w:tr>
      <w:tr w:rsidR="009A7328" w:rsidRPr="0021452A" w:rsidTr="007658EA">
        <w:trPr>
          <w:trHeight w:val="3517"/>
        </w:trPr>
        <w:tc>
          <w:tcPr>
            <w:tcW w:w="191" w:type="pct"/>
          </w:tcPr>
          <w:p w:rsidR="009A7328" w:rsidRPr="002C2DC1" w:rsidRDefault="00696602" w:rsidP="007658EA">
            <w:pPr>
              <w:rPr>
                <w:b/>
                <w:sz w:val="22"/>
                <w:szCs w:val="22"/>
              </w:rPr>
            </w:pPr>
            <w:r>
              <w:rPr>
                <w:b/>
                <w:sz w:val="22"/>
                <w:szCs w:val="22"/>
              </w:rPr>
              <w:lastRenderedPageBreak/>
              <w:t>15</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Obudowa</w:t>
            </w:r>
          </w:p>
        </w:tc>
        <w:tc>
          <w:tcPr>
            <w:tcW w:w="2791" w:type="pct"/>
          </w:tcPr>
          <w:p w:rsidR="007178AF" w:rsidRPr="00F215D9" w:rsidRDefault="007178AF" w:rsidP="007178AF">
            <w:pPr>
              <w:jc w:val="both"/>
              <w:rPr>
                <w:rFonts w:ascii="Arial" w:hAnsi="Arial" w:cs="Arial"/>
                <w:sz w:val="20"/>
                <w:szCs w:val="20"/>
              </w:rPr>
            </w:pPr>
            <w:r w:rsidRPr="00F215D9">
              <w:rPr>
                <w:rFonts w:ascii="Arial" w:hAnsi="Arial" w:cs="Arial"/>
                <w:sz w:val="20"/>
                <w:szCs w:val="20"/>
              </w:rPr>
              <w:t>Typu Mini Tower z obsługą kart PCI Express tylko o pełnym profilu, możliwość instalacji minimum dwóch dysków 2,5” lub 3,5”</w:t>
            </w:r>
          </w:p>
          <w:p w:rsidR="007178AF" w:rsidRPr="00F215D9" w:rsidRDefault="007178AF" w:rsidP="007178AF">
            <w:pPr>
              <w:jc w:val="both"/>
              <w:rPr>
                <w:rFonts w:ascii="Arial" w:hAnsi="Arial" w:cs="Arial"/>
                <w:sz w:val="20"/>
                <w:szCs w:val="20"/>
              </w:rPr>
            </w:pPr>
            <w:r w:rsidRPr="00F215D9">
              <w:rPr>
                <w:rFonts w:ascii="Arial" w:hAnsi="Arial" w:cs="Arial"/>
                <w:sz w:val="20"/>
                <w:szCs w:val="20"/>
              </w:rPr>
              <w:t>Obudowa fabrycznie przystosowana do pracy w orientacji pionowej</w:t>
            </w:r>
          </w:p>
          <w:p w:rsidR="007178AF" w:rsidRPr="00F215D9" w:rsidRDefault="007178AF" w:rsidP="007178AF">
            <w:pPr>
              <w:jc w:val="both"/>
              <w:rPr>
                <w:rFonts w:ascii="Arial" w:hAnsi="Arial" w:cs="Arial"/>
                <w:sz w:val="20"/>
                <w:szCs w:val="20"/>
              </w:rPr>
            </w:pPr>
            <w:r w:rsidRPr="00F215D9">
              <w:rPr>
                <w:rFonts w:ascii="Arial" w:hAnsi="Arial" w:cs="Arial"/>
                <w:sz w:val="20"/>
                <w:szCs w:val="20"/>
              </w:rPr>
              <w:t>Zasilacz o mocy max. 260W pracujący w sieci 230V 50/60Hz prądu zmiennego i efektywności min. 85% przy obciążeniu zasilacza na poziomie 50% oraz o efektywności min. 82% przy obciążeniu zasilacza na poziomie 100%,</w:t>
            </w:r>
          </w:p>
          <w:p w:rsidR="007178AF" w:rsidRPr="00F215D9" w:rsidRDefault="007178AF" w:rsidP="007178AF">
            <w:pPr>
              <w:jc w:val="both"/>
              <w:rPr>
                <w:rFonts w:ascii="Arial" w:hAnsi="Arial" w:cs="Arial"/>
                <w:sz w:val="20"/>
                <w:szCs w:val="20"/>
              </w:rPr>
            </w:pPr>
            <w:r w:rsidRPr="00F215D9">
              <w:rPr>
                <w:rFonts w:ascii="Arial" w:hAnsi="Arial" w:cs="Arial"/>
                <w:sz w:val="20"/>
                <w:szCs w:val="20"/>
              </w:rPr>
              <w:t>Moduł konstrukcji obudowy w jednostce centralnej komputera powinien pozwalać na demontaż kart rozszerzeń, napędu optycznego bez konieczności użycia narzędzi (wyklucza się użycia wkrętów, śrub motylkowych).</w:t>
            </w:r>
          </w:p>
          <w:p w:rsidR="007178AF" w:rsidRPr="00F215D9" w:rsidRDefault="007178AF" w:rsidP="007178AF">
            <w:pPr>
              <w:jc w:val="both"/>
              <w:rPr>
                <w:rFonts w:ascii="Arial" w:hAnsi="Arial" w:cs="Arial"/>
                <w:sz w:val="20"/>
                <w:szCs w:val="20"/>
              </w:rPr>
            </w:pPr>
            <w:r w:rsidRPr="00F215D9">
              <w:rPr>
                <w:rFonts w:ascii="Arial" w:hAnsi="Arial" w:cs="Arial"/>
                <w:sz w:val="20"/>
                <w:szCs w:val="20"/>
              </w:rPr>
              <w:t>Obudowa musi umożliwiać zastosowanie zabezpieczenia fizycznego w postaci linki metalowej (złącze blokady Kensingtona) oraz kłódki (oczko w obudowie do założenia kłódki).</w:t>
            </w:r>
          </w:p>
          <w:p w:rsidR="007178AF" w:rsidRPr="00F215D9" w:rsidRDefault="007178AF" w:rsidP="007178AF">
            <w:pPr>
              <w:jc w:val="both"/>
              <w:rPr>
                <w:rFonts w:ascii="Arial" w:hAnsi="Arial" w:cs="Arial"/>
                <w:sz w:val="20"/>
                <w:szCs w:val="20"/>
              </w:rPr>
            </w:pPr>
            <w:r w:rsidRPr="00F215D9">
              <w:rPr>
                <w:rFonts w:ascii="Arial" w:hAnsi="Arial" w:cs="Arial"/>
                <w:sz w:val="20"/>
                <w:szCs w:val="20"/>
              </w:rPr>
              <w:t>Obudowa musi posiadać wbudowany wizualny system diagnostyczny, służący do sygnalizowania i diagnozowania problemów z komputerem i jego komponentami, sygnalizacja oparta na zmianie statusów diody LED przycisku POWER (tzn. barw i miganie)</w:t>
            </w:r>
          </w:p>
          <w:p w:rsidR="007178AF" w:rsidRPr="00F215D9" w:rsidRDefault="007178AF" w:rsidP="007178AF">
            <w:pPr>
              <w:jc w:val="both"/>
              <w:rPr>
                <w:rFonts w:ascii="Arial" w:hAnsi="Arial" w:cs="Arial"/>
                <w:sz w:val="20"/>
                <w:szCs w:val="20"/>
              </w:rPr>
            </w:pPr>
            <w:r w:rsidRPr="00F215D9">
              <w:rPr>
                <w:rFonts w:ascii="Arial" w:hAnsi="Arial" w:cs="Arial"/>
                <w:sz w:val="20"/>
                <w:szCs w:val="20"/>
              </w:rPr>
              <w:t>W szczególności musi sygnalizować: uszkodzenie lub brak pamięci RAM, uszkodzenie płyty głównej, uszkodzenie kontrolera video, awarię CMOS baterii, awarię BIOS’u, awarię procesora.</w:t>
            </w:r>
          </w:p>
          <w:p w:rsidR="007178AF" w:rsidRPr="00F215D9" w:rsidRDefault="007178AF" w:rsidP="007178AF">
            <w:pPr>
              <w:jc w:val="both"/>
              <w:rPr>
                <w:rFonts w:ascii="Arial" w:hAnsi="Arial" w:cs="Arial"/>
                <w:sz w:val="20"/>
                <w:szCs w:val="20"/>
              </w:rPr>
            </w:pPr>
            <w:r w:rsidRPr="00F215D9">
              <w:rPr>
                <w:rFonts w:ascii="Arial" w:hAnsi="Arial" w:cs="Arial"/>
                <w:sz w:val="20"/>
                <w:szCs w:val="20"/>
              </w:rPr>
              <w:t>Oferowany system diagnostyczny nie może wykorzystywać minimalnej ilości wolnych slotów wymaganych w specyfikacji,</w:t>
            </w:r>
          </w:p>
          <w:p w:rsidR="009A7328" w:rsidRPr="00F215D9" w:rsidRDefault="007178AF" w:rsidP="007178AF">
            <w:pPr>
              <w:jc w:val="both"/>
              <w:rPr>
                <w:rFonts w:ascii="Arial" w:hAnsi="Arial" w:cs="Arial"/>
                <w:sz w:val="20"/>
                <w:szCs w:val="20"/>
              </w:rPr>
            </w:pPr>
            <w:r w:rsidRPr="00F215D9">
              <w:rPr>
                <w:rFonts w:ascii="Arial" w:hAnsi="Arial" w:cs="Arial"/>
                <w:sz w:val="20"/>
                <w:szCs w:val="20"/>
              </w:rPr>
              <w:t>Każdy komputer powinien być oznaczony niepowtarzalnym numerem seryjnym umieszczonym na obudowie, oraz wpisanym na stałe w BIOS.</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1452A" w:rsidRDefault="00696602" w:rsidP="007658EA">
            <w:pPr>
              <w:rPr>
                <w:sz w:val="22"/>
                <w:szCs w:val="22"/>
              </w:rPr>
            </w:pPr>
            <w:r>
              <w:rPr>
                <w:b/>
                <w:sz w:val="22"/>
                <w:szCs w:val="22"/>
              </w:rPr>
              <w:lastRenderedPageBreak/>
              <w:t>16</w:t>
            </w:r>
            <w:r w:rsidR="009A7328" w:rsidRPr="0021452A">
              <w:rPr>
                <w:sz w:val="22"/>
                <w:szCs w:val="22"/>
              </w:rPr>
              <w:t>.</w:t>
            </w:r>
          </w:p>
        </w:tc>
        <w:tc>
          <w:tcPr>
            <w:tcW w:w="894" w:type="pct"/>
          </w:tcPr>
          <w:p w:rsidR="009A7328" w:rsidRPr="0021452A" w:rsidRDefault="009A7328" w:rsidP="007658EA">
            <w:pPr>
              <w:rPr>
                <w:sz w:val="22"/>
                <w:szCs w:val="22"/>
              </w:rPr>
            </w:pPr>
            <w:r w:rsidRPr="0021452A">
              <w:rPr>
                <w:sz w:val="22"/>
                <w:szCs w:val="22"/>
              </w:rPr>
              <w:t>Bios</w:t>
            </w:r>
          </w:p>
        </w:tc>
        <w:tc>
          <w:tcPr>
            <w:tcW w:w="2791" w:type="pct"/>
          </w:tcPr>
          <w:p w:rsidR="00FE4AD2" w:rsidRPr="00F215D9" w:rsidRDefault="00FE4AD2" w:rsidP="00FE4AD2">
            <w:pPr>
              <w:rPr>
                <w:rFonts w:ascii="Arial" w:hAnsi="Arial" w:cs="Arial"/>
                <w:sz w:val="20"/>
                <w:szCs w:val="20"/>
              </w:rPr>
            </w:pPr>
            <w:r w:rsidRPr="00F215D9">
              <w:rPr>
                <w:rFonts w:ascii="Arial" w:hAnsi="Arial" w:cs="Arial"/>
                <w:sz w:val="20"/>
                <w:szCs w:val="20"/>
              </w:rPr>
              <w:t>BIOS zgodny ze specyfikacją UEFI, wyprodukowany przez producenta komputera, zawierający logo lub nazwę producenta komputera lub nazwę modelu oferowanego komputera. Pełna obsługa BIOS za pomocą klawiatury i myszy.</w:t>
            </w:r>
          </w:p>
          <w:p w:rsidR="00FE4AD2" w:rsidRPr="00F215D9" w:rsidRDefault="00FE4AD2" w:rsidP="00FE4AD2">
            <w:pPr>
              <w:rPr>
                <w:rFonts w:ascii="Arial" w:hAnsi="Arial" w:cs="Arial"/>
                <w:sz w:val="20"/>
                <w:szCs w:val="20"/>
              </w:rPr>
            </w:pPr>
            <w:r w:rsidRPr="00F215D9">
              <w:rPr>
                <w:rFonts w:ascii="Arial" w:hAnsi="Arial" w:cs="Arial"/>
                <w:sz w:val="20"/>
                <w:szCs w:val="20"/>
              </w:rPr>
              <w:t xml:space="preserve">Możliwość, bez uruchamiania systemu operacyjnego z dysku twardego komputera lub innych podłączonych do niego urządzeń zewnętrznych odczytania z BIOS informacji o: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wersji BIOS,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numerze seryjnym i dacie wyprodukowania komputera,</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włączonej lub wyłączonej funkcji aktualizacji BIOS</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ilości i prędkości zainstalowanej pamięci RAM, oraz sposobie obsadzeniu slotów pamięci,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typie, prędkości oraz wielkości z pamięci cache L2 i L3 zainstalowanego procesora,</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pojemności zainstalowanego lub zainstalowanych dysków twardych,</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wszystkich urządzeniach podpiętych do dostępnych na płycie głównej portów SATA oraz M SATA,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rodzajach napędów optycznych,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MAC adresie zintegrowanej karty sieciowej,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 xml:space="preserve">zintegrowanym układzie graficznym, </w:t>
            </w:r>
          </w:p>
          <w:p w:rsidR="00FE4AD2" w:rsidRPr="00F215D9" w:rsidRDefault="00FE4AD2" w:rsidP="00FA322D">
            <w:pPr>
              <w:numPr>
                <w:ilvl w:val="0"/>
                <w:numId w:val="40"/>
              </w:numPr>
              <w:rPr>
                <w:rFonts w:ascii="Arial" w:hAnsi="Arial" w:cs="Arial"/>
                <w:sz w:val="20"/>
                <w:szCs w:val="20"/>
              </w:rPr>
            </w:pPr>
            <w:r w:rsidRPr="00F215D9">
              <w:rPr>
                <w:rFonts w:ascii="Arial" w:hAnsi="Arial" w:cs="Arial"/>
                <w:sz w:val="20"/>
                <w:szCs w:val="20"/>
              </w:rPr>
              <w:t>kontrolerze audio</w:t>
            </w:r>
          </w:p>
          <w:p w:rsidR="00FE4AD2" w:rsidRPr="00F215D9" w:rsidRDefault="00FE4AD2" w:rsidP="00FE4AD2">
            <w:pPr>
              <w:rPr>
                <w:rFonts w:ascii="Arial" w:hAnsi="Arial" w:cs="Arial"/>
                <w:sz w:val="20"/>
                <w:szCs w:val="20"/>
              </w:rPr>
            </w:pPr>
            <w:r w:rsidRPr="00F215D9">
              <w:rPr>
                <w:rFonts w:ascii="Arial" w:hAnsi="Arial" w:cs="Arial"/>
                <w:sz w:val="20"/>
                <w:szCs w:val="20"/>
              </w:rPr>
              <w:t>Funkcja blokowania wejścia do BIOS oraz blokowania startu systemu operacyjnego, (gwarantujący utrzymanie zapisanego hasła nawet w przypadku odłączenia wszystkich źródeł zasilania i podtrzymania BIOS)</w:t>
            </w:r>
          </w:p>
          <w:p w:rsidR="00FE4AD2" w:rsidRPr="00F215D9" w:rsidRDefault="00FE4AD2" w:rsidP="00FE4AD2">
            <w:pPr>
              <w:rPr>
                <w:rFonts w:ascii="Arial" w:hAnsi="Arial" w:cs="Arial"/>
                <w:sz w:val="20"/>
                <w:szCs w:val="20"/>
              </w:rPr>
            </w:pPr>
            <w:r w:rsidRPr="00F215D9">
              <w:rPr>
                <w:rFonts w:ascii="Arial" w:hAnsi="Arial" w:cs="Arial"/>
                <w:sz w:val="20"/>
                <w:szCs w:val="20"/>
              </w:rPr>
              <w:t>Funkcja blokowania/odblokowania BOOT-owania stacji roboczej z zewnętrznych urządzeń.</w:t>
            </w:r>
          </w:p>
          <w:p w:rsidR="00FE4AD2" w:rsidRPr="00F215D9" w:rsidRDefault="00FE4AD2" w:rsidP="00FE4AD2">
            <w:pPr>
              <w:rPr>
                <w:rFonts w:ascii="Arial" w:hAnsi="Arial" w:cs="Arial"/>
                <w:sz w:val="20"/>
                <w:szCs w:val="20"/>
              </w:rPr>
            </w:pPr>
            <w:r w:rsidRPr="00F215D9">
              <w:rPr>
                <w:rFonts w:ascii="Arial" w:hAnsi="Arial" w:cs="Arial"/>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FE4AD2" w:rsidRPr="00F215D9" w:rsidRDefault="00FE4AD2" w:rsidP="00FE4AD2">
            <w:pPr>
              <w:rPr>
                <w:rFonts w:ascii="Arial" w:hAnsi="Arial" w:cs="Arial"/>
                <w:sz w:val="20"/>
                <w:szCs w:val="20"/>
              </w:rPr>
            </w:pPr>
            <w:r w:rsidRPr="00F215D9">
              <w:rPr>
                <w:rFonts w:ascii="Arial" w:hAnsi="Arial" w:cs="Arial"/>
                <w:sz w:val="20"/>
                <w:szCs w:val="20"/>
              </w:rPr>
              <w:t xml:space="preserve">Możliwość wyłączenia/włączenia karty sieciowej, z funkcją PXE, </w:t>
            </w:r>
          </w:p>
          <w:p w:rsidR="00FE4AD2" w:rsidRPr="00F215D9" w:rsidRDefault="00FE4AD2" w:rsidP="00FE4AD2">
            <w:pPr>
              <w:rPr>
                <w:rFonts w:ascii="Arial" w:hAnsi="Arial" w:cs="Arial"/>
                <w:sz w:val="20"/>
                <w:szCs w:val="20"/>
              </w:rPr>
            </w:pPr>
            <w:r w:rsidRPr="00F215D9">
              <w:rPr>
                <w:rFonts w:ascii="Arial" w:hAnsi="Arial" w:cs="Arial"/>
                <w:sz w:val="20"/>
                <w:szCs w:val="20"/>
              </w:rPr>
              <w:t>Możliwość włączenia/wyłączenia kontrolera SATA</w:t>
            </w:r>
          </w:p>
          <w:p w:rsidR="00FE4AD2" w:rsidRPr="00F215D9" w:rsidRDefault="00FE4AD2" w:rsidP="00FE4AD2">
            <w:pPr>
              <w:rPr>
                <w:rFonts w:ascii="Arial" w:hAnsi="Arial" w:cs="Arial"/>
                <w:sz w:val="20"/>
                <w:szCs w:val="20"/>
              </w:rPr>
            </w:pPr>
            <w:r w:rsidRPr="00F215D9">
              <w:rPr>
                <w:rFonts w:ascii="Arial" w:hAnsi="Arial" w:cs="Arial"/>
                <w:sz w:val="20"/>
                <w:szCs w:val="20"/>
              </w:rPr>
              <w:t>Możliwość włączenia/wyłączenia kontrolera audio,</w:t>
            </w:r>
          </w:p>
          <w:p w:rsidR="00FE4AD2" w:rsidRPr="00F215D9" w:rsidRDefault="00FE4AD2" w:rsidP="00FE4AD2">
            <w:pPr>
              <w:rPr>
                <w:rFonts w:ascii="Arial" w:hAnsi="Arial" w:cs="Arial"/>
                <w:sz w:val="20"/>
                <w:szCs w:val="20"/>
              </w:rPr>
            </w:pPr>
            <w:r w:rsidRPr="00F215D9">
              <w:rPr>
                <w:rFonts w:ascii="Arial" w:hAnsi="Arial" w:cs="Arial"/>
                <w:sz w:val="20"/>
                <w:szCs w:val="20"/>
              </w:rPr>
              <w:t>Możliwość włączenia/wyłączenia układu TPM.</w:t>
            </w:r>
          </w:p>
          <w:p w:rsidR="00FE4AD2" w:rsidRPr="00F215D9" w:rsidRDefault="00FE4AD2" w:rsidP="00FE4AD2">
            <w:pPr>
              <w:rPr>
                <w:rFonts w:ascii="Arial" w:hAnsi="Arial" w:cs="Arial"/>
                <w:sz w:val="20"/>
                <w:szCs w:val="20"/>
              </w:rPr>
            </w:pPr>
            <w:r w:rsidRPr="00F215D9">
              <w:rPr>
                <w:rFonts w:ascii="Arial" w:hAnsi="Arial" w:cs="Arial"/>
                <w:sz w:val="20"/>
                <w:szCs w:val="20"/>
              </w:rPr>
              <w:t xml:space="preserve">Możliwość włączenia/wyłączenia czujnika otwarcia obudowy i ustawienia go w tryb cichy </w:t>
            </w:r>
          </w:p>
          <w:p w:rsidR="00FE4AD2" w:rsidRPr="00F215D9" w:rsidRDefault="00FE4AD2" w:rsidP="00FE4AD2">
            <w:pPr>
              <w:rPr>
                <w:rFonts w:ascii="Arial" w:hAnsi="Arial" w:cs="Arial"/>
                <w:sz w:val="20"/>
                <w:szCs w:val="20"/>
              </w:rPr>
            </w:pPr>
            <w:r w:rsidRPr="00F215D9">
              <w:rPr>
                <w:rFonts w:ascii="Arial" w:hAnsi="Arial" w:cs="Arial"/>
                <w:sz w:val="20"/>
                <w:szCs w:val="20"/>
              </w:rPr>
              <w:t>Możliwość przypisania w BIOS numeru nadawanego przez Administratora/Użytkownika oraz możliwość weryfikacji tego numeru w oprogramowaniu diagnostyczno-zarządzającym.</w:t>
            </w:r>
          </w:p>
          <w:p w:rsidR="00FE4AD2" w:rsidRPr="00F215D9" w:rsidRDefault="00FE4AD2" w:rsidP="00FE4AD2">
            <w:pPr>
              <w:rPr>
                <w:rFonts w:ascii="Arial" w:hAnsi="Arial" w:cs="Arial"/>
                <w:sz w:val="20"/>
                <w:szCs w:val="20"/>
              </w:rPr>
            </w:pPr>
            <w:r w:rsidRPr="00F215D9">
              <w:rPr>
                <w:rFonts w:ascii="Arial" w:hAnsi="Arial" w:cs="Arial"/>
                <w:sz w:val="20"/>
                <w:szCs w:val="20"/>
              </w:rPr>
              <w:lastRenderedPageBreak/>
              <w:t>Możliwość zdefiniowania automatycznego uruchamiania komputera w min. dwóch trybach: codziennie lub w wybrane dni tygodnia,</w:t>
            </w:r>
          </w:p>
          <w:p w:rsidR="00FE4AD2" w:rsidRPr="00F215D9" w:rsidRDefault="00FE4AD2" w:rsidP="00FE4AD2">
            <w:pPr>
              <w:rPr>
                <w:rFonts w:ascii="Arial" w:hAnsi="Arial" w:cs="Arial"/>
                <w:sz w:val="20"/>
                <w:szCs w:val="20"/>
              </w:rPr>
            </w:pPr>
            <w:r w:rsidRPr="00F215D9">
              <w:rPr>
                <w:rFonts w:ascii="Arial" w:hAnsi="Arial" w:cs="Arial"/>
                <w:sz w:val="20"/>
                <w:szCs w:val="20"/>
              </w:rPr>
              <w:t>Możliwość włączenia/wyłączenia wzbudzania komputera za pośrednictwem portów USB,</w:t>
            </w:r>
          </w:p>
          <w:p w:rsidR="00FE4AD2" w:rsidRPr="00F215D9" w:rsidRDefault="00FE4AD2" w:rsidP="00FE4AD2">
            <w:pPr>
              <w:rPr>
                <w:rFonts w:ascii="Arial" w:hAnsi="Arial" w:cs="Arial"/>
                <w:sz w:val="20"/>
                <w:szCs w:val="20"/>
              </w:rPr>
            </w:pPr>
            <w:r w:rsidRPr="00F215D9">
              <w:rPr>
                <w:rFonts w:ascii="Arial" w:hAnsi="Arial" w:cs="Arial"/>
                <w:sz w:val="20"/>
                <w:szCs w:val="20"/>
              </w:rPr>
              <w:t>Możliwość włączania/wyłączania funkcji Wake on Lane</w:t>
            </w:r>
          </w:p>
          <w:p w:rsidR="00FE4AD2" w:rsidRPr="00F215D9" w:rsidRDefault="00FE4AD2" w:rsidP="00FE4AD2">
            <w:pPr>
              <w:rPr>
                <w:rFonts w:ascii="Arial" w:hAnsi="Arial" w:cs="Arial"/>
                <w:sz w:val="20"/>
                <w:szCs w:val="20"/>
              </w:rPr>
            </w:pPr>
            <w:r w:rsidRPr="00F215D9">
              <w:rPr>
                <w:rFonts w:ascii="Arial" w:hAnsi="Arial" w:cs="Arial"/>
                <w:sz w:val="20"/>
                <w:szCs w:val="20"/>
              </w:rPr>
              <w:t>Możliwość ustawienia portów USB w trybie „no BOOT”, czyli podczas startu komputer nie wykrywa urządzeń bootujących typu USB, natomiast po uruchomieniu systemu operacyjnego porty USB są aktywne.</w:t>
            </w:r>
          </w:p>
          <w:p w:rsidR="00FE4AD2" w:rsidRPr="00F215D9" w:rsidRDefault="00FE4AD2" w:rsidP="00FE4AD2">
            <w:pPr>
              <w:rPr>
                <w:rFonts w:ascii="Arial" w:hAnsi="Arial" w:cs="Arial"/>
                <w:sz w:val="20"/>
                <w:szCs w:val="20"/>
              </w:rPr>
            </w:pPr>
            <w:r w:rsidRPr="00F215D9">
              <w:rPr>
                <w:rFonts w:ascii="Arial" w:hAnsi="Arial" w:cs="Arial"/>
                <w:sz w:val="20"/>
                <w:szCs w:val="20"/>
              </w:rPr>
              <w:t xml:space="preserve">Funkcja zbierania i zapisywania logów, Możliwość przeglądania i kasowania zdarzeń przebiegu procedury POST. Funkcja ta obejmuje datę i godzinę zdarzeń oraz kody wizualnego systemu diagnostycznego LED. </w:t>
            </w:r>
          </w:p>
          <w:p w:rsidR="009A7328" w:rsidRPr="00F215D9" w:rsidRDefault="00FE4AD2" w:rsidP="00FE4AD2">
            <w:pPr>
              <w:rPr>
                <w:rFonts w:ascii="Arial" w:hAnsi="Arial" w:cs="Arial"/>
                <w:sz w:val="20"/>
                <w:szCs w:val="20"/>
              </w:rPr>
            </w:pPr>
            <w:r w:rsidRPr="00F215D9">
              <w:rPr>
                <w:rFonts w:ascii="Arial" w:hAnsi="Arial" w:cs="Arial"/>
                <w:sz w:val="20"/>
                <w:szCs w:val="20"/>
              </w:rPr>
              <w:t>Możliwość wyłączania portów USB w tym: - wszystkich portów USB 2.0 i 3.0, tylko portów USB znajdujących się na przednim panelu, tylko portów USB znajdujących się na tylnym panelu obudowy.</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D47374" w:rsidRPr="0021452A" w:rsidTr="007658EA">
        <w:tc>
          <w:tcPr>
            <w:tcW w:w="191" w:type="pct"/>
          </w:tcPr>
          <w:p w:rsidR="00D47374" w:rsidRDefault="00C94634" w:rsidP="007658EA">
            <w:pPr>
              <w:rPr>
                <w:b/>
                <w:sz w:val="22"/>
                <w:szCs w:val="22"/>
              </w:rPr>
            </w:pPr>
            <w:r>
              <w:rPr>
                <w:b/>
                <w:sz w:val="22"/>
                <w:szCs w:val="22"/>
              </w:rPr>
              <w:lastRenderedPageBreak/>
              <w:t>17.</w:t>
            </w:r>
          </w:p>
        </w:tc>
        <w:tc>
          <w:tcPr>
            <w:tcW w:w="894" w:type="pct"/>
          </w:tcPr>
          <w:p w:rsidR="00D47374" w:rsidRPr="0021452A" w:rsidRDefault="00D47374" w:rsidP="007658EA">
            <w:pPr>
              <w:rPr>
                <w:sz w:val="22"/>
                <w:szCs w:val="22"/>
              </w:rPr>
            </w:pPr>
            <w:r>
              <w:rPr>
                <w:sz w:val="22"/>
                <w:szCs w:val="22"/>
              </w:rPr>
              <w:t>Bezpieczeństwo</w:t>
            </w:r>
          </w:p>
        </w:tc>
        <w:tc>
          <w:tcPr>
            <w:tcW w:w="2791" w:type="pct"/>
          </w:tcPr>
          <w:p w:rsidR="003F2418" w:rsidRPr="003F2418" w:rsidRDefault="003F2418" w:rsidP="003F2418">
            <w:pPr>
              <w:rPr>
                <w:rFonts w:ascii="Arial" w:hAnsi="Arial" w:cs="Arial"/>
                <w:sz w:val="20"/>
                <w:szCs w:val="20"/>
              </w:rPr>
            </w:pPr>
            <w:r w:rsidRPr="003F2418">
              <w:rPr>
                <w:rFonts w:ascii="Arial" w:hAnsi="Arial" w:cs="Arial"/>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3F2418" w:rsidRPr="003F2418" w:rsidRDefault="003F2418" w:rsidP="003F2418">
            <w:pPr>
              <w:rPr>
                <w:rFonts w:ascii="Arial" w:hAnsi="Arial" w:cs="Arial"/>
                <w:sz w:val="20"/>
                <w:szCs w:val="20"/>
              </w:rPr>
            </w:pPr>
            <w:r w:rsidRPr="003F2418">
              <w:rPr>
                <w:rFonts w:ascii="Arial" w:hAnsi="Arial" w:cs="Arial"/>
                <w:sz w:val="20"/>
                <w:szCs w:val="2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sprawdzenie Master Boot Record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p>
          <w:p w:rsidR="00D47374" w:rsidRPr="00EA179A" w:rsidRDefault="003F2418" w:rsidP="003F2418">
            <w:pPr>
              <w:rPr>
                <w:rFonts w:ascii="Arial" w:hAnsi="Arial" w:cs="Arial"/>
                <w:sz w:val="20"/>
                <w:szCs w:val="20"/>
              </w:rPr>
            </w:pPr>
            <w:r w:rsidRPr="003F2418">
              <w:rPr>
                <w:rFonts w:ascii="Arial" w:hAnsi="Arial" w:cs="Arial"/>
                <w:sz w:val="20"/>
                <w:szCs w:val="20"/>
              </w:rPr>
              <w:t>Czujnik otwarcia obudowy musi zbierać logi i zapisywać je w BIOS</w:t>
            </w:r>
          </w:p>
        </w:tc>
        <w:tc>
          <w:tcPr>
            <w:tcW w:w="449" w:type="pct"/>
          </w:tcPr>
          <w:p w:rsidR="00D47374" w:rsidRPr="0021452A" w:rsidRDefault="00D47374" w:rsidP="007658EA">
            <w:pPr>
              <w:rPr>
                <w:sz w:val="22"/>
                <w:szCs w:val="22"/>
              </w:rPr>
            </w:pPr>
          </w:p>
        </w:tc>
        <w:tc>
          <w:tcPr>
            <w:tcW w:w="675" w:type="pct"/>
          </w:tcPr>
          <w:p w:rsidR="00D47374" w:rsidRPr="0021452A" w:rsidRDefault="00D47374" w:rsidP="007658EA">
            <w:pPr>
              <w:rPr>
                <w:sz w:val="22"/>
                <w:szCs w:val="22"/>
              </w:rPr>
            </w:pPr>
          </w:p>
        </w:tc>
      </w:tr>
      <w:tr w:rsidR="00D47374" w:rsidRPr="0021452A" w:rsidTr="007658EA">
        <w:tc>
          <w:tcPr>
            <w:tcW w:w="191" w:type="pct"/>
          </w:tcPr>
          <w:p w:rsidR="00D47374" w:rsidRDefault="00C94634" w:rsidP="007658EA">
            <w:pPr>
              <w:rPr>
                <w:b/>
                <w:sz w:val="22"/>
                <w:szCs w:val="22"/>
              </w:rPr>
            </w:pPr>
            <w:r>
              <w:rPr>
                <w:b/>
                <w:sz w:val="22"/>
                <w:szCs w:val="22"/>
              </w:rPr>
              <w:t>18</w:t>
            </w:r>
            <w:r w:rsidR="00696602">
              <w:rPr>
                <w:b/>
                <w:sz w:val="22"/>
                <w:szCs w:val="22"/>
              </w:rPr>
              <w:t>.</w:t>
            </w:r>
          </w:p>
        </w:tc>
        <w:tc>
          <w:tcPr>
            <w:tcW w:w="894" w:type="pct"/>
          </w:tcPr>
          <w:p w:rsidR="00D47374" w:rsidRPr="0021452A" w:rsidRDefault="00D47374" w:rsidP="007658EA">
            <w:pPr>
              <w:rPr>
                <w:sz w:val="22"/>
                <w:szCs w:val="22"/>
              </w:rPr>
            </w:pPr>
            <w:r>
              <w:rPr>
                <w:sz w:val="22"/>
                <w:szCs w:val="22"/>
              </w:rPr>
              <w:t>Wirtualizacja</w:t>
            </w:r>
          </w:p>
        </w:tc>
        <w:tc>
          <w:tcPr>
            <w:tcW w:w="2791" w:type="pct"/>
          </w:tcPr>
          <w:p w:rsidR="00D47374" w:rsidRPr="00EA179A" w:rsidRDefault="00D47374" w:rsidP="007658EA">
            <w:pPr>
              <w:rPr>
                <w:rFonts w:ascii="Arial" w:hAnsi="Arial" w:cs="Arial"/>
                <w:sz w:val="20"/>
                <w:szCs w:val="20"/>
              </w:rPr>
            </w:pPr>
            <w:r w:rsidRPr="00D47374">
              <w:rPr>
                <w:rFonts w:ascii="Arial" w:hAnsi="Arial" w:cs="Arial"/>
                <w:sz w:val="20"/>
                <w:szCs w:val="20"/>
              </w:rPr>
              <w:t>Sprzętowe wsparcie technologii wirtualizacji realizowane łącznie w procesorze, chipsecie płyty głównej oraz w BIOS</w:t>
            </w:r>
          </w:p>
        </w:tc>
        <w:tc>
          <w:tcPr>
            <w:tcW w:w="449" w:type="pct"/>
          </w:tcPr>
          <w:p w:rsidR="00D47374" w:rsidRPr="0021452A" w:rsidRDefault="00D47374" w:rsidP="007658EA">
            <w:pPr>
              <w:rPr>
                <w:sz w:val="22"/>
                <w:szCs w:val="22"/>
              </w:rPr>
            </w:pPr>
          </w:p>
        </w:tc>
        <w:tc>
          <w:tcPr>
            <w:tcW w:w="675" w:type="pct"/>
          </w:tcPr>
          <w:p w:rsidR="00D47374" w:rsidRPr="0021452A" w:rsidRDefault="00D47374" w:rsidP="007658EA">
            <w:pPr>
              <w:rPr>
                <w:sz w:val="22"/>
                <w:szCs w:val="22"/>
              </w:rPr>
            </w:pPr>
          </w:p>
        </w:tc>
      </w:tr>
      <w:tr w:rsidR="00D47374" w:rsidRPr="0021452A" w:rsidTr="007658EA">
        <w:tc>
          <w:tcPr>
            <w:tcW w:w="191" w:type="pct"/>
          </w:tcPr>
          <w:p w:rsidR="00D47374" w:rsidRDefault="00C94634" w:rsidP="007658EA">
            <w:pPr>
              <w:rPr>
                <w:b/>
                <w:sz w:val="22"/>
                <w:szCs w:val="22"/>
              </w:rPr>
            </w:pPr>
            <w:r>
              <w:rPr>
                <w:b/>
                <w:sz w:val="22"/>
                <w:szCs w:val="22"/>
              </w:rPr>
              <w:t>19</w:t>
            </w:r>
            <w:r w:rsidR="00696602">
              <w:rPr>
                <w:b/>
                <w:sz w:val="22"/>
                <w:szCs w:val="22"/>
              </w:rPr>
              <w:t>.</w:t>
            </w:r>
          </w:p>
        </w:tc>
        <w:tc>
          <w:tcPr>
            <w:tcW w:w="894" w:type="pct"/>
          </w:tcPr>
          <w:p w:rsidR="00D47374" w:rsidRPr="0021452A" w:rsidRDefault="00D47374" w:rsidP="007658EA">
            <w:pPr>
              <w:rPr>
                <w:sz w:val="22"/>
                <w:szCs w:val="22"/>
              </w:rPr>
            </w:pPr>
            <w:r>
              <w:rPr>
                <w:sz w:val="22"/>
                <w:szCs w:val="22"/>
              </w:rPr>
              <w:t>Dodatkowe oprogramowanie</w:t>
            </w:r>
          </w:p>
        </w:tc>
        <w:tc>
          <w:tcPr>
            <w:tcW w:w="2791" w:type="pct"/>
          </w:tcPr>
          <w:p w:rsidR="005E07C7" w:rsidRPr="005E07C7" w:rsidRDefault="005E07C7" w:rsidP="007658EA">
            <w:pPr>
              <w:rPr>
                <w:rFonts w:ascii="Arial" w:hAnsi="Arial" w:cs="Arial"/>
                <w:sz w:val="20"/>
                <w:szCs w:val="20"/>
              </w:rPr>
            </w:pPr>
            <w:r w:rsidRPr="005E07C7">
              <w:rPr>
                <w:rFonts w:ascii="Arial" w:hAnsi="Arial" w:cs="Arial"/>
                <w:sz w:val="20"/>
                <w:szCs w:val="20"/>
              </w:rPr>
              <w:t>Dołączone do oferowanego komputera oprogramowanie producenta z nieograniczoną licencją czasowo na użytkowanie umożliwiające :</w:t>
            </w:r>
          </w:p>
          <w:p w:rsidR="005E07C7" w:rsidRPr="005E07C7" w:rsidRDefault="005E07C7" w:rsidP="007658EA">
            <w:pPr>
              <w:rPr>
                <w:rFonts w:ascii="Arial" w:hAnsi="Arial" w:cs="Arial"/>
                <w:sz w:val="20"/>
                <w:szCs w:val="20"/>
              </w:rPr>
            </w:pPr>
            <w:r w:rsidRPr="005E07C7">
              <w:rPr>
                <w:rFonts w:ascii="Arial" w:hAnsi="Arial" w:cs="Arial"/>
                <w:sz w:val="20"/>
                <w:szCs w:val="20"/>
              </w:rPr>
              <w:t xml:space="preserve">- upgrade i instalacje wszystkich sterowników, aplikacji dostarczonych w obrazie systemu operacyjnego producenta, BIOS’u z certyfikatem zgodności producenta do najnowszej dostępnej wersji, </w:t>
            </w:r>
          </w:p>
          <w:p w:rsidR="005E07C7" w:rsidRPr="005E07C7" w:rsidRDefault="005E07C7" w:rsidP="007658EA">
            <w:pPr>
              <w:rPr>
                <w:rFonts w:ascii="Arial" w:hAnsi="Arial" w:cs="Arial"/>
                <w:sz w:val="20"/>
                <w:szCs w:val="20"/>
              </w:rPr>
            </w:pPr>
            <w:r w:rsidRPr="005E07C7">
              <w:rPr>
                <w:rFonts w:ascii="Arial" w:hAnsi="Arial" w:cs="Arial"/>
                <w:sz w:val="20"/>
                <w:szCs w:val="20"/>
              </w:rPr>
              <w:t>Zainstalowane oprogramowanie z bezterminową licencją tworzenia kopii zapasowych i przywracania danych, umożliwiające :</w:t>
            </w:r>
          </w:p>
          <w:p w:rsidR="005E07C7" w:rsidRPr="005E07C7" w:rsidRDefault="005E07C7" w:rsidP="007658EA">
            <w:pPr>
              <w:rPr>
                <w:rFonts w:ascii="Arial" w:hAnsi="Arial" w:cs="Arial"/>
                <w:sz w:val="20"/>
                <w:szCs w:val="20"/>
              </w:rPr>
            </w:pPr>
            <w:r w:rsidRPr="005E07C7">
              <w:rPr>
                <w:rFonts w:ascii="Arial" w:hAnsi="Arial" w:cs="Arial"/>
                <w:sz w:val="20"/>
                <w:szCs w:val="20"/>
              </w:rPr>
              <w:t>- tworzenie OS media</w:t>
            </w:r>
          </w:p>
          <w:p w:rsidR="00D47374" w:rsidRPr="00EA179A" w:rsidRDefault="005E07C7" w:rsidP="007658EA">
            <w:pPr>
              <w:rPr>
                <w:rFonts w:ascii="Arial" w:hAnsi="Arial" w:cs="Arial"/>
                <w:sz w:val="20"/>
                <w:szCs w:val="20"/>
              </w:rPr>
            </w:pPr>
            <w:r w:rsidRPr="005E07C7">
              <w:rPr>
                <w:rFonts w:ascii="Arial" w:hAnsi="Arial" w:cs="Arial"/>
                <w:sz w:val="20"/>
                <w:szCs w:val="20"/>
              </w:rPr>
              <w:lastRenderedPageBreak/>
              <w:t>- tworzenie kopii zapasowych na wskazanych prze użytkownika lokalizacjach [ min. lokalnie, sieć, chmura]</w:t>
            </w:r>
          </w:p>
        </w:tc>
        <w:tc>
          <w:tcPr>
            <w:tcW w:w="449" w:type="pct"/>
          </w:tcPr>
          <w:p w:rsidR="00D47374" w:rsidRPr="0021452A" w:rsidRDefault="00D47374" w:rsidP="007658EA">
            <w:pPr>
              <w:rPr>
                <w:sz w:val="22"/>
                <w:szCs w:val="22"/>
              </w:rPr>
            </w:pPr>
          </w:p>
        </w:tc>
        <w:tc>
          <w:tcPr>
            <w:tcW w:w="675" w:type="pct"/>
          </w:tcPr>
          <w:p w:rsidR="00D47374" w:rsidRPr="0021452A" w:rsidRDefault="00D47374" w:rsidP="007658EA">
            <w:pPr>
              <w:rPr>
                <w:sz w:val="22"/>
                <w:szCs w:val="22"/>
              </w:rPr>
            </w:pPr>
          </w:p>
        </w:tc>
      </w:tr>
      <w:tr w:rsidR="009A7328" w:rsidRPr="0021452A" w:rsidTr="007658EA">
        <w:tc>
          <w:tcPr>
            <w:tcW w:w="191" w:type="pct"/>
          </w:tcPr>
          <w:p w:rsidR="009A7328" w:rsidRPr="002C2DC1" w:rsidRDefault="00C94634" w:rsidP="007658EA">
            <w:pPr>
              <w:rPr>
                <w:b/>
                <w:sz w:val="22"/>
                <w:szCs w:val="22"/>
              </w:rPr>
            </w:pPr>
            <w:r>
              <w:rPr>
                <w:b/>
                <w:sz w:val="22"/>
                <w:szCs w:val="22"/>
              </w:rPr>
              <w:lastRenderedPageBreak/>
              <w:t>20</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Certyfikaty i standardy</w:t>
            </w:r>
          </w:p>
        </w:tc>
        <w:tc>
          <w:tcPr>
            <w:tcW w:w="2791" w:type="pct"/>
          </w:tcPr>
          <w:p w:rsidR="00EA179A" w:rsidRPr="00EA179A" w:rsidRDefault="00EA179A" w:rsidP="007658EA">
            <w:pPr>
              <w:rPr>
                <w:rFonts w:ascii="Arial" w:hAnsi="Arial" w:cs="Arial"/>
                <w:sz w:val="20"/>
                <w:szCs w:val="20"/>
              </w:rPr>
            </w:pPr>
            <w:r w:rsidRPr="00EA179A">
              <w:rPr>
                <w:sz w:val="22"/>
                <w:szCs w:val="22"/>
              </w:rPr>
              <w:t>•</w:t>
            </w:r>
            <w:r w:rsidRPr="00EA179A">
              <w:rPr>
                <w:sz w:val="22"/>
                <w:szCs w:val="22"/>
              </w:rPr>
              <w:tab/>
            </w:r>
            <w:r w:rsidRPr="00EA179A">
              <w:rPr>
                <w:rFonts w:ascii="Arial" w:hAnsi="Arial" w:cs="Arial"/>
                <w:sz w:val="20"/>
                <w:szCs w:val="20"/>
              </w:rPr>
              <w:t xml:space="preserve">Certyfikat ISO9001 </w:t>
            </w:r>
            <w:r w:rsidR="00D95C7A">
              <w:rPr>
                <w:rFonts w:ascii="Arial" w:hAnsi="Arial" w:cs="Arial"/>
                <w:sz w:val="20"/>
                <w:szCs w:val="20"/>
              </w:rPr>
              <w:t xml:space="preserve">oraz ISO 50001 </w:t>
            </w:r>
            <w:r w:rsidRPr="00EA179A">
              <w:rPr>
                <w:rFonts w:ascii="Arial" w:hAnsi="Arial" w:cs="Arial"/>
                <w:sz w:val="20"/>
                <w:szCs w:val="20"/>
              </w:rPr>
              <w:t>dla producenta sprzętu (załączyć dokument potwierdzający spełnianie wymogu)</w:t>
            </w:r>
          </w:p>
          <w:p w:rsidR="00EA179A" w:rsidRPr="00EA179A" w:rsidRDefault="00EA179A" w:rsidP="007658E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Deklaracja zgodności CE (załączyć do oferty)</w:t>
            </w:r>
          </w:p>
          <w:p w:rsidR="00EA179A" w:rsidRPr="00EA179A" w:rsidRDefault="00EA179A" w:rsidP="007658E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 xml:space="preserve">Certyfikat TCO, wymagana certyfikacja na stronie : </w:t>
            </w:r>
            <w:r w:rsidR="00C059B2" w:rsidRPr="00C059B2">
              <w:rPr>
                <w:rFonts w:ascii="Arial" w:hAnsi="Arial" w:cs="Arial"/>
                <w:sz w:val="20"/>
                <w:szCs w:val="20"/>
              </w:rPr>
              <w:t xml:space="preserve">https://tcocertified.com/product-finder/ </w:t>
            </w:r>
            <w:r w:rsidRPr="00EA179A">
              <w:rPr>
                <w:rFonts w:ascii="Arial" w:hAnsi="Arial" w:cs="Arial"/>
                <w:sz w:val="20"/>
                <w:szCs w:val="20"/>
              </w:rPr>
              <w:t>– załączyć wydruk z strony</w:t>
            </w:r>
          </w:p>
          <w:p w:rsidR="00EA179A" w:rsidRPr="00EA179A" w:rsidRDefault="00EA179A" w:rsidP="007658E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EA179A" w:rsidRPr="00EA179A" w:rsidRDefault="00EA179A" w:rsidP="007658EA">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Komputer musi spełniać wymogi normy Energy Star 6.0 lub dołączony do oferty certyfikat potwierdzony przez producenta</w:t>
            </w:r>
          </w:p>
          <w:p w:rsidR="00030B7C" w:rsidRPr="0021452A" w:rsidRDefault="00EA179A" w:rsidP="007658EA">
            <w:pPr>
              <w:rPr>
                <w:sz w:val="22"/>
                <w:szCs w:val="22"/>
              </w:rPr>
            </w:pPr>
            <w:r w:rsidRPr="00EA179A">
              <w:rPr>
                <w:rFonts w:ascii="Arial" w:hAnsi="Arial" w:cs="Arial"/>
                <w:sz w:val="20"/>
                <w:szCs w:val="20"/>
              </w:rPr>
              <w:t>Wymagany wpis dotyczący oferowanego komputera w  internetowym katalogu http://www.eu-energystar.org lub http://www.energystar.gov – dopuszcza się wydruk ze strony internetowej</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C94634" w:rsidP="007658EA">
            <w:pPr>
              <w:rPr>
                <w:b/>
                <w:sz w:val="22"/>
                <w:szCs w:val="22"/>
              </w:rPr>
            </w:pPr>
            <w:r>
              <w:rPr>
                <w:b/>
                <w:sz w:val="22"/>
                <w:szCs w:val="22"/>
              </w:rPr>
              <w:t>21</w:t>
            </w:r>
            <w:r w:rsidR="009A7328" w:rsidRPr="002C2DC1">
              <w:rPr>
                <w:b/>
                <w:sz w:val="22"/>
                <w:szCs w:val="22"/>
              </w:rPr>
              <w:t>.</w:t>
            </w:r>
          </w:p>
        </w:tc>
        <w:tc>
          <w:tcPr>
            <w:tcW w:w="894" w:type="pct"/>
          </w:tcPr>
          <w:p w:rsidR="009A7328" w:rsidRPr="0021452A" w:rsidRDefault="009A7328" w:rsidP="007658EA">
            <w:pPr>
              <w:rPr>
                <w:sz w:val="22"/>
                <w:szCs w:val="22"/>
              </w:rPr>
            </w:pPr>
            <w:r w:rsidRPr="0021452A">
              <w:rPr>
                <w:sz w:val="22"/>
                <w:szCs w:val="22"/>
              </w:rPr>
              <w:t>Gwar</w:t>
            </w:r>
            <w:r w:rsidR="001C6005">
              <w:rPr>
                <w:sz w:val="22"/>
                <w:szCs w:val="22"/>
              </w:rPr>
              <w:t xml:space="preserve">ancja </w:t>
            </w:r>
          </w:p>
        </w:tc>
        <w:tc>
          <w:tcPr>
            <w:tcW w:w="2791" w:type="pct"/>
          </w:tcPr>
          <w:p w:rsidR="00EA179A" w:rsidRPr="00EA179A" w:rsidRDefault="00EA179A" w:rsidP="007658EA">
            <w:pPr>
              <w:jc w:val="both"/>
              <w:rPr>
                <w:rFonts w:ascii="Arial" w:hAnsi="Arial" w:cs="Arial"/>
                <w:sz w:val="20"/>
                <w:szCs w:val="20"/>
              </w:rPr>
            </w:pPr>
            <w:r w:rsidRPr="00EA179A">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EA179A" w:rsidRPr="00EA179A" w:rsidRDefault="00EA179A" w:rsidP="007658EA">
            <w:pPr>
              <w:jc w:val="both"/>
              <w:rPr>
                <w:rFonts w:ascii="Arial" w:hAnsi="Arial" w:cs="Arial"/>
                <w:sz w:val="20"/>
                <w:szCs w:val="20"/>
              </w:rPr>
            </w:pPr>
            <w:r w:rsidRPr="00EA179A">
              <w:rPr>
                <w:rFonts w:ascii="Arial" w:hAnsi="Arial" w:cs="Arial"/>
                <w:sz w:val="20"/>
                <w:szCs w:val="20"/>
              </w:rPr>
              <w:t>Usługi serwisowe świadczone w miejscu instalacji urządzenia oraz możliwość szybkiego zgłaszania usterek przez portal internetowy</w:t>
            </w:r>
          </w:p>
          <w:p w:rsidR="00EA179A" w:rsidRPr="00EA179A" w:rsidRDefault="00EA179A" w:rsidP="007658EA">
            <w:pPr>
              <w:jc w:val="both"/>
              <w:rPr>
                <w:rFonts w:ascii="Arial" w:hAnsi="Arial" w:cs="Arial"/>
                <w:sz w:val="20"/>
                <w:szCs w:val="20"/>
              </w:rPr>
            </w:pPr>
            <w:r w:rsidRPr="00EA179A">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EA179A" w:rsidRPr="00EA179A" w:rsidRDefault="00EA179A" w:rsidP="007658EA">
            <w:pPr>
              <w:jc w:val="both"/>
              <w:rPr>
                <w:rFonts w:ascii="Arial" w:hAnsi="Arial" w:cs="Arial"/>
                <w:sz w:val="20"/>
                <w:szCs w:val="20"/>
              </w:rPr>
            </w:pPr>
            <w:r w:rsidRPr="00EA179A">
              <w:rPr>
                <w:rFonts w:ascii="Arial" w:hAnsi="Arial" w:cs="Arial"/>
                <w:sz w:val="20"/>
                <w:szCs w:val="20"/>
              </w:rPr>
              <w:t>Portal ma zapewnić dostęp di bazy wiedzy i narzędzi wsparcia technicznego, indywidualne raporty ilości, częstotliwości i statusu wykonanych napraw, śledzenie zgłoszenia i procesu naprawy on-line.</w:t>
            </w:r>
          </w:p>
          <w:p w:rsidR="00EA179A" w:rsidRPr="00EA179A" w:rsidRDefault="00EA179A" w:rsidP="007658EA">
            <w:pPr>
              <w:jc w:val="both"/>
              <w:rPr>
                <w:rFonts w:ascii="Arial" w:hAnsi="Arial" w:cs="Arial"/>
                <w:sz w:val="20"/>
                <w:szCs w:val="20"/>
              </w:rPr>
            </w:pPr>
            <w:r w:rsidRPr="00EA179A">
              <w:rPr>
                <w:rFonts w:ascii="Arial" w:hAnsi="Arial" w:cs="Arial"/>
                <w:sz w:val="20"/>
                <w:szCs w:val="20"/>
              </w:rPr>
              <w:t>Firma serwisu</w:t>
            </w:r>
            <w:r w:rsidR="00691EC6">
              <w:rPr>
                <w:rFonts w:ascii="Arial" w:hAnsi="Arial" w:cs="Arial"/>
                <w:sz w:val="20"/>
                <w:szCs w:val="20"/>
              </w:rPr>
              <w:t>jąca musi posiadać ISO 9001:2015</w:t>
            </w:r>
            <w:r w:rsidRPr="00EA179A">
              <w:rPr>
                <w:rFonts w:ascii="Arial" w:hAnsi="Arial" w:cs="Arial"/>
                <w:sz w:val="20"/>
                <w:szCs w:val="20"/>
              </w:rPr>
              <w:t xml:space="preserve"> na świadczenie usług serwisowych oraz posiadać autoryzacje producenta komputera – dokumenty potwierdzające załączyć do oferty.</w:t>
            </w:r>
          </w:p>
          <w:p w:rsidR="009A7328" w:rsidRPr="0021452A" w:rsidRDefault="00EA179A" w:rsidP="007658EA">
            <w:pPr>
              <w:jc w:val="both"/>
              <w:rPr>
                <w:sz w:val="22"/>
                <w:szCs w:val="22"/>
              </w:rPr>
            </w:pPr>
            <w:r w:rsidRPr="00EA179A">
              <w:rPr>
                <w:rFonts w:ascii="Arial" w:hAnsi="Arial" w:cs="Arial"/>
                <w:sz w:val="20"/>
                <w:szCs w:val="20"/>
              </w:rPr>
              <w:lastRenderedPageBreak/>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r w:rsidR="009A7328" w:rsidRPr="0021452A" w:rsidTr="007658EA">
        <w:tc>
          <w:tcPr>
            <w:tcW w:w="191" w:type="pct"/>
          </w:tcPr>
          <w:p w:rsidR="009A7328" w:rsidRPr="002C2DC1" w:rsidRDefault="00C94634" w:rsidP="007658EA">
            <w:pPr>
              <w:rPr>
                <w:b/>
                <w:sz w:val="22"/>
                <w:szCs w:val="22"/>
              </w:rPr>
            </w:pPr>
            <w:r>
              <w:rPr>
                <w:b/>
                <w:sz w:val="22"/>
                <w:szCs w:val="22"/>
              </w:rPr>
              <w:lastRenderedPageBreak/>
              <w:t>22</w:t>
            </w:r>
            <w:r w:rsidR="009A7328" w:rsidRPr="002C2DC1">
              <w:rPr>
                <w:b/>
                <w:sz w:val="22"/>
                <w:szCs w:val="22"/>
              </w:rPr>
              <w:t>.</w:t>
            </w:r>
          </w:p>
        </w:tc>
        <w:tc>
          <w:tcPr>
            <w:tcW w:w="894" w:type="pct"/>
          </w:tcPr>
          <w:p w:rsidR="009A7328" w:rsidRPr="0021452A" w:rsidRDefault="00EA179A" w:rsidP="007658EA">
            <w:pPr>
              <w:rPr>
                <w:sz w:val="22"/>
                <w:szCs w:val="22"/>
              </w:rPr>
            </w:pPr>
            <w:r>
              <w:rPr>
                <w:sz w:val="22"/>
                <w:szCs w:val="22"/>
              </w:rPr>
              <w:t>Wsparcie techniczne</w:t>
            </w:r>
          </w:p>
        </w:tc>
        <w:tc>
          <w:tcPr>
            <w:tcW w:w="2791" w:type="pct"/>
          </w:tcPr>
          <w:p w:rsidR="00EA179A" w:rsidRPr="00EA179A" w:rsidRDefault="00EA179A" w:rsidP="007658EA">
            <w:pPr>
              <w:jc w:val="both"/>
              <w:rPr>
                <w:rFonts w:ascii="Arial" w:hAnsi="Arial" w:cs="Arial"/>
                <w:sz w:val="20"/>
                <w:szCs w:val="20"/>
              </w:rPr>
            </w:pPr>
            <w:r w:rsidRPr="00EA179A">
              <w:rPr>
                <w:rFonts w:ascii="Arial" w:hAnsi="Arial" w:cs="Arial"/>
                <w:sz w:val="20"/>
                <w:szCs w:val="20"/>
              </w:rPr>
              <w:t>Możliwość telefonicznego sprawdzenia konfiguracji sprzętowej komputera oraz warunków gwarancji po podaniu numeru seryjnego bezpośrednio u producenta lub jego przedstawiciela.</w:t>
            </w:r>
          </w:p>
          <w:p w:rsidR="009A7328" w:rsidRPr="0021452A" w:rsidRDefault="00EA179A" w:rsidP="007658EA">
            <w:pPr>
              <w:jc w:val="both"/>
              <w:rPr>
                <w:sz w:val="22"/>
                <w:szCs w:val="22"/>
              </w:rPr>
            </w:pPr>
            <w:r w:rsidRPr="00EA179A">
              <w:rPr>
                <w:rFonts w:ascii="Arial" w:hAnsi="Arial" w:cs="Arial"/>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49" w:type="pct"/>
          </w:tcPr>
          <w:p w:rsidR="009A7328" w:rsidRPr="0021452A" w:rsidRDefault="009A7328" w:rsidP="007658EA">
            <w:pPr>
              <w:rPr>
                <w:sz w:val="22"/>
                <w:szCs w:val="22"/>
              </w:rPr>
            </w:pPr>
          </w:p>
        </w:tc>
        <w:tc>
          <w:tcPr>
            <w:tcW w:w="675" w:type="pct"/>
          </w:tcPr>
          <w:p w:rsidR="009A7328" w:rsidRPr="0021452A" w:rsidRDefault="009A7328" w:rsidP="007658EA">
            <w:pPr>
              <w:rPr>
                <w:sz w:val="22"/>
                <w:szCs w:val="22"/>
              </w:rPr>
            </w:pPr>
          </w:p>
        </w:tc>
      </w:tr>
    </w:tbl>
    <w:p w:rsidR="00A76881" w:rsidRDefault="00A76881" w:rsidP="0038375B">
      <w:pPr>
        <w:rPr>
          <w:b/>
        </w:rPr>
      </w:pPr>
    </w:p>
    <w:p w:rsidR="00A45716" w:rsidRDefault="00A45716" w:rsidP="0038375B">
      <w:pPr>
        <w:rPr>
          <w:b/>
        </w:rPr>
      </w:pPr>
    </w:p>
    <w:p w:rsidR="00A45716" w:rsidRDefault="00A45716" w:rsidP="0038375B">
      <w:pPr>
        <w:rPr>
          <w:b/>
        </w:rPr>
      </w:pPr>
    </w:p>
    <w:p w:rsidR="0038375B" w:rsidRDefault="0038375B" w:rsidP="0038375B">
      <w:pPr>
        <w:rPr>
          <w:b/>
        </w:rPr>
      </w:pPr>
      <w:r>
        <w:rPr>
          <w:b/>
        </w:rPr>
        <w:t>I</w:t>
      </w:r>
      <w:r w:rsidR="00F50BB6">
        <w:rPr>
          <w:b/>
        </w:rPr>
        <w:t>I</w:t>
      </w:r>
      <w:r w:rsidR="001719DE">
        <w:rPr>
          <w:b/>
        </w:rPr>
        <w:t>. Monitor LCD 21</w:t>
      </w:r>
      <w:r w:rsidR="00D15C47">
        <w:rPr>
          <w:b/>
        </w:rPr>
        <w:t>,5</w:t>
      </w:r>
      <w:r w:rsidRPr="00E32077">
        <w:rPr>
          <w:b/>
        </w:rPr>
        <w:t>” –</w:t>
      </w:r>
      <w:r w:rsidR="00272C13">
        <w:rPr>
          <w:b/>
        </w:rPr>
        <w:t>28</w:t>
      </w:r>
      <w:r w:rsidR="005748BF">
        <w:rPr>
          <w:b/>
        </w:rPr>
        <w:t xml:space="preserve"> </w:t>
      </w:r>
      <w:r w:rsidRPr="00E32077">
        <w:rPr>
          <w:b/>
        </w:rPr>
        <w:t>szt. (stanowiące zestaw w</w:t>
      </w:r>
      <w:r>
        <w:rPr>
          <w:b/>
        </w:rPr>
        <w:t xml:space="preserve">raz z komputerami z pkt. I </w:t>
      </w:r>
      <w:r w:rsidRPr="00E32077">
        <w:rPr>
          <w:b/>
        </w:rPr>
        <w:t xml:space="preserve"> )</w:t>
      </w:r>
    </w:p>
    <w:p w:rsidR="0032408B" w:rsidRDefault="0032408B" w:rsidP="0032408B">
      <w:pPr>
        <w:rPr>
          <w:b/>
        </w:rPr>
      </w:pPr>
    </w:p>
    <w:p w:rsidR="0032408B" w:rsidRPr="003D476E" w:rsidRDefault="0032408B" w:rsidP="0032408B">
      <w:pPr>
        <w:rPr>
          <w:b/>
        </w:rPr>
      </w:pPr>
      <w:r w:rsidRPr="003D476E">
        <w:rPr>
          <w:b/>
        </w:rPr>
        <w:t>Oferowany model</w:t>
      </w:r>
      <w:r>
        <w:rPr>
          <w:b/>
        </w:rPr>
        <w:t>*</w:t>
      </w:r>
      <w:r w:rsidRPr="003D476E">
        <w:rPr>
          <w:b/>
        </w:rPr>
        <w:t xml:space="preserve">…….................................................................... </w:t>
      </w:r>
      <w:r w:rsidRPr="003D476E">
        <w:rPr>
          <w:b/>
        </w:rPr>
        <w:tab/>
        <w:t>Producent ……………………………………………….</w:t>
      </w:r>
    </w:p>
    <w:p w:rsidR="0032408B" w:rsidRDefault="0032408B" w:rsidP="0032408B">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2"/>
        <w:gridCol w:w="7809"/>
        <w:gridCol w:w="1255"/>
        <w:gridCol w:w="1887"/>
      </w:tblGrid>
      <w:tr w:rsidR="0032408B" w:rsidRPr="00307B3D" w:rsidTr="00BF197C">
        <w:tc>
          <w:tcPr>
            <w:tcW w:w="190" w:type="pct"/>
          </w:tcPr>
          <w:p w:rsidR="0032408B" w:rsidRPr="00307B3D" w:rsidRDefault="0032408B" w:rsidP="00BF197C">
            <w:pPr>
              <w:rPr>
                <w:b/>
                <w:sz w:val="22"/>
                <w:szCs w:val="22"/>
              </w:rPr>
            </w:pPr>
            <w:r w:rsidRPr="00307B3D">
              <w:rPr>
                <w:b/>
                <w:sz w:val="22"/>
                <w:szCs w:val="22"/>
              </w:rPr>
              <w:t>Lp.</w:t>
            </w:r>
          </w:p>
        </w:tc>
        <w:tc>
          <w:tcPr>
            <w:tcW w:w="895" w:type="pct"/>
          </w:tcPr>
          <w:p w:rsidR="0032408B" w:rsidRPr="00307B3D" w:rsidRDefault="0032408B" w:rsidP="00BF197C">
            <w:pPr>
              <w:rPr>
                <w:sz w:val="22"/>
                <w:szCs w:val="22"/>
              </w:rPr>
            </w:pPr>
            <w:r w:rsidRPr="00307B3D">
              <w:rPr>
                <w:b/>
                <w:sz w:val="22"/>
                <w:szCs w:val="22"/>
              </w:rPr>
              <w:t>Nazwa komponentu</w:t>
            </w:r>
          </w:p>
        </w:tc>
        <w:tc>
          <w:tcPr>
            <w:tcW w:w="2791" w:type="pct"/>
          </w:tcPr>
          <w:p w:rsidR="0032408B" w:rsidRPr="00307B3D" w:rsidRDefault="0032408B" w:rsidP="00BF197C">
            <w:pPr>
              <w:rPr>
                <w:sz w:val="22"/>
                <w:szCs w:val="22"/>
              </w:rPr>
            </w:pPr>
            <w:r w:rsidRPr="00307B3D">
              <w:rPr>
                <w:b/>
                <w:sz w:val="22"/>
                <w:szCs w:val="22"/>
              </w:rPr>
              <w:t>Wymagane minimalne parametry techniczne monitorów</w:t>
            </w:r>
          </w:p>
        </w:tc>
        <w:tc>
          <w:tcPr>
            <w:tcW w:w="449" w:type="pct"/>
          </w:tcPr>
          <w:p w:rsidR="0032408B" w:rsidRPr="00307B3D" w:rsidRDefault="0032408B" w:rsidP="00BF197C">
            <w:pPr>
              <w:rPr>
                <w:b/>
                <w:sz w:val="22"/>
                <w:szCs w:val="22"/>
              </w:rPr>
            </w:pPr>
            <w:r>
              <w:rPr>
                <w:b/>
                <w:sz w:val="22"/>
                <w:szCs w:val="22"/>
              </w:rPr>
              <w:t>Parametry</w:t>
            </w:r>
          </w:p>
        </w:tc>
        <w:tc>
          <w:tcPr>
            <w:tcW w:w="675" w:type="pct"/>
          </w:tcPr>
          <w:p w:rsidR="0032408B" w:rsidRPr="00307B3D" w:rsidRDefault="0032408B" w:rsidP="00BF197C">
            <w:pPr>
              <w:rPr>
                <w:b/>
                <w:sz w:val="22"/>
                <w:szCs w:val="22"/>
              </w:rPr>
            </w:pPr>
            <w:r w:rsidRPr="00307B3D">
              <w:rPr>
                <w:b/>
                <w:sz w:val="22"/>
                <w:szCs w:val="22"/>
              </w:rPr>
              <w:t>Różnice i uwagi</w:t>
            </w:r>
            <w:r>
              <w:rPr>
                <w:b/>
                <w:sz w:val="22"/>
                <w:szCs w:val="22"/>
              </w:rPr>
              <w:t>**</w:t>
            </w:r>
          </w:p>
        </w:tc>
      </w:tr>
      <w:tr w:rsidR="0032408B" w:rsidRPr="00307B3D" w:rsidTr="00BF197C">
        <w:tc>
          <w:tcPr>
            <w:tcW w:w="190" w:type="pct"/>
          </w:tcPr>
          <w:p w:rsidR="0032408B" w:rsidRPr="00307B3D" w:rsidRDefault="0032408B" w:rsidP="00BF197C">
            <w:pPr>
              <w:rPr>
                <w:b/>
              </w:rPr>
            </w:pPr>
            <w:r w:rsidRPr="00307B3D">
              <w:rPr>
                <w:b/>
              </w:rPr>
              <w:t>1.</w:t>
            </w:r>
          </w:p>
        </w:tc>
        <w:tc>
          <w:tcPr>
            <w:tcW w:w="895" w:type="pct"/>
          </w:tcPr>
          <w:p w:rsidR="0032408B" w:rsidRPr="00307B3D" w:rsidRDefault="0032408B" w:rsidP="00BF197C">
            <w:pPr>
              <w:rPr>
                <w:b/>
              </w:rPr>
            </w:pPr>
            <w:r w:rsidRPr="00307B3D">
              <w:t>Typ ekranu</w:t>
            </w:r>
          </w:p>
        </w:tc>
        <w:tc>
          <w:tcPr>
            <w:tcW w:w="2791" w:type="pct"/>
          </w:tcPr>
          <w:p w:rsidR="0032408B" w:rsidRPr="00307B3D" w:rsidRDefault="0032408B" w:rsidP="00BF197C">
            <w:pPr>
              <w:rPr>
                <w:b/>
              </w:rPr>
            </w:pPr>
            <w:r w:rsidRPr="00307B3D">
              <w:rPr>
                <w:rFonts w:ascii="Arial" w:hAnsi="Arial" w:cs="Arial"/>
                <w:bCs/>
                <w:sz w:val="20"/>
              </w:rPr>
              <w:t xml:space="preserve">Ekran ciekłokrystaliczny z </w:t>
            </w:r>
            <w:r>
              <w:rPr>
                <w:rFonts w:ascii="Arial" w:hAnsi="Arial" w:cs="Arial"/>
                <w:bCs/>
                <w:sz w:val="20"/>
              </w:rPr>
              <w:t>aktywną matrycą IPS 21,5</w:t>
            </w:r>
            <w:r w:rsidRPr="00307B3D">
              <w:rPr>
                <w:rFonts w:ascii="Arial" w:hAnsi="Arial" w:cs="Arial"/>
                <w:bCs/>
                <w:sz w:val="20"/>
              </w:rPr>
              <w:t xml:space="preserve">”, </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2.</w:t>
            </w:r>
          </w:p>
        </w:tc>
        <w:tc>
          <w:tcPr>
            <w:tcW w:w="895" w:type="pct"/>
          </w:tcPr>
          <w:p w:rsidR="0032408B" w:rsidRPr="00307B3D" w:rsidRDefault="0032408B" w:rsidP="00BF197C">
            <w:pPr>
              <w:rPr>
                <w:b/>
              </w:rPr>
            </w:pPr>
            <w:r w:rsidRPr="00307B3D">
              <w:t>Rozmiar plamki</w:t>
            </w:r>
          </w:p>
        </w:tc>
        <w:tc>
          <w:tcPr>
            <w:tcW w:w="2791" w:type="pct"/>
          </w:tcPr>
          <w:p w:rsidR="0032408B" w:rsidRPr="00307B3D" w:rsidRDefault="0032408B" w:rsidP="00BF197C">
            <w:pPr>
              <w:rPr>
                <w:b/>
              </w:rPr>
            </w:pPr>
            <w:r w:rsidRPr="00307B3D">
              <w:rPr>
                <w:rFonts w:ascii="Arial" w:hAnsi="Arial" w:cs="Arial"/>
                <w:bCs/>
                <w:sz w:val="20"/>
              </w:rPr>
              <w:t>0,</w:t>
            </w:r>
            <w:r>
              <w:rPr>
                <w:rFonts w:ascii="Arial" w:hAnsi="Arial" w:cs="Arial"/>
                <w:bCs/>
                <w:sz w:val="20"/>
              </w:rPr>
              <w:t>248</w:t>
            </w:r>
            <w:r w:rsidRPr="00307B3D">
              <w:rPr>
                <w:rFonts w:ascii="Arial" w:hAnsi="Arial" w:cs="Arial"/>
                <w:bCs/>
                <w:sz w:val="20"/>
              </w:rPr>
              <w:t xml:space="preserve"> mm</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3.</w:t>
            </w:r>
          </w:p>
        </w:tc>
        <w:tc>
          <w:tcPr>
            <w:tcW w:w="895" w:type="pct"/>
          </w:tcPr>
          <w:p w:rsidR="0032408B" w:rsidRPr="00307B3D" w:rsidRDefault="0032408B" w:rsidP="00BF197C">
            <w:pPr>
              <w:rPr>
                <w:b/>
              </w:rPr>
            </w:pPr>
            <w:r w:rsidRPr="00307B3D">
              <w:t>Jasność</w:t>
            </w:r>
          </w:p>
        </w:tc>
        <w:tc>
          <w:tcPr>
            <w:tcW w:w="2791" w:type="pct"/>
          </w:tcPr>
          <w:p w:rsidR="0032408B" w:rsidRPr="00307B3D" w:rsidRDefault="0032408B" w:rsidP="00BF197C">
            <w:pPr>
              <w:rPr>
                <w:b/>
              </w:rPr>
            </w:pPr>
            <w:r>
              <w:rPr>
                <w:rFonts w:ascii="Arial" w:hAnsi="Arial" w:cs="Arial"/>
                <w:bCs/>
                <w:sz w:val="20"/>
              </w:rPr>
              <w:t>250</w:t>
            </w:r>
            <w:r w:rsidRPr="00307B3D">
              <w:rPr>
                <w:rFonts w:ascii="Arial" w:hAnsi="Arial" w:cs="Arial"/>
                <w:bCs/>
                <w:sz w:val="20"/>
              </w:rPr>
              <w:t xml:space="preserve"> cd/m2</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4.</w:t>
            </w:r>
          </w:p>
        </w:tc>
        <w:tc>
          <w:tcPr>
            <w:tcW w:w="895" w:type="pct"/>
          </w:tcPr>
          <w:p w:rsidR="0032408B" w:rsidRPr="00307B3D" w:rsidRDefault="0032408B" w:rsidP="00BF197C">
            <w:pPr>
              <w:rPr>
                <w:b/>
              </w:rPr>
            </w:pPr>
            <w:r w:rsidRPr="00307B3D">
              <w:t>Kontrast</w:t>
            </w:r>
          </w:p>
        </w:tc>
        <w:tc>
          <w:tcPr>
            <w:tcW w:w="2791" w:type="pct"/>
          </w:tcPr>
          <w:p w:rsidR="0032408B" w:rsidRPr="00307B3D" w:rsidRDefault="0032408B" w:rsidP="00BF197C">
            <w:pPr>
              <w:rPr>
                <w:b/>
              </w:rPr>
            </w:pPr>
            <w:r>
              <w:rPr>
                <w:rFonts w:ascii="Arial" w:hAnsi="Arial" w:cs="Arial"/>
                <w:bCs/>
                <w:sz w:val="20"/>
              </w:rPr>
              <w:t>100</w:t>
            </w:r>
            <w:r w:rsidRPr="00307B3D">
              <w:rPr>
                <w:rFonts w:ascii="Arial" w:hAnsi="Arial" w:cs="Arial"/>
                <w:bCs/>
                <w:sz w:val="20"/>
              </w:rPr>
              <w:t>0:1</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5.</w:t>
            </w:r>
          </w:p>
        </w:tc>
        <w:tc>
          <w:tcPr>
            <w:tcW w:w="895" w:type="pct"/>
          </w:tcPr>
          <w:p w:rsidR="0032408B" w:rsidRPr="00307B3D" w:rsidRDefault="0032408B" w:rsidP="00BF197C">
            <w:r w:rsidRPr="00307B3D">
              <w:t>Kąt widzenia (pion/poziom)</w:t>
            </w:r>
          </w:p>
        </w:tc>
        <w:tc>
          <w:tcPr>
            <w:tcW w:w="2791" w:type="pct"/>
          </w:tcPr>
          <w:p w:rsidR="0032408B" w:rsidRPr="00307B3D" w:rsidRDefault="0032408B" w:rsidP="00BF197C">
            <w:pPr>
              <w:rPr>
                <w:b/>
              </w:rPr>
            </w:pPr>
            <w:r>
              <w:rPr>
                <w:rFonts w:ascii="Arial" w:hAnsi="Arial" w:cs="Arial"/>
                <w:bCs/>
                <w:sz w:val="20"/>
              </w:rPr>
              <w:t>Min. 178/178</w:t>
            </w:r>
            <w:r w:rsidRPr="00307B3D">
              <w:rPr>
                <w:rFonts w:ascii="Arial" w:hAnsi="Arial" w:cs="Arial"/>
                <w:bCs/>
                <w:sz w:val="20"/>
              </w:rPr>
              <w:t xml:space="preserve"> stopni</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6.</w:t>
            </w:r>
          </w:p>
        </w:tc>
        <w:tc>
          <w:tcPr>
            <w:tcW w:w="895" w:type="pct"/>
          </w:tcPr>
          <w:p w:rsidR="0032408B" w:rsidRPr="00307B3D" w:rsidRDefault="0032408B" w:rsidP="00BF197C">
            <w:r w:rsidRPr="00307B3D">
              <w:t>Czas reakcji matrycy</w:t>
            </w:r>
          </w:p>
        </w:tc>
        <w:tc>
          <w:tcPr>
            <w:tcW w:w="2791" w:type="pct"/>
          </w:tcPr>
          <w:p w:rsidR="0032408B" w:rsidRPr="00307B3D" w:rsidRDefault="0032408B" w:rsidP="00BF197C">
            <w:pPr>
              <w:rPr>
                <w:b/>
              </w:rPr>
            </w:pPr>
            <w:r w:rsidRPr="00307B3D">
              <w:rPr>
                <w:rFonts w:ascii="Arial" w:hAnsi="Arial" w:cs="Arial"/>
                <w:bCs/>
                <w:sz w:val="20"/>
              </w:rPr>
              <w:t xml:space="preserve">max </w:t>
            </w:r>
            <w:r w:rsidR="00971D92">
              <w:rPr>
                <w:rFonts w:ascii="Arial" w:hAnsi="Arial" w:cs="Arial"/>
                <w:bCs/>
                <w:sz w:val="20"/>
              </w:rPr>
              <w:t xml:space="preserve">8 </w:t>
            </w:r>
            <w:r w:rsidRPr="00307B3D">
              <w:rPr>
                <w:rFonts w:ascii="Arial" w:hAnsi="Arial" w:cs="Arial"/>
                <w:bCs/>
                <w:sz w:val="20"/>
              </w:rPr>
              <w:t>ms</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7.</w:t>
            </w:r>
          </w:p>
        </w:tc>
        <w:tc>
          <w:tcPr>
            <w:tcW w:w="895" w:type="pct"/>
          </w:tcPr>
          <w:p w:rsidR="0032408B" w:rsidRPr="00307B3D" w:rsidRDefault="0032408B" w:rsidP="00BF197C">
            <w:pPr>
              <w:rPr>
                <w:b/>
              </w:rPr>
            </w:pPr>
            <w:r w:rsidRPr="00307B3D">
              <w:t>Rozdzielczość maksymalna</w:t>
            </w:r>
          </w:p>
        </w:tc>
        <w:tc>
          <w:tcPr>
            <w:tcW w:w="2791" w:type="pct"/>
          </w:tcPr>
          <w:p w:rsidR="0032408B" w:rsidRPr="00307B3D" w:rsidRDefault="0032408B" w:rsidP="00BF197C">
            <w:pPr>
              <w:rPr>
                <w:b/>
              </w:rPr>
            </w:pPr>
            <w:r>
              <w:rPr>
                <w:rFonts w:ascii="Arial" w:hAnsi="Arial" w:cs="Arial"/>
                <w:bCs/>
                <w:sz w:val="20"/>
              </w:rPr>
              <w:t>1920x1080</w:t>
            </w:r>
            <w:r w:rsidRPr="000923C0">
              <w:rPr>
                <w:rFonts w:ascii="Arial" w:hAnsi="Arial" w:cs="Arial"/>
                <w:bCs/>
                <w:sz w:val="20"/>
              </w:rPr>
              <w:t xml:space="preserve"> </w:t>
            </w:r>
            <w:r w:rsidRPr="00307B3D">
              <w:rPr>
                <w:rFonts w:ascii="Arial" w:hAnsi="Arial" w:cs="Arial"/>
                <w:bCs/>
                <w:sz w:val="20"/>
              </w:rPr>
              <w:t xml:space="preserve"> przy 60Hz</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8.</w:t>
            </w:r>
          </w:p>
        </w:tc>
        <w:tc>
          <w:tcPr>
            <w:tcW w:w="895" w:type="pct"/>
          </w:tcPr>
          <w:p w:rsidR="0032408B" w:rsidRPr="00307B3D" w:rsidRDefault="0032408B" w:rsidP="00BF197C">
            <w:pPr>
              <w:rPr>
                <w:b/>
              </w:rPr>
            </w:pPr>
            <w:r w:rsidRPr="00307B3D">
              <w:t>Częstotliwość odświeżania poziomego</w:t>
            </w:r>
          </w:p>
        </w:tc>
        <w:tc>
          <w:tcPr>
            <w:tcW w:w="2791" w:type="pct"/>
          </w:tcPr>
          <w:p w:rsidR="0032408B" w:rsidRPr="00307B3D" w:rsidRDefault="0032408B" w:rsidP="00BF197C">
            <w:pPr>
              <w:rPr>
                <w:b/>
              </w:rPr>
            </w:pPr>
            <w:r w:rsidRPr="00307B3D">
              <w:rPr>
                <w:rFonts w:ascii="Arial" w:hAnsi="Arial" w:cs="Arial"/>
                <w:bCs/>
                <w:sz w:val="20"/>
              </w:rPr>
              <w:t xml:space="preserve">30 – </w:t>
            </w:r>
            <w:r w:rsidR="00971D92">
              <w:rPr>
                <w:rFonts w:ascii="Arial" w:hAnsi="Arial" w:cs="Arial"/>
                <w:bCs/>
                <w:sz w:val="20"/>
              </w:rPr>
              <w:t>83</w:t>
            </w:r>
            <w:r w:rsidRPr="00E76268">
              <w:rPr>
                <w:rFonts w:ascii="Arial" w:hAnsi="Arial" w:cs="Arial"/>
                <w:bCs/>
                <w:sz w:val="20"/>
              </w:rPr>
              <w:t xml:space="preserve"> KHz</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9.</w:t>
            </w:r>
          </w:p>
        </w:tc>
        <w:tc>
          <w:tcPr>
            <w:tcW w:w="895" w:type="pct"/>
          </w:tcPr>
          <w:p w:rsidR="0032408B" w:rsidRPr="00307B3D" w:rsidRDefault="0032408B" w:rsidP="00BF197C">
            <w:pPr>
              <w:rPr>
                <w:b/>
              </w:rPr>
            </w:pPr>
            <w:r w:rsidRPr="00307B3D">
              <w:rPr>
                <w:rFonts w:ascii="Arial" w:hAnsi="Arial" w:cs="Arial"/>
                <w:sz w:val="20"/>
              </w:rPr>
              <w:t>Częstotliwość</w:t>
            </w:r>
            <w:r w:rsidRPr="00307B3D">
              <w:t xml:space="preserve"> odświeżania pionowego</w:t>
            </w:r>
          </w:p>
        </w:tc>
        <w:tc>
          <w:tcPr>
            <w:tcW w:w="2791" w:type="pct"/>
          </w:tcPr>
          <w:p w:rsidR="0032408B" w:rsidRPr="00307B3D" w:rsidRDefault="0032408B" w:rsidP="00BF197C">
            <w:pPr>
              <w:rPr>
                <w:b/>
              </w:rPr>
            </w:pPr>
            <w:r>
              <w:rPr>
                <w:rFonts w:ascii="Arial" w:hAnsi="Arial" w:cs="Arial"/>
                <w:bCs/>
                <w:sz w:val="20"/>
              </w:rPr>
              <w:t>56 – 76</w:t>
            </w:r>
            <w:r w:rsidRPr="00307B3D">
              <w:rPr>
                <w:rFonts w:ascii="Arial" w:hAnsi="Arial" w:cs="Arial"/>
                <w:bCs/>
                <w:sz w:val="20"/>
              </w:rPr>
              <w:t xml:space="preserve"> Hz</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lastRenderedPageBreak/>
              <w:t>10.</w:t>
            </w:r>
          </w:p>
        </w:tc>
        <w:tc>
          <w:tcPr>
            <w:tcW w:w="895" w:type="pct"/>
          </w:tcPr>
          <w:p w:rsidR="0032408B" w:rsidRPr="00307B3D" w:rsidRDefault="0032408B" w:rsidP="00BF197C">
            <w:r>
              <w:t>Regulacja</w:t>
            </w:r>
            <w:r w:rsidRPr="00307B3D">
              <w:t xml:space="preserve"> monitora</w:t>
            </w:r>
          </w:p>
        </w:tc>
        <w:tc>
          <w:tcPr>
            <w:tcW w:w="2791" w:type="pct"/>
          </w:tcPr>
          <w:p w:rsidR="0032408B" w:rsidRPr="00307B3D" w:rsidRDefault="0032408B" w:rsidP="00BF197C">
            <w:pPr>
              <w:rPr>
                <w:b/>
              </w:rPr>
            </w:pPr>
            <w:r>
              <w:rPr>
                <w:rFonts w:ascii="Arial" w:hAnsi="Arial" w:cs="Arial"/>
                <w:bCs/>
                <w:sz w:val="20"/>
              </w:rPr>
              <w:t>Pochylenie ekranu zakresie -5</w:t>
            </w:r>
            <w:r w:rsidRPr="005F3EA5">
              <w:rPr>
                <w:rFonts w:ascii="Arial" w:hAnsi="Arial" w:cs="Arial"/>
                <w:bCs/>
                <w:sz w:val="20"/>
              </w:rPr>
              <w:t xml:space="preserve"> do +21 stopni</w:t>
            </w:r>
            <w:r>
              <w:rPr>
                <w:rFonts w:ascii="Arial" w:hAnsi="Arial" w:cs="Arial"/>
                <w:bCs/>
                <w:sz w:val="20"/>
              </w:rPr>
              <w:t xml:space="preserve"> , regulacja wysokości, panel obrotowy (Pivot)</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sidRPr="00307B3D">
              <w:rPr>
                <w:b/>
              </w:rPr>
              <w:t>11.</w:t>
            </w:r>
          </w:p>
        </w:tc>
        <w:tc>
          <w:tcPr>
            <w:tcW w:w="895" w:type="pct"/>
          </w:tcPr>
          <w:p w:rsidR="0032408B" w:rsidRPr="00307B3D" w:rsidRDefault="0032408B" w:rsidP="00BF197C">
            <w:r w:rsidRPr="00307B3D">
              <w:t>Zużycie energii</w:t>
            </w:r>
          </w:p>
        </w:tc>
        <w:tc>
          <w:tcPr>
            <w:tcW w:w="2791" w:type="pct"/>
          </w:tcPr>
          <w:p w:rsidR="0032408B" w:rsidRPr="00124355" w:rsidRDefault="00124355" w:rsidP="00BF197C">
            <w:pPr>
              <w:rPr>
                <w:rFonts w:ascii="Arial" w:hAnsi="Arial" w:cs="Arial"/>
                <w:sz w:val="20"/>
                <w:szCs w:val="20"/>
              </w:rPr>
            </w:pPr>
            <w:r w:rsidRPr="00124355">
              <w:rPr>
                <w:rFonts w:ascii="Arial" w:hAnsi="Arial" w:cs="Arial"/>
                <w:sz w:val="20"/>
                <w:szCs w:val="20"/>
              </w:rPr>
              <w:t>Typowo 17W, maksymalne 38W, czuwanie mniej niż 0,3W</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Pr>
                <w:b/>
              </w:rPr>
              <w:t>12</w:t>
            </w:r>
            <w:r w:rsidRPr="00307B3D">
              <w:rPr>
                <w:b/>
              </w:rPr>
              <w:t>.</w:t>
            </w:r>
          </w:p>
        </w:tc>
        <w:tc>
          <w:tcPr>
            <w:tcW w:w="895" w:type="pct"/>
          </w:tcPr>
          <w:p w:rsidR="0032408B" w:rsidRPr="00307B3D" w:rsidRDefault="0032408B" w:rsidP="00BF197C">
            <w:r w:rsidRPr="00307B3D">
              <w:t>Bezpieczeństwo</w:t>
            </w:r>
          </w:p>
        </w:tc>
        <w:tc>
          <w:tcPr>
            <w:tcW w:w="2791" w:type="pct"/>
          </w:tcPr>
          <w:p w:rsidR="0032408B" w:rsidRPr="00307B3D" w:rsidRDefault="0032408B" w:rsidP="00BF197C">
            <w:pPr>
              <w:rPr>
                <w:b/>
              </w:rPr>
            </w:pPr>
            <w:r w:rsidRPr="00307B3D">
              <w:rPr>
                <w:rFonts w:ascii="Arial" w:hAnsi="Arial" w:cs="Arial"/>
                <w:bCs/>
                <w:sz w:val="20"/>
              </w:rPr>
              <w:t>Monitor musi być wyposażony w tzw. Kensington Slot</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Pr>
                <w:b/>
              </w:rPr>
              <w:t>13</w:t>
            </w:r>
            <w:r w:rsidRPr="00307B3D">
              <w:rPr>
                <w:b/>
              </w:rPr>
              <w:t>.</w:t>
            </w:r>
          </w:p>
        </w:tc>
        <w:tc>
          <w:tcPr>
            <w:tcW w:w="895" w:type="pct"/>
          </w:tcPr>
          <w:p w:rsidR="0032408B" w:rsidRPr="00307B3D" w:rsidRDefault="0032408B" w:rsidP="00BF197C">
            <w:r w:rsidRPr="00307B3D">
              <w:t>Waga bez podstawy</w:t>
            </w:r>
          </w:p>
        </w:tc>
        <w:tc>
          <w:tcPr>
            <w:tcW w:w="2791" w:type="pct"/>
          </w:tcPr>
          <w:p w:rsidR="0032408B" w:rsidRPr="00307B3D" w:rsidRDefault="0032408B" w:rsidP="00BF197C">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2C081E" w:rsidTr="00BF197C">
        <w:tc>
          <w:tcPr>
            <w:tcW w:w="190" w:type="pct"/>
          </w:tcPr>
          <w:p w:rsidR="0032408B" w:rsidRPr="00307B3D" w:rsidRDefault="0032408B" w:rsidP="00BF197C">
            <w:pPr>
              <w:rPr>
                <w:b/>
              </w:rPr>
            </w:pPr>
            <w:r>
              <w:rPr>
                <w:b/>
              </w:rPr>
              <w:t>14</w:t>
            </w:r>
            <w:r w:rsidRPr="00307B3D">
              <w:rPr>
                <w:b/>
              </w:rPr>
              <w:t>.</w:t>
            </w:r>
          </w:p>
        </w:tc>
        <w:tc>
          <w:tcPr>
            <w:tcW w:w="895" w:type="pct"/>
          </w:tcPr>
          <w:p w:rsidR="0032408B" w:rsidRPr="00307B3D" w:rsidRDefault="0032408B" w:rsidP="00BF197C">
            <w:r w:rsidRPr="00307B3D">
              <w:t>Złącze</w:t>
            </w:r>
          </w:p>
        </w:tc>
        <w:tc>
          <w:tcPr>
            <w:tcW w:w="2791" w:type="pct"/>
          </w:tcPr>
          <w:p w:rsidR="0032408B" w:rsidRPr="00D4596F" w:rsidRDefault="0032408B" w:rsidP="00BF197C">
            <w:pPr>
              <w:rPr>
                <w:b/>
                <w:lang w:val="en-US"/>
              </w:rPr>
            </w:pPr>
            <w:r w:rsidRPr="00D4596F">
              <w:rPr>
                <w:rFonts w:ascii="Arial" w:hAnsi="Arial" w:cs="Arial"/>
                <w:bCs/>
                <w:sz w:val="20"/>
                <w:lang w:val="en-US"/>
              </w:rPr>
              <w:t>VGA,</w:t>
            </w:r>
            <w:r w:rsidRPr="00D4596F">
              <w:rPr>
                <w:rFonts w:ascii="Arial" w:hAnsi="Arial" w:cs="Arial"/>
                <w:bCs/>
                <w:sz w:val="20"/>
                <w:szCs w:val="20"/>
                <w:lang w:val="en-US"/>
              </w:rPr>
              <w:t xml:space="preserve"> </w:t>
            </w:r>
            <w:r w:rsidRPr="00D4596F">
              <w:rPr>
                <w:rFonts w:ascii="Arial" w:hAnsi="Arial" w:cs="Arial"/>
                <w:sz w:val="20"/>
                <w:szCs w:val="20"/>
                <w:lang w:val="en-US"/>
              </w:rPr>
              <w:t>DisplayPort, HDMI , HUB USB</w:t>
            </w:r>
          </w:p>
        </w:tc>
        <w:tc>
          <w:tcPr>
            <w:tcW w:w="449" w:type="pct"/>
          </w:tcPr>
          <w:p w:rsidR="0032408B" w:rsidRPr="00D4596F" w:rsidRDefault="0032408B" w:rsidP="00BF197C">
            <w:pPr>
              <w:rPr>
                <w:b/>
                <w:lang w:val="en-US"/>
              </w:rPr>
            </w:pPr>
          </w:p>
        </w:tc>
        <w:tc>
          <w:tcPr>
            <w:tcW w:w="675" w:type="pct"/>
          </w:tcPr>
          <w:p w:rsidR="0032408B" w:rsidRPr="00D4596F" w:rsidRDefault="0032408B" w:rsidP="00BF197C">
            <w:pPr>
              <w:rPr>
                <w:b/>
                <w:lang w:val="en-US"/>
              </w:rPr>
            </w:pPr>
          </w:p>
        </w:tc>
      </w:tr>
      <w:tr w:rsidR="0032408B" w:rsidRPr="00307B3D" w:rsidTr="00BF197C">
        <w:tc>
          <w:tcPr>
            <w:tcW w:w="190" w:type="pct"/>
          </w:tcPr>
          <w:p w:rsidR="0032408B" w:rsidRPr="00307B3D" w:rsidRDefault="0032408B" w:rsidP="00BF197C">
            <w:pPr>
              <w:rPr>
                <w:b/>
              </w:rPr>
            </w:pPr>
            <w:r>
              <w:rPr>
                <w:b/>
              </w:rPr>
              <w:t>15</w:t>
            </w:r>
            <w:r w:rsidRPr="00307B3D">
              <w:rPr>
                <w:b/>
              </w:rPr>
              <w:t>.</w:t>
            </w:r>
          </w:p>
        </w:tc>
        <w:tc>
          <w:tcPr>
            <w:tcW w:w="895" w:type="pct"/>
          </w:tcPr>
          <w:p w:rsidR="0032408B" w:rsidRPr="00307B3D" w:rsidRDefault="0032408B" w:rsidP="00BF197C">
            <w:r w:rsidRPr="00307B3D">
              <w:t>Obudowa</w:t>
            </w:r>
          </w:p>
        </w:tc>
        <w:tc>
          <w:tcPr>
            <w:tcW w:w="2791" w:type="pct"/>
          </w:tcPr>
          <w:p w:rsidR="0032408B" w:rsidRPr="00307B3D" w:rsidRDefault="0032408B" w:rsidP="00BF197C">
            <w:pPr>
              <w:rPr>
                <w:rFonts w:ascii="Arial" w:hAnsi="Arial" w:cs="Arial"/>
                <w:bCs/>
                <w:sz w:val="20"/>
              </w:rPr>
            </w:pPr>
            <w:r w:rsidRPr="00307B3D">
              <w:rPr>
                <w:rFonts w:ascii="Arial" w:hAnsi="Arial" w:cs="Arial"/>
                <w:bCs/>
                <w:sz w:val="20"/>
              </w:rPr>
              <w:t>Obudowa monitora w kolorze dopasowanym do koloru obudowy komputera</w:t>
            </w:r>
          </w:p>
          <w:p w:rsidR="0032408B" w:rsidRPr="00307B3D" w:rsidRDefault="0032408B" w:rsidP="00BF197C">
            <w:pPr>
              <w:rPr>
                <w:b/>
              </w:rPr>
            </w:pP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307B3D" w:rsidTr="00BF197C">
        <w:tc>
          <w:tcPr>
            <w:tcW w:w="190" w:type="pct"/>
          </w:tcPr>
          <w:p w:rsidR="0032408B" w:rsidRPr="00307B3D" w:rsidRDefault="0032408B" w:rsidP="00BF197C">
            <w:pPr>
              <w:rPr>
                <w:b/>
              </w:rPr>
            </w:pPr>
            <w:r>
              <w:rPr>
                <w:b/>
              </w:rPr>
              <w:t>16</w:t>
            </w:r>
            <w:r w:rsidRPr="00307B3D">
              <w:rPr>
                <w:b/>
              </w:rPr>
              <w:t>.</w:t>
            </w:r>
          </w:p>
        </w:tc>
        <w:tc>
          <w:tcPr>
            <w:tcW w:w="895" w:type="pct"/>
          </w:tcPr>
          <w:p w:rsidR="0032408B" w:rsidRPr="00307B3D" w:rsidRDefault="0032408B" w:rsidP="00BF197C">
            <w:r w:rsidRPr="00307B3D">
              <w:t>Gwarancja</w:t>
            </w:r>
          </w:p>
        </w:tc>
        <w:tc>
          <w:tcPr>
            <w:tcW w:w="2791" w:type="pct"/>
          </w:tcPr>
          <w:p w:rsidR="0032408B" w:rsidRPr="00307B3D" w:rsidRDefault="0032408B" w:rsidP="00BF197C">
            <w:pPr>
              <w:rPr>
                <w:rFonts w:ascii="Arial" w:hAnsi="Arial" w:cs="Arial"/>
                <w:bCs/>
                <w:sz w:val="20"/>
              </w:rPr>
            </w:pPr>
            <w:r>
              <w:rPr>
                <w:rFonts w:ascii="Arial" w:hAnsi="Arial" w:cs="Arial"/>
                <w:bCs/>
                <w:sz w:val="20"/>
              </w:rPr>
              <w:t>5- lat</w:t>
            </w:r>
            <w:r w:rsidRPr="00307B3D">
              <w:rPr>
                <w:rFonts w:ascii="Arial" w:hAnsi="Arial" w:cs="Arial"/>
                <w:bCs/>
                <w:sz w:val="20"/>
              </w:rPr>
              <w:t xml:space="preserve"> na miejscu u klienta</w:t>
            </w:r>
          </w:p>
          <w:p w:rsidR="0032408B" w:rsidRPr="00307B3D" w:rsidRDefault="0032408B" w:rsidP="00BF197C">
            <w:pPr>
              <w:rPr>
                <w:rFonts w:ascii="Arial" w:hAnsi="Arial" w:cs="Arial"/>
                <w:bCs/>
                <w:sz w:val="20"/>
              </w:rPr>
            </w:pPr>
            <w:r w:rsidRPr="00307B3D">
              <w:rPr>
                <w:rFonts w:ascii="Arial" w:hAnsi="Arial" w:cs="Arial"/>
                <w:bCs/>
                <w:sz w:val="20"/>
              </w:rPr>
              <w:t>Czas reakcji serwisu - do końca następnego dnia roboczego</w:t>
            </w:r>
          </w:p>
          <w:p w:rsidR="0032408B" w:rsidRPr="00307B3D" w:rsidRDefault="0032408B" w:rsidP="00BF197C">
            <w:pPr>
              <w:rPr>
                <w:b/>
              </w:rPr>
            </w:pPr>
            <w:r w:rsidRPr="00307B3D">
              <w:rPr>
                <w:rFonts w:ascii="Arial" w:hAnsi="Arial" w:cs="Arial"/>
                <w:bCs/>
                <w:sz w:val="20"/>
              </w:rPr>
              <w:t>Firma serwisu</w:t>
            </w:r>
            <w:r w:rsidR="00FD5769">
              <w:rPr>
                <w:rFonts w:ascii="Arial" w:hAnsi="Arial" w:cs="Arial"/>
                <w:bCs/>
                <w:sz w:val="20"/>
              </w:rPr>
              <w:t>jąca musi posiadać ISO 9001:2015</w:t>
            </w:r>
            <w:r w:rsidRPr="00307B3D">
              <w:rPr>
                <w:rFonts w:ascii="Arial" w:hAnsi="Arial" w:cs="Arial"/>
                <w:bCs/>
                <w:sz w:val="20"/>
              </w:rPr>
              <w:t xml:space="preserve"> na świadczenie usług serwisowych oraz posiadać autoryzacje producenta komputera – dokumenty potwierdzające załączyć do oferty.</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r w:rsidR="0032408B" w:rsidRPr="00241B27" w:rsidTr="00BF197C">
        <w:tc>
          <w:tcPr>
            <w:tcW w:w="190" w:type="pct"/>
          </w:tcPr>
          <w:p w:rsidR="0032408B" w:rsidRPr="00307B3D" w:rsidRDefault="0032408B" w:rsidP="00BF197C">
            <w:pPr>
              <w:rPr>
                <w:b/>
              </w:rPr>
            </w:pPr>
            <w:r>
              <w:rPr>
                <w:b/>
              </w:rPr>
              <w:t>17</w:t>
            </w:r>
            <w:r w:rsidRPr="00307B3D">
              <w:rPr>
                <w:b/>
              </w:rPr>
              <w:t>.</w:t>
            </w:r>
          </w:p>
        </w:tc>
        <w:tc>
          <w:tcPr>
            <w:tcW w:w="895" w:type="pct"/>
          </w:tcPr>
          <w:p w:rsidR="0032408B" w:rsidRPr="00307B3D" w:rsidRDefault="0032408B" w:rsidP="00BF197C">
            <w:r w:rsidRPr="00307B3D">
              <w:t>Certyfikaty</w:t>
            </w:r>
          </w:p>
        </w:tc>
        <w:tc>
          <w:tcPr>
            <w:tcW w:w="2791" w:type="pct"/>
          </w:tcPr>
          <w:p w:rsidR="0032408B" w:rsidRPr="00241B27" w:rsidRDefault="000A7F14" w:rsidP="00BF197C">
            <w:pPr>
              <w:rPr>
                <w:b/>
              </w:rPr>
            </w:pPr>
            <w:r>
              <w:rPr>
                <w:rFonts w:ascii="Arial" w:hAnsi="Arial" w:cs="Arial"/>
                <w:bCs/>
                <w:sz w:val="20"/>
              </w:rPr>
              <w:t>Energy Star 7.0, TCO 7.0</w:t>
            </w:r>
            <w:r w:rsidR="0032408B" w:rsidRPr="00241B27">
              <w:rPr>
                <w:rFonts w:ascii="Arial" w:hAnsi="Arial" w:cs="Arial"/>
                <w:bCs/>
                <w:sz w:val="20"/>
              </w:rPr>
              <w:t>, Deklaracja CE</w:t>
            </w:r>
            <w:r w:rsidR="0032408B">
              <w:rPr>
                <w:rFonts w:ascii="Arial" w:hAnsi="Arial" w:cs="Arial"/>
                <w:bCs/>
                <w:sz w:val="20"/>
              </w:rPr>
              <w:t xml:space="preserve"> (na piś</w:t>
            </w:r>
            <w:r w:rsidR="0032408B" w:rsidRPr="00241B27">
              <w:rPr>
                <w:rFonts w:ascii="Arial" w:hAnsi="Arial" w:cs="Arial"/>
                <w:bCs/>
                <w:sz w:val="20"/>
              </w:rPr>
              <w:t>mie)</w:t>
            </w:r>
          </w:p>
        </w:tc>
        <w:tc>
          <w:tcPr>
            <w:tcW w:w="449" w:type="pct"/>
          </w:tcPr>
          <w:p w:rsidR="0032408B" w:rsidRPr="00241B27" w:rsidRDefault="0032408B" w:rsidP="00BF197C">
            <w:pPr>
              <w:rPr>
                <w:b/>
              </w:rPr>
            </w:pPr>
          </w:p>
        </w:tc>
        <w:tc>
          <w:tcPr>
            <w:tcW w:w="675" w:type="pct"/>
          </w:tcPr>
          <w:p w:rsidR="0032408B" w:rsidRPr="00241B27" w:rsidRDefault="0032408B" w:rsidP="00BF197C">
            <w:pPr>
              <w:rPr>
                <w:b/>
              </w:rPr>
            </w:pPr>
          </w:p>
        </w:tc>
      </w:tr>
      <w:tr w:rsidR="0032408B" w:rsidRPr="00307B3D" w:rsidTr="00BF197C">
        <w:tc>
          <w:tcPr>
            <w:tcW w:w="190" w:type="pct"/>
          </w:tcPr>
          <w:p w:rsidR="0032408B" w:rsidRPr="00307B3D" w:rsidRDefault="0032408B" w:rsidP="00BF197C">
            <w:pPr>
              <w:rPr>
                <w:b/>
              </w:rPr>
            </w:pPr>
            <w:r>
              <w:rPr>
                <w:b/>
              </w:rPr>
              <w:t>18</w:t>
            </w:r>
            <w:r w:rsidRPr="00307B3D">
              <w:rPr>
                <w:b/>
              </w:rPr>
              <w:t>.</w:t>
            </w:r>
          </w:p>
        </w:tc>
        <w:tc>
          <w:tcPr>
            <w:tcW w:w="895" w:type="pct"/>
          </w:tcPr>
          <w:p w:rsidR="0032408B" w:rsidRPr="00307B3D" w:rsidRDefault="0032408B" w:rsidP="00BF197C">
            <w:r w:rsidRPr="00307B3D">
              <w:t>Inne</w:t>
            </w:r>
          </w:p>
        </w:tc>
        <w:tc>
          <w:tcPr>
            <w:tcW w:w="2791" w:type="pct"/>
          </w:tcPr>
          <w:p w:rsidR="0032408B" w:rsidRPr="00307B3D" w:rsidRDefault="0032408B" w:rsidP="00BF197C">
            <w:pPr>
              <w:rPr>
                <w:b/>
              </w:rPr>
            </w:pPr>
            <w:r w:rsidRPr="00307B3D">
              <w:rPr>
                <w:rFonts w:ascii="Arial" w:hAnsi="Arial" w:cs="Arial"/>
                <w:bCs/>
                <w:sz w:val="20"/>
              </w:rPr>
              <w:t>Zdejmowana podstawa oraz otwory montażowe w obudowie VESA 100mm</w:t>
            </w:r>
          </w:p>
        </w:tc>
        <w:tc>
          <w:tcPr>
            <w:tcW w:w="449" w:type="pct"/>
          </w:tcPr>
          <w:p w:rsidR="0032408B" w:rsidRPr="00307B3D" w:rsidRDefault="0032408B" w:rsidP="00BF197C">
            <w:pPr>
              <w:rPr>
                <w:b/>
              </w:rPr>
            </w:pPr>
          </w:p>
        </w:tc>
        <w:tc>
          <w:tcPr>
            <w:tcW w:w="675" w:type="pct"/>
          </w:tcPr>
          <w:p w:rsidR="0032408B" w:rsidRPr="00307B3D" w:rsidRDefault="0032408B" w:rsidP="00BF197C">
            <w:pPr>
              <w:rPr>
                <w:b/>
              </w:rPr>
            </w:pPr>
          </w:p>
        </w:tc>
      </w:tr>
    </w:tbl>
    <w:p w:rsidR="0038375B" w:rsidRDefault="0038375B" w:rsidP="0038375B">
      <w:pPr>
        <w:rPr>
          <w:b/>
        </w:rPr>
      </w:pPr>
    </w:p>
    <w:p w:rsidR="00651ADA" w:rsidRPr="0021452A" w:rsidRDefault="00651ADA" w:rsidP="00651ADA">
      <w:pPr>
        <w:rPr>
          <w:b/>
        </w:rPr>
      </w:pPr>
      <w:r>
        <w:rPr>
          <w:b/>
        </w:rPr>
        <w:t>III</w:t>
      </w:r>
      <w:r w:rsidRPr="0021452A">
        <w:rPr>
          <w:b/>
        </w:rPr>
        <w:t xml:space="preserve">. Zasilacz awaryjny UPS – </w:t>
      </w:r>
      <w:r>
        <w:rPr>
          <w:b/>
        </w:rPr>
        <w:t>28</w:t>
      </w:r>
      <w:r w:rsidRPr="0021452A">
        <w:rPr>
          <w:b/>
        </w:rPr>
        <w:t xml:space="preserve"> szt. </w:t>
      </w:r>
      <w:r>
        <w:rPr>
          <w:b/>
        </w:rPr>
        <w:t>(stanowiące zestaw z komputerami z pkt. I )</w:t>
      </w:r>
    </w:p>
    <w:p w:rsidR="00651ADA" w:rsidRDefault="00651ADA" w:rsidP="00651ADA"/>
    <w:p w:rsidR="00651ADA" w:rsidRPr="003D476E" w:rsidRDefault="00651ADA" w:rsidP="00651ADA">
      <w:pPr>
        <w:rPr>
          <w:b/>
        </w:rPr>
      </w:pPr>
      <w:r w:rsidRPr="003D476E">
        <w:rPr>
          <w:b/>
        </w:rPr>
        <w:t>Oferowany model</w:t>
      </w:r>
      <w:r>
        <w:rPr>
          <w:b/>
        </w:rPr>
        <w:t>*</w:t>
      </w:r>
      <w:r w:rsidRPr="003D476E">
        <w:rPr>
          <w:b/>
        </w:rPr>
        <w:t xml:space="preserve">…….................................................................... </w:t>
      </w:r>
      <w:r w:rsidRPr="003D476E">
        <w:rPr>
          <w:b/>
        </w:rPr>
        <w:tab/>
        <w:t>Producent ……………………………………………….</w:t>
      </w:r>
    </w:p>
    <w:p w:rsidR="00651ADA" w:rsidRDefault="00651ADA" w:rsidP="00651ADA">
      <w:pPr>
        <w:rPr>
          <w:b/>
        </w:rPr>
      </w:pPr>
    </w:p>
    <w:p w:rsidR="00651ADA" w:rsidRDefault="00651ADA" w:rsidP="00651AD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651ADA" w:rsidRPr="0021452A" w:rsidTr="00BF197C">
        <w:tc>
          <w:tcPr>
            <w:tcW w:w="191" w:type="pct"/>
          </w:tcPr>
          <w:p w:rsidR="00651ADA" w:rsidRPr="0021452A" w:rsidRDefault="00651ADA" w:rsidP="00BF197C">
            <w:pPr>
              <w:rPr>
                <w:b/>
                <w:sz w:val="22"/>
                <w:szCs w:val="22"/>
              </w:rPr>
            </w:pPr>
            <w:r w:rsidRPr="0021452A">
              <w:rPr>
                <w:b/>
                <w:sz w:val="22"/>
                <w:szCs w:val="22"/>
              </w:rPr>
              <w:t>Lp.</w:t>
            </w:r>
          </w:p>
        </w:tc>
        <w:tc>
          <w:tcPr>
            <w:tcW w:w="894" w:type="pct"/>
          </w:tcPr>
          <w:p w:rsidR="00651ADA" w:rsidRPr="0021452A" w:rsidRDefault="00651ADA" w:rsidP="00BF197C">
            <w:pPr>
              <w:rPr>
                <w:sz w:val="22"/>
                <w:szCs w:val="22"/>
              </w:rPr>
            </w:pPr>
            <w:r w:rsidRPr="0021452A">
              <w:rPr>
                <w:b/>
                <w:sz w:val="22"/>
                <w:szCs w:val="22"/>
              </w:rPr>
              <w:t>Nazwa komponentu</w:t>
            </w:r>
          </w:p>
        </w:tc>
        <w:tc>
          <w:tcPr>
            <w:tcW w:w="2791" w:type="pct"/>
          </w:tcPr>
          <w:p w:rsidR="00651ADA" w:rsidRPr="0021452A" w:rsidRDefault="00651ADA" w:rsidP="00BF197C">
            <w:pPr>
              <w:rPr>
                <w:sz w:val="22"/>
                <w:szCs w:val="22"/>
              </w:rPr>
            </w:pPr>
            <w:r w:rsidRPr="0021452A">
              <w:rPr>
                <w:b/>
                <w:sz w:val="22"/>
                <w:szCs w:val="22"/>
              </w:rPr>
              <w:t>Wymagane minimalne</w:t>
            </w:r>
            <w:r>
              <w:rPr>
                <w:b/>
                <w:sz w:val="22"/>
                <w:szCs w:val="22"/>
              </w:rPr>
              <w:t xml:space="preserve"> parametry techniczne zasilacza</w:t>
            </w:r>
          </w:p>
        </w:tc>
        <w:tc>
          <w:tcPr>
            <w:tcW w:w="449" w:type="pct"/>
          </w:tcPr>
          <w:p w:rsidR="00651ADA" w:rsidRPr="0021452A" w:rsidRDefault="00651ADA" w:rsidP="00BF197C">
            <w:pPr>
              <w:rPr>
                <w:b/>
                <w:sz w:val="22"/>
                <w:szCs w:val="22"/>
              </w:rPr>
            </w:pPr>
            <w:r>
              <w:rPr>
                <w:b/>
                <w:sz w:val="22"/>
                <w:szCs w:val="22"/>
              </w:rPr>
              <w:t>Parametry</w:t>
            </w:r>
          </w:p>
        </w:tc>
        <w:tc>
          <w:tcPr>
            <w:tcW w:w="675" w:type="pct"/>
          </w:tcPr>
          <w:p w:rsidR="00651ADA" w:rsidRPr="0021452A" w:rsidRDefault="00651ADA" w:rsidP="00BF197C">
            <w:pPr>
              <w:rPr>
                <w:b/>
                <w:sz w:val="22"/>
                <w:szCs w:val="22"/>
              </w:rPr>
            </w:pPr>
            <w:r w:rsidRPr="0021452A">
              <w:rPr>
                <w:b/>
                <w:sz w:val="22"/>
                <w:szCs w:val="22"/>
              </w:rPr>
              <w:t>Różnice i uwagi</w:t>
            </w:r>
            <w:r>
              <w:rPr>
                <w:b/>
                <w:sz w:val="22"/>
                <w:szCs w:val="22"/>
              </w:rPr>
              <w:t>**</w:t>
            </w:r>
          </w:p>
        </w:tc>
      </w:tr>
      <w:tr w:rsidR="00651ADA" w:rsidRPr="0021452A" w:rsidTr="00BF197C">
        <w:tc>
          <w:tcPr>
            <w:tcW w:w="191" w:type="pct"/>
          </w:tcPr>
          <w:p w:rsidR="00651ADA" w:rsidRPr="002C2DC1" w:rsidRDefault="00651ADA" w:rsidP="00BF197C">
            <w:pPr>
              <w:rPr>
                <w:b/>
                <w:sz w:val="22"/>
                <w:szCs w:val="22"/>
              </w:rPr>
            </w:pPr>
            <w:r w:rsidRPr="002C2DC1">
              <w:rPr>
                <w:b/>
                <w:sz w:val="22"/>
                <w:szCs w:val="22"/>
              </w:rPr>
              <w:t>1.</w:t>
            </w:r>
          </w:p>
        </w:tc>
        <w:tc>
          <w:tcPr>
            <w:tcW w:w="894" w:type="pct"/>
          </w:tcPr>
          <w:p w:rsidR="00651ADA" w:rsidRPr="0021452A" w:rsidRDefault="00651ADA" w:rsidP="00BF197C">
            <w:pPr>
              <w:rPr>
                <w:sz w:val="22"/>
                <w:szCs w:val="22"/>
              </w:rPr>
            </w:pPr>
            <w:r w:rsidRPr="0021452A">
              <w:rPr>
                <w:sz w:val="22"/>
                <w:szCs w:val="22"/>
              </w:rPr>
              <w:t xml:space="preserve">Moc pozorna </w:t>
            </w:r>
          </w:p>
        </w:tc>
        <w:tc>
          <w:tcPr>
            <w:tcW w:w="2791" w:type="pct"/>
          </w:tcPr>
          <w:p w:rsidR="00651ADA" w:rsidRPr="0021452A" w:rsidRDefault="00651ADA" w:rsidP="00BF197C">
            <w:pPr>
              <w:rPr>
                <w:sz w:val="22"/>
                <w:szCs w:val="22"/>
              </w:rPr>
            </w:pPr>
            <w:r>
              <w:rPr>
                <w:rFonts w:ascii="Arial" w:hAnsi="Arial" w:cs="Arial"/>
                <w:bCs/>
                <w:sz w:val="20"/>
                <w:szCs w:val="22"/>
              </w:rPr>
              <w:t>Min. 500</w:t>
            </w:r>
            <w:r w:rsidRPr="00937CD0">
              <w:rPr>
                <w:rFonts w:ascii="Arial" w:hAnsi="Arial" w:cs="Arial"/>
                <w:bCs/>
                <w:sz w:val="20"/>
                <w:szCs w:val="22"/>
              </w:rPr>
              <w:t xml:space="preserve"> VA</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Pr="002C2DC1" w:rsidRDefault="00651ADA" w:rsidP="00BF197C">
            <w:pPr>
              <w:rPr>
                <w:b/>
                <w:sz w:val="22"/>
                <w:szCs w:val="22"/>
              </w:rPr>
            </w:pPr>
            <w:r w:rsidRPr="002C2DC1">
              <w:rPr>
                <w:b/>
                <w:sz w:val="22"/>
                <w:szCs w:val="22"/>
              </w:rPr>
              <w:t>2.</w:t>
            </w:r>
          </w:p>
        </w:tc>
        <w:tc>
          <w:tcPr>
            <w:tcW w:w="894" w:type="pct"/>
          </w:tcPr>
          <w:p w:rsidR="00651ADA" w:rsidRPr="0021452A" w:rsidRDefault="00651ADA" w:rsidP="00BF197C">
            <w:pPr>
              <w:rPr>
                <w:sz w:val="22"/>
                <w:szCs w:val="22"/>
              </w:rPr>
            </w:pPr>
            <w:r w:rsidRPr="0021452A">
              <w:rPr>
                <w:sz w:val="22"/>
                <w:szCs w:val="22"/>
              </w:rPr>
              <w:t>Moc wyjściowa</w:t>
            </w:r>
          </w:p>
        </w:tc>
        <w:tc>
          <w:tcPr>
            <w:tcW w:w="2791" w:type="pct"/>
          </w:tcPr>
          <w:p w:rsidR="00651ADA" w:rsidRPr="0021452A" w:rsidRDefault="00651ADA" w:rsidP="00BF197C">
            <w:pPr>
              <w:rPr>
                <w:sz w:val="22"/>
                <w:szCs w:val="22"/>
              </w:rPr>
            </w:pPr>
            <w:r>
              <w:rPr>
                <w:rFonts w:ascii="Arial" w:hAnsi="Arial" w:cs="Arial"/>
                <w:bCs/>
                <w:sz w:val="20"/>
                <w:szCs w:val="22"/>
              </w:rPr>
              <w:t>300</w:t>
            </w:r>
            <w:r w:rsidRPr="00937CD0">
              <w:rPr>
                <w:rFonts w:ascii="Arial" w:hAnsi="Arial" w:cs="Arial"/>
                <w:bCs/>
                <w:sz w:val="20"/>
                <w:szCs w:val="22"/>
              </w:rPr>
              <w:t xml:space="preserve"> W</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Pr="002C2DC1" w:rsidRDefault="00651ADA" w:rsidP="00BF197C">
            <w:pPr>
              <w:rPr>
                <w:b/>
                <w:sz w:val="22"/>
                <w:szCs w:val="22"/>
              </w:rPr>
            </w:pPr>
            <w:r w:rsidRPr="002C2DC1">
              <w:rPr>
                <w:b/>
                <w:sz w:val="22"/>
                <w:szCs w:val="22"/>
              </w:rPr>
              <w:t>3.</w:t>
            </w:r>
          </w:p>
        </w:tc>
        <w:tc>
          <w:tcPr>
            <w:tcW w:w="894" w:type="pct"/>
          </w:tcPr>
          <w:p w:rsidR="00651ADA" w:rsidRPr="0021452A" w:rsidRDefault="00651ADA" w:rsidP="00BF197C">
            <w:pPr>
              <w:rPr>
                <w:sz w:val="22"/>
                <w:szCs w:val="22"/>
              </w:rPr>
            </w:pPr>
            <w:r w:rsidRPr="0021452A">
              <w:rPr>
                <w:sz w:val="22"/>
                <w:szCs w:val="22"/>
              </w:rPr>
              <w:t>Maksymalny czas przełączania na baterię</w:t>
            </w:r>
          </w:p>
        </w:tc>
        <w:tc>
          <w:tcPr>
            <w:tcW w:w="2791" w:type="pct"/>
          </w:tcPr>
          <w:p w:rsidR="00651ADA" w:rsidRPr="0021452A" w:rsidRDefault="00A17D2B" w:rsidP="00BF197C">
            <w:pPr>
              <w:rPr>
                <w:sz w:val="22"/>
                <w:szCs w:val="22"/>
              </w:rPr>
            </w:pPr>
            <w:r>
              <w:rPr>
                <w:rFonts w:ascii="Arial" w:hAnsi="Arial" w:cs="Arial"/>
                <w:bCs/>
                <w:sz w:val="20"/>
                <w:szCs w:val="22"/>
              </w:rPr>
              <w:t>10</w:t>
            </w:r>
            <w:r w:rsidR="00651ADA" w:rsidRPr="00937CD0">
              <w:rPr>
                <w:rFonts w:ascii="Arial" w:hAnsi="Arial" w:cs="Arial"/>
                <w:bCs/>
                <w:sz w:val="20"/>
                <w:szCs w:val="22"/>
              </w:rPr>
              <w:t xml:space="preserve"> ms</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Pr="002C2DC1" w:rsidRDefault="00651ADA" w:rsidP="00BF197C">
            <w:pPr>
              <w:rPr>
                <w:b/>
                <w:sz w:val="22"/>
                <w:szCs w:val="22"/>
              </w:rPr>
            </w:pPr>
            <w:r w:rsidRPr="002C2DC1">
              <w:rPr>
                <w:b/>
                <w:sz w:val="22"/>
                <w:szCs w:val="22"/>
              </w:rPr>
              <w:t>4.</w:t>
            </w:r>
          </w:p>
        </w:tc>
        <w:tc>
          <w:tcPr>
            <w:tcW w:w="894" w:type="pct"/>
          </w:tcPr>
          <w:p w:rsidR="00651ADA" w:rsidRPr="0021452A" w:rsidRDefault="00651ADA" w:rsidP="00BF197C">
            <w:pPr>
              <w:rPr>
                <w:sz w:val="22"/>
                <w:szCs w:val="22"/>
              </w:rPr>
            </w:pPr>
            <w:r w:rsidRPr="0021452A">
              <w:rPr>
                <w:sz w:val="22"/>
                <w:szCs w:val="22"/>
              </w:rPr>
              <w:t>Liczba gniazd wyjściowych</w:t>
            </w:r>
          </w:p>
        </w:tc>
        <w:tc>
          <w:tcPr>
            <w:tcW w:w="2791" w:type="pct"/>
          </w:tcPr>
          <w:p w:rsidR="00651ADA" w:rsidRPr="00DA5FCD" w:rsidRDefault="00651ADA" w:rsidP="00BF197C">
            <w:pPr>
              <w:rPr>
                <w:sz w:val="22"/>
                <w:szCs w:val="22"/>
              </w:rPr>
            </w:pPr>
            <w:r w:rsidRPr="00DA5FCD">
              <w:rPr>
                <w:rFonts w:ascii="Arial" w:hAnsi="Arial" w:cs="Arial"/>
                <w:bCs/>
                <w:sz w:val="20"/>
                <w:szCs w:val="22"/>
              </w:rPr>
              <w:t xml:space="preserve">Min. 3 gniazda typu </w:t>
            </w:r>
            <w:r w:rsidRPr="00DA5FCD">
              <w:rPr>
                <w:rFonts w:ascii="Arial" w:hAnsi="Arial" w:cs="Arial"/>
                <w:sz w:val="20"/>
                <w:szCs w:val="20"/>
              </w:rPr>
              <w:t>IEC 320 C13</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Pr="002C2DC1" w:rsidRDefault="00651ADA" w:rsidP="00BF197C">
            <w:pPr>
              <w:rPr>
                <w:b/>
                <w:sz w:val="22"/>
                <w:szCs w:val="22"/>
              </w:rPr>
            </w:pPr>
            <w:r w:rsidRPr="002C2DC1">
              <w:rPr>
                <w:b/>
                <w:sz w:val="22"/>
                <w:szCs w:val="22"/>
              </w:rPr>
              <w:t>5.</w:t>
            </w:r>
          </w:p>
        </w:tc>
        <w:tc>
          <w:tcPr>
            <w:tcW w:w="894" w:type="pct"/>
          </w:tcPr>
          <w:p w:rsidR="00651ADA" w:rsidRPr="0021452A" w:rsidRDefault="00651ADA" w:rsidP="00BF197C">
            <w:pPr>
              <w:rPr>
                <w:sz w:val="22"/>
                <w:szCs w:val="22"/>
              </w:rPr>
            </w:pPr>
            <w:r w:rsidRPr="0021452A">
              <w:rPr>
                <w:sz w:val="22"/>
                <w:szCs w:val="22"/>
              </w:rPr>
              <w:t>Czas podtrzymania</w:t>
            </w:r>
            <w:r>
              <w:rPr>
                <w:sz w:val="22"/>
                <w:szCs w:val="22"/>
              </w:rPr>
              <w:t xml:space="preserve"> dla obciążenia 50 %</w:t>
            </w:r>
          </w:p>
        </w:tc>
        <w:tc>
          <w:tcPr>
            <w:tcW w:w="2791" w:type="pct"/>
          </w:tcPr>
          <w:p w:rsidR="00651ADA" w:rsidRPr="0021452A" w:rsidRDefault="005E127C" w:rsidP="00BF197C">
            <w:pPr>
              <w:rPr>
                <w:sz w:val="22"/>
                <w:szCs w:val="22"/>
              </w:rPr>
            </w:pPr>
            <w:r>
              <w:rPr>
                <w:rFonts w:ascii="Arial" w:hAnsi="Arial" w:cs="Arial"/>
                <w:bCs/>
                <w:sz w:val="20"/>
                <w:szCs w:val="22"/>
              </w:rPr>
              <w:t>7,5</w:t>
            </w:r>
            <w:r w:rsidR="00651ADA" w:rsidRPr="0021452A">
              <w:rPr>
                <w:rFonts w:ascii="Arial" w:hAnsi="Arial" w:cs="Arial"/>
                <w:bCs/>
                <w:sz w:val="20"/>
                <w:szCs w:val="22"/>
              </w:rPr>
              <w:t xml:space="preserve"> minut</w:t>
            </w:r>
            <w:r>
              <w:rPr>
                <w:rFonts w:ascii="Arial" w:hAnsi="Arial" w:cs="Arial"/>
                <w:bCs/>
                <w:sz w:val="20"/>
                <w:szCs w:val="22"/>
              </w:rPr>
              <w:t>y</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Pr="002C2DC1" w:rsidRDefault="00651ADA" w:rsidP="00BF197C">
            <w:pPr>
              <w:rPr>
                <w:b/>
                <w:sz w:val="22"/>
                <w:szCs w:val="22"/>
              </w:rPr>
            </w:pPr>
            <w:r>
              <w:rPr>
                <w:b/>
                <w:sz w:val="22"/>
                <w:szCs w:val="22"/>
              </w:rPr>
              <w:t>6.</w:t>
            </w:r>
          </w:p>
        </w:tc>
        <w:tc>
          <w:tcPr>
            <w:tcW w:w="894" w:type="pct"/>
          </w:tcPr>
          <w:p w:rsidR="00651ADA" w:rsidRPr="0021452A" w:rsidRDefault="00651ADA" w:rsidP="00BF197C">
            <w:pPr>
              <w:rPr>
                <w:sz w:val="22"/>
                <w:szCs w:val="22"/>
              </w:rPr>
            </w:pPr>
            <w:r>
              <w:rPr>
                <w:sz w:val="22"/>
                <w:szCs w:val="22"/>
              </w:rPr>
              <w:t>Gwarancja</w:t>
            </w:r>
          </w:p>
        </w:tc>
        <w:tc>
          <w:tcPr>
            <w:tcW w:w="2791" w:type="pct"/>
          </w:tcPr>
          <w:p w:rsidR="00651ADA" w:rsidRPr="00A84084" w:rsidRDefault="00651ADA" w:rsidP="00BF197C">
            <w:pPr>
              <w:rPr>
                <w:rFonts w:ascii="Arial" w:hAnsi="Arial" w:cs="Arial"/>
                <w:bCs/>
                <w:sz w:val="20"/>
                <w:szCs w:val="22"/>
              </w:rPr>
            </w:pPr>
            <w:r w:rsidRPr="00A84084">
              <w:rPr>
                <w:rFonts w:ascii="Arial" w:hAnsi="Arial" w:cs="Arial"/>
                <w:bCs/>
                <w:sz w:val="20"/>
                <w:szCs w:val="22"/>
              </w:rPr>
              <w:t xml:space="preserve">Min. </w:t>
            </w:r>
            <w:r>
              <w:rPr>
                <w:rFonts w:ascii="Arial" w:hAnsi="Arial" w:cs="Arial"/>
                <w:bCs/>
                <w:sz w:val="20"/>
                <w:szCs w:val="22"/>
              </w:rPr>
              <w:t>2 lata</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r w:rsidR="00651ADA" w:rsidRPr="0021452A" w:rsidTr="00BF197C">
        <w:tc>
          <w:tcPr>
            <w:tcW w:w="191" w:type="pct"/>
          </w:tcPr>
          <w:p w:rsidR="00651ADA" w:rsidRDefault="00651ADA" w:rsidP="00BF197C">
            <w:pPr>
              <w:rPr>
                <w:b/>
                <w:sz w:val="22"/>
                <w:szCs w:val="22"/>
              </w:rPr>
            </w:pPr>
            <w:r>
              <w:rPr>
                <w:b/>
                <w:sz w:val="22"/>
                <w:szCs w:val="22"/>
              </w:rPr>
              <w:t>7.</w:t>
            </w:r>
          </w:p>
        </w:tc>
        <w:tc>
          <w:tcPr>
            <w:tcW w:w="894" w:type="pct"/>
          </w:tcPr>
          <w:p w:rsidR="00651ADA" w:rsidRDefault="00651ADA" w:rsidP="00BF197C">
            <w:pPr>
              <w:rPr>
                <w:sz w:val="22"/>
                <w:szCs w:val="22"/>
              </w:rPr>
            </w:pPr>
            <w:r>
              <w:rPr>
                <w:sz w:val="22"/>
                <w:szCs w:val="22"/>
              </w:rPr>
              <w:t>Certyfikaty</w:t>
            </w:r>
          </w:p>
        </w:tc>
        <w:tc>
          <w:tcPr>
            <w:tcW w:w="2791" w:type="pct"/>
          </w:tcPr>
          <w:p w:rsidR="00651ADA" w:rsidRPr="00A84084" w:rsidRDefault="00651ADA" w:rsidP="00BF197C">
            <w:pPr>
              <w:rPr>
                <w:rFonts w:ascii="Arial" w:hAnsi="Arial" w:cs="Arial"/>
                <w:bCs/>
                <w:sz w:val="20"/>
                <w:szCs w:val="22"/>
              </w:rPr>
            </w:pPr>
            <w:r>
              <w:rPr>
                <w:rFonts w:ascii="Arial" w:hAnsi="Arial" w:cs="Arial"/>
                <w:bCs/>
                <w:sz w:val="20"/>
                <w:szCs w:val="22"/>
              </w:rPr>
              <w:t xml:space="preserve">Deklaracja CE, Zgodność z normami </w:t>
            </w:r>
            <w:r w:rsidRPr="00903546">
              <w:rPr>
                <w:rFonts w:ascii="Arial" w:hAnsi="Arial" w:cs="Arial"/>
                <w:bCs/>
                <w:sz w:val="20"/>
                <w:szCs w:val="22"/>
              </w:rPr>
              <w:t>EN 50091-1,EN 50091-2</w:t>
            </w:r>
            <w:r>
              <w:rPr>
                <w:rFonts w:ascii="Arial" w:hAnsi="Arial" w:cs="Arial"/>
                <w:bCs/>
                <w:sz w:val="20"/>
                <w:szCs w:val="22"/>
              </w:rPr>
              <w:t>, zgodność z RoHS</w:t>
            </w:r>
          </w:p>
        </w:tc>
        <w:tc>
          <w:tcPr>
            <w:tcW w:w="449" w:type="pct"/>
          </w:tcPr>
          <w:p w:rsidR="00651ADA" w:rsidRPr="0021452A" w:rsidRDefault="00651ADA" w:rsidP="00BF197C">
            <w:pPr>
              <w:rPr>
                <w:sz w:val="22"/>
                <w:szCs w:val="22"/>
              </w:rPr>
            </w:pPr>
          </w:p>
        </w:tc>
        <w:tc>
          <w:tcPr>
            <w:tcW w:w="675" w:type="pct"/>
          </w:tcPr>
          <w:p w:rsidR="00651ADA" w:rsidRPr="0021452A" w:rsidRDefault="00651ADA" w:rsidP="00BF197C">
            <w:pPr>
              <w:rPr>
                <w:sz w:val="22"/>
                <w:szCs w:val="22"/>
              </w:rPr>
            </w:pPr>
          </w:p>
        </w:tc>
      </w:tr>
    </w:tbl>
    <w:p w:rsidR="00F23626" w:rsidRDefault="00F23626" w:rsidP="005601AA"/>
    <w:p w:rsidR="005601AA" w:rsidRDefault="0082200C" w:rsidP="005601AA">
      <w:pPr>
        <w:rPr>
          <w:b/>
        </w:rPr>
      </w:pPr>
      <w:r>
        <w:rPr>
          <w:b/>
        </w:rPr>
        <w:lastRenderedPageBreak/>
        <w:t>IV</w:t>
      </w:r>
      <w:r w:rsidR="005601AA" w:rsidRPr="003D476E">
        <w:rPr>
          <w:b/>
        </w:rPr>
        <w:t>.</w:t>
      </w:r>
      <w:r w:rsidR="005601AA">
        <w:rPr>
          <w:b/>
        </w:rPr>
        <w:t xml:space="preserve">  </w:t>
      </w:r>
      <w:r w:rsidR="005601AA" w:rsidRPr="003D476E">
        <w:rPr>
          <w:b/>
        </w:rPr>
        <w:t>Stacja Robocza</w:t>
      </w:r>
      <w:r w:rsidR="009D5BDD">
        <w:rPr>
          <w:b/>
        </w:rPr>
        <w:t xml:space="preserve"> – 2</w:t>
      </w:r>
      <w:r w:rsidR="005601AA" w:rsidRPr="003D476E">
        <w:rPr>
          <w:b/>
        </w:rPr>
        <w:t xml:space="preserve"> szt.</w:t>
      </w:r>
    </w:p>
    <w:p w:rsidR="006F7C00" w:rsidRPr="003D476E" w:rsidRDefault="006F7C00" w:rsidP="005601AA">
      <w:pPr>
        <w:rPr>
          <w:b/>
        </w:rPr>
      </w:pPr>
    </w:p>
    <w:p w:rsidR="00AF06E9" w:rsidRPr="003D476E" w:rsidRDefault="00AF06E9" w:rsidP="00AF06E9">
      <w:pPr>
        <w:rPr>
          <w:b/>
        </w:rPr>
      </w:pPr>
      <w:r w:rsidRPr="003D476E">
        <w:rPr>
          <w:b/>
        </w:rPr>
        <w:t>Oferowany model</w:t>
      </w:r>
      <w:r>
        <w:rPr>
          <w:b/>
        </w:rPr>
        <w:t>*</w:t>
      </w:r>
      <w:r w:rsidRPr="003D476E">
        <w:rPr>
          <w:b/>
        </w:rPr>
        <w:t xml:space="preserve">…….................................................................... </w:t>
      </w:r>
      <w:r w:rsidRPr="003D476E">
        <w:rPr>
          <w:b/>
        </w:rPr>
        <w:tab/>
        <w:t>Producent ……………………………………………….</w:t>
      </w:r>
    </w:p>
    <w:p w:rsidR="00AF06E9" w:rsidRPr="003D476E" w:rsidRDefault="00AF06E9" w:rsidP="00AF06E9">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340C73" w:rsidRPr="0021452A" w:rsidTr="00FA322D">
        <w:tc>
          <w:tcPr>
            <w:tcW w:w="191" w:type="pct"/>
          </w:tcPr>
          <w:p w:rsidR="00340C73" w:rsidRPr="0021452A" w:rsidRDefault="00340C73" w:rsidP="00FA322D">
            <w:pPr>
              <w:rPr>
                <w:b/>
                <w:sz w:val="22"/>
                <w:szCs w:val="22"/>
              </w:rPr>
            </w:pPr>
            <w:r w:rsidRPr="0021452A">
              <w:rPr>
                <w:b/>
                <w:sz w:val="22"/>
                <w:szCs w:val="22"/>
              </w:rPr>
              <w:t>Lp.</w:t>
            </w:r>
          </w:p>
        </w:tc>
        <w:tc>
          <w:tcPr>
            <w:tcW w:w="894" w:type="pct"/>
          </w:tcPr>
          <w:p w:rsidR="00340C73" w:rsidRPr="0021452A" w:rsidRDefault="00340C73" w:rsidP="00FA322D">
            <w:pPr>
              <w:rPr>
                <w:sz w:val="22"/>
                <w:szCs w:val="22"/>
              </w:rPr>
            </w:pPr>
            <w:r w:rsidRPr="0021452A">
              <w:rPr>
                <w:b/>
                <w:sz w:val="22"/>
                <w:szCs w:val="22"/>
              </w:rPr>
              <w:t>Nazwa komponentu</w:t>
            </w:r>
          </w:p>
        </w:tc>
        <w:tc>
          <w:tcPr>
            <w:tcW w:w="2791" w:type="pct"/>
          </w:tcPr>
          <w:p w:rsidR="00340C73" w:rsidRPr="0021452A" w:rsidRDefault="00340C73" w:rsidP="00FA322D">
            <w:pPr>
              <w:rPr>
                <w:sz w:val="22"/>
                <w:szCs w:val="22"/>
              </w:rPr>
            </w:pPr>
            <w:r w:rsidRPr="0021452A">
              <w:rPr>
                <w:b/>
                <w:sz w:val="22"/>
                <w:szCs w:val="22"/>
              </w:rPr>
              <w:t>Wymagane minimalne parametry techniczne komputerów</w:t>
            </w:r>
          </w:p>
        </w:tc>
        <w:tc>
          <w:tcPr>
            <w:tcW w:w="449" w:type="pct"/>
          </w:tcPr>
          <w:p w:rsidR="00340C73" w:rsidRPr="00413988" w:rsidRDefault="00340C73" w:rsidP="00FA322D">
            <w:pPr>
              <w:rPr>
                <w:b/>
                <w:sz w:val="22"/>
                <w:szCs w:val="22"/>
              </w:rPr>
            </w:pPr>
            <w:r>
              <w:rPr>
                <w:b/>
                <w:sz w:val="22"/>
                <w:szCs w:val="22"/>
              </w:rPr>
              <w:t>Model/typ</w:t>
            </w:r>
          </w:p>
        </w:tc>
        <w:tc>
          <w:tcPr>
            <w:tcW w:w="675" w:type="pct"/>
          </w:tcPr>
          <w:p w:rsidR="00340C73" w:rsidRPr="00413988" w:rsidRDefault="00340C73" w:rsidP="00FA322D">
            <w:pPr>
              <w:ind w:right="-2551"/>
              <w:rPr>
                <w:b/>
                <w:sz w:val="22"/>
                <w:szCs w:val="22"/>
              </w:rPr>
            </w:pPr>
            <w:r w:rsidRPr="00413988">
              <w:rPr>
                <w:b/>
                <w:sz w:val="22"/>
                <w:szCs w:val="22"/>
              </w:rPr>
              <w:t>Różnice i uwagi</w:t>
            </w:r>
            <w:r>
              <w:rPr>
                <w:b/>
                <w:sz w:val="22"/>
                <w:szCs w:val="22"/>
              </w:rPr>
              <w:t>**</w:t>
            </w:r>
          </w:p>
        </w:tc>
      </w:tr>
      <w:tr w:rsidR="00340C73" w:rsidRPr="0021452A" w:rsidTr="00FA322D">
        <w:tc>
          <w:tcPr>
            <w:tcW w:w="191" w:type="pct"/>
          </w:tcPr>
          <w:p w:rsidR="00340C73" w:rsidRPr="002C2DC1" w:rsidRDefault="00340C73" w:rsidP="00FA322D">
            <w:pPr>
              <w:rPr>
                <w:b/>
                <w:sz w:val="22"/>
                <w:szCs w:val="22"/>
              </w:rPr>
            </w:pPr>
            <w:r>
              <w:rPr>
                <w:b/>
                <w:sz w:val="22"/>
                <w:szCs w:val="22"/>
              </w:rPr>
              <w:t>1.</w:t>
            </w:r>
          </w:p>
        </w:tc>
        <w:tc>
          <w:tcPr>
            <w:tcW w:w="894" w:type="pct"/>
          </w:tcPr>
          <w:p w:rsidR="00340C73" w:rsidRPr="0021452A" w:rsidRDefault="00340C73" w:rsidP="00FA322D">
            <w:pPr>
              <w:rPr>
                <w:sz w:val="22"/>
                <w:szCs w:val="22"/>
              </w:rPr>
            </w:pPr>
            <w:r>
              <w:rPr>
                <w:sz w:val="22"/>
                <w:szCs w:val="22"/>
              </w:rPr>
              <w:t>Zastosowanie</w:t>
            </w:r>
          </w:p>
        </w:tc>
        <w:tc>
          <w:tcPr>
            <w:tcW w:w="2791" w:type="pct"/>
          </w:tcPr>
          <w:p w:rsidR="00340C73" w:rsidRDefault="00340C73" w:rsidP="00FA322D">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2</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340C73" w:rsidRPr="00383CBF" w:rsidRDefault="00340C73" w:rsidP="00FA322D">
            <w:pPr>
              <w:rPr>
                <w:rFonts w:ascii="Arial" w:hAnsi="Arial" w:cs="Arial"/>
                <w:sz w:val="20"/>
                <w:szCs w:val="20"/>
              </w:rPr>
            </w:pPr>
            <w:r w:rsidRPr="00383CBF">
              <w:rPr>
                <w:rFonts w:ascii="Arial" w:hAnsi="Arial" w:cs="Arial"/>
                <w:sz w:val="20"/>
                <w:szCs w:val="20"/>
              </w:rPr>
              <w:t xml:space="preserve">Płyta główna zaprojektowana i wyprodukowana na zlecenie producenta komputera, trwale oznaczona na etapie produkcji logiem producenta oferowanej jednostki  dedykowana dla danego urządzenia; wyposażona w </w:t>
            </w:r>
          </w:p>
          <w:p w:rsidR="00340C73" w:rsidRPr="00383CBF" w:rsidRDefault="00340C73" w:rsidP="00FA322D">
            <w:pPr>
              <w:rPr>
                <w:rFonts w:ascii="Arial" w:hAnsi="Arial" w:cs="Arial"/>
                <w:sz w:val="20"/>
                <w:szCs w:val="20"/>
              </w:rPr>
            </w:pPr>
            <w:r w:rsidRPr="00383CBF">
              <w:rPr>
                <w:rFonts w:ascii="Arial" w:hAnsi="Arial" w:cs="Arial"/>
                <w:sz w:val="20"/>
                <w:szCs w:val="20"/>
              </w:rPr>
              <w:t xml:space="preserve">min  1 złącza PCI Express x16 Gen.3, </w:t>
            </w:r>
          </w:p>
          <w:p w:rsidR="00340C73" w:rsidRPr="00383CBF" w:rsidRDefault="00340C73" w:rsidP="00FA322D">
            <w:pPr>
              <w:rPr>
                <w:rFonts w:ascii="Arial" w:hAnsi="Arial" w:cs="Arial"/>
                <w:sz w:val="20"/>
                <w:szCs w:val="20"/>
              </w:rPr>
            </w:pPr>
            <w:r w:rsidRPr="00383CBF">
              <w:rPr>
                <w:rFonts w:ascii="Arial" w:hAnsi="Arial" w:cs="Arial"/>
                <w:sz w:val="20"/>
                <w:szCs w:val="20"/>
              </w:rPr>
              <w:t xml:space="preserve">min. 3 wolne złącza PCI Epress x 1,  </w:t>
            </w:r>
          </w:p>
          <w:p w:rsidR="00340C73" w:rsidRPr="00383CBF" w:rsidRDefault="00340C73" w:rsidP="00FA322D">
            <w:pPr>
              <w:rPr>
                <w:rFonts w:ascii="Arial" w:hAnsi="Arial" w:cs="Arial"/>
                <w:sz w:val="20"/>
                <w:szCs w:val="20"/>
              </w:rPr>
            </w:pPr>
            <w:r w:rsidRPr="00383CBF">
              <w:rPr>
                <w:rFonts w:ascii="Arial" w:hAnsi="Arial" w:cs="Arial"/>
                <w:sz w:val="20"/>
                <w:szCs w:val="20"/>
              </w:rPr>
              <w:t xml:space="preserve">min. 2 złącza DIMM z obsługą do 32GB DDR4 pamięci RAM, </w:t>
            </w:r>
          </w:p>
          <w:p w:rsidR="00340C73" w:rsidRPr="00383CBF" w:rsidRDefault="00340C73" w:rsidP="00FA322D">
            <w:pPr>
              <w:rPr>
                <w:rFonts w:ascii="Arial" w:hAnsi="Arial" w:cs="Arial"/>
                <w:sz w:val="20"/>
                <w:szCs w:val="20"/>
              </w:rPr>
            </w:pPr>
            <w:r w:rsidRPr="00383CBF">
              <w:rPr>
                <w:rFonts w:ascii="Arial" w:hAnsi="Arial" w:cs="Arial"/>
                <w:sz w:val="20"/>
                <w:szCs w:val="20"/>
              </w:rPr>
              <w:t>min. 3  złącza SATA w tym 2 szt SATA 3.0;</w:t>
            </w:r>
          </w:p>
          <w:p w:rsidR="00340C73" w:rsidRPr="0021452A" w:rsidRDefault="00340C73" w:rsidP="00FA322D">
            <w:pPr>
              <w:rPr>
                <w:sz w:val="22"/>
                <w:szCs w:val="22"/>
              </w:rPr>
            </w:pPr>
            <w:r>
              <w:rPr>
                <w:sz w:val="22"/>
                <w:szCs w:val="22"/>
              </w:rPr>
              <w:t xml:space="preserve">min. </w:t>
            </w:r>
            <w:r w:rsidRPr="004347FF">
              <w:rPr>
                <w:rFonts w:ascii="Arial" w:hAnsi="Arial" w:cs="Arial"/>
                <w:sz w:val="20"/>
                <w:szCs w:val="20"/>
              </w:rPr>
              <w:t>1 złącze M.2 2280 dla dysku SSD oraz jedno złącze M.2 2230 dla karty WiFi</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3</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Chipset</w:t>
            </w:r>
          </w:p>
        </w:tc>
        <w:tc>
          <w:tcPr>
            <w:tcW w:w="2791" w:type="pct"/>
          </w:tcPr>
          <w:p w:rsidR="00340C73" w:rsidRPr="0021452A" w:rsidRDefault="00340C73" w:rsidP="00FA322D">
            <w:pPr>
              <w:rPr>
                <w:sz w:val="22"/>
                <w:szCs w:val="22"/>
              </w:rPr>
            </w:pPr>
            <w:r w:rsidRPr="0021452A">
              <w:rPr>
                <w:rFonts w:ascii="Arial" w:hAnsi="Arial" w:cs="Arial"/>
                <w:bCs/>
                <w:sz w:val="20"/>
                <w:szCs w:val="22"/>
              </w:rPr>
              <w:t xml:space="preserve">Dostosowany do oferowanego procesora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4</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Procesor</w:t>
            </w:r>
          </w:p>
        </w:tc>
        <w:tc>
          <w:tcPr>
            <w:tcW w:w="2791" w:type="pct"/>
          </w:tcPr>
          <w:p w:rsidR="00340C73" w:rsidRPr="0021452A" w:rsidRDefault="00340C73" w:rsidP="00FA322D">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Pr>
                <w:rFonts w:ascii="Arial" w:hAnsi="Arial" w:cs="Arial"/>
                <w:bCs/>
                <w:sz w:val="20"/>
                <w:szCs w:val="22"/>
              </w:rPr>
              <w:t xml:space="preserve">osiągający min </w:t>
            </w:r>
            <w:r w:rsidR="00A45716">
              <w:rPr>
                <w:rFonts w:ascii="Arial" w:hAnsi="Arial" w:cs="Arial"/>
                <w:bCs/>
                <w:sz w:val="20"/>
                <w:szCs w:val="22"/>
              </w:rPr>
              <w:t>12109</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9"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5</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Pamięć RAM</w:t>
            </w:r>
          </w:p>
        </w:tc>
        <w:tc>
          <w:tcPr>
            <w:tcW w:w="2791" w:type="pct"/>
          </w:tcPr>
          <w:p w:rsidR="00340C73" w:rsidRPr="00E445F9" w:rsidRDefault="00340C73" w:rsidP="00FA322D">
            <w:pPr>
              <w:rPr>
                <w:rFonts w:ascii="Arial" w:hAnsi="Arial" w:cs="Arial"/>
                <w:bCs/>
                <w:sz w:val="20"/>
                <w:szCs w:val="22"/>
              </w:rPr>
            </w:pPr>
            <w:r>
              <w:rPr>
                <w:rFonts w:ascii="Arial" w:hAnsi="Arial" w:cs="Arial"/>
                <w:bCs/>
                <w:sz w:val="20"/>
                <w:szCs w:val="22"/>
              </w:rPr>
              <w:t xml:space="preserve">Min 8GB DDR4 </w:t>
            </w:r>
            <w:r w:rsidRPr="00E445F9">
              <w:rPr>
                <w:rFonts w:ascii="Arial" w:hAnsi="Arial" w:cs="Arial"/>
                <w:bCs/>
                <w:sz w:val="20"/>
                <w:szCs w:val="22"/>
              </w:rPr>
              <w:t>2400MHz non-ECC możliwość rozbudowy do min 32GB, min. 1 slot wolny</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6C1950" w:rsidTr="00FA322D">
        <w:tc>
          <w:tcPr>
            <w:tcW w:w="191" w:type="pct"/>
          </w:tcPr>
          <w:p w:rsidR="00340C73" w:rsidRPr="002C2DC1" w:rsidRDefault="00340C73" w:rsidP="00FA322D">
            <w:pPr>
              <w:rPr>
                <w:b/>
                <w:sz w:val="22"/>
                <w:szCs w:val="22"/>
              </w:rPr>
            </w:pPr>
            <w:r>
              <w:rPr>
                <w:b/>
                <w:sz w:val="22"/>
                <w:szCs w:val="22"/>
              </w:rPr>
              <w:t>6</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Dysk twardy</w:t>
            </w:r>
          </w:p>
        </w:tc>
        <w:tc>
          <w:tcPr>
            <w:tcW w:w="2791" w:type="pct"/>
          </w:tcPr>
          <w:p w:rsidR="00340C73" w:rsidRPr="00E445F9" w:rsidRDefault="00340C73" w:rsidP="00FA322D">
            <w:pPr>
              <w:rPr>
                <w:rFonts w:ascii="Arial" w:hAnsi="Arial" w:cs="Arial"/>
                <w:sz w:val="20"/>
                <w:szCs w:val="20"/>
              </w:rPr>
            </w:pPr>
            <w:r w:rsidRPr="00E445F9">
              <w:rPr>
                <w:rFonts w:ascii="Arial" w:hAnsi="Arial" w:cs="Arial"/>
                <w:sz w:val="20"/>
                <w:szCs w:val="20"/>
              </w:rPr>
              <w:t xml:space="preserve">Min. 2.5” </w:t>
            </w:r>
            <w:r>
              <w:rPr>
                <w:rFonts w:ascii="Arial" w:hAnsi="Arial" w:cs="Arial"/>
                <w:sz w:val="20"/>
                <w:szCs w:val="20"/>
              </w:rPr>
              <w:t xml:space="preserve">256GB SSD </w:t>
            </w:r>
            <w:r w:rsidRPr="004347FF">
              <w:rPr>
                <w:rFonts w:ascii="Arial" w:hAnsi="Arial" w:cs="Arial"/>
                <w:sz w:val="20"/>
                <w:szCs w:val="20"/>
              </w:rPr>
              <w:t>PCIe NVMe</w:t>
            </w:r>
          </w:p>
        </w:tc>
        <w:tc>
          <w:tcPr>
            <w:tcW w:w="449" w:type="pct"/>
          </w:tcPr>
          <w:p w:rsidR="00340C73" w:rsidRPr="006C1950" w:rsidRDefault="00340C73" w:rsidP="00FA322D">
            <w:pPr>
              <w:rPr>
                <w:sz w:val="22"/>
                <w:szCs w:val="22"/>
              </w:rPr>
            </w:pPr>
          </w:p>
        </w:tc>
        <w:tc>
          <w:tcPr>
            <w:tcW w:w="675" w:type="pct"/>
          </w:tcPr>
          <w:p w:rsidR="00340C73" w:rsidRPr="006C1950" w:rsidRDefault="00340C73" w:rsidP="00FA322D">
            <w:pPr>
              <w:rPr>
                <w:sz w:val="22"/>
                <w:szCs w:val="22"/>
              </w:rPr>
            </w:pPr>
          </w:p>
        </w:tc>
      </w:tr>
      <w:tr w:rsidR="00340C73" w:rsidRPr="0021452A" w:rsidTr="00FA322D">
        <w:trPr>
          <w:trHeight w:val="763"/>
        </w:trPr>
        <w:tc>
          <w:tcPr>
            <w:tcW w:w="191" w:type="pct"/>
          </w:tcPr>
          <w:p w:rsidR="00340C73" w:rsidRPr="002C2DC1" w:rsidRDefault="00340C73" w:rsidP="00FA322D">
            <w:pPr>
              <w:rPr>
                <w:b/>
                <w:sz w:val="22"/>
                <w:szCs w:val="22"/>
              </w:rPr>
            </w:pPr>
            <w:r>
              <w:rPr>
                <w:b/>
                <w:sz w:val="22"/>
                <w:szCs w:val="22"/>
              </w:rPr>
              <w:t>7</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Karta graficzna</w:t>
            </w:r>
          </w:p>
        </w:tc>
        <w:tc>
          <w:tcPr>
            <w:tcW w:w="2791" w:type="pct"/>
          </w:tcPr>
          <w:p w:rsidR="00340C73" w:rsidRPr="007A5F9E" w:rsidRDefault="00340C73" w:rsidP="00FA322D">
            <w:pPr>
              <w:rPr>
                <w:sz w:val="22"/>
                <w:szCs w:val="22"/>
              </w:rPr>
            </w:pPr>
            <w:r w:rsidRPr="00BD38AA">
              <w:rPr>
                <w:rFonts w:ascii="Arial" w:hAnsi="Arial" w:cs="Arial"/>
                <w:sz w:val="20"/>
                <w:szCs w:val="20"/>
              </w:rPr>
              <w:t>Grafika zintegrowana z procesorem powinna umożliwiać pracę dwumonitorową  z wsparciem DirectX 12, pamięć współdzielona z pamięcią RAM, dynamicznie przydzielana</w:t>
            </w:r>
            <w:r>
              <w:rPr>
                <w:rFonts w:ascii="Arial" w:hAnsi="Arial" w:cs="Arial"/>
                <w:sz w:val="20"/>
                <w:szCs w:val="20"/>
              </w:rPr>
              <w:t>.</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8</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Karta dźwiękowa</w:t>
            </w:r>
          </w:p>
        </w:tc>
        <w:tc>
          <w:tcPr>
            <w:tcW w:w="2791" w:type="pct"/>
          </w:tcPr>
          <w:p w:rsidR="00340C73" w:rsidRPr="00CD004D" w:rsidRDefault="00340C73" w:rsidP="00FA322D">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E12FA1" w:rsidTr="00FA322D">
        <w:tc>
          <w:tcPr>
            <w:tcW w:w="191" w:type="pct"/>
          </w:tcPr>
          <w:p w:rsidR="00340C73" w:rsidRPr="002C2DC1" w:rsidRDefault="00340C73" w:rsidP="00FA322D">
            <w:pPr>
              <w:rPr>
                <w:b/>
                <w:sz w:val="22"/>
                <w:szCs w:val="22"/>
              </w:rPr>
            </w:pPr>
            <w:r>
              <w:rPr>
                <w:b/>
                <w:sz w:val="22"/>
                <w:szCs w:val="22"/>
              </w:rPr>
              <w:t>9</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Karta sieciowa</w:t>
            </w:r>
          </w:p>
        </w:tc>
        <w:tc>
          <w:tcPr>
            <w:tcW w:w="2791" w:type="pct"/>
          </w:tcPr>
          <w:p w:rsidR="00340C73" w:rsidRPr="00E12FA1" w:rsidRDefault="00340C73" w:rsidP="00FA322D">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340C73" w:rsidRPr="00E12FA1" w:rsidRDefault="00340C73" w:rsidP="00FA322D">
            <w:pPr>
              <w:rPr>
                <w:sz w:val="22"/>
                <w:szCs w:val="22"/>
              </w:rPr>
            </w:pPr>
          </w:p>
        </w:tc>
        <w:tc>
          <w:tcPr>
            <w:tcW w:w="675" w:type="pct"/>
          </w:tcPr>
          <w:p w:rsidR="00340C73" w:rsidRPr="00E12FA1"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10</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Porty</w:t>
            </w:r>
          </w:p>
        </w:tc>
        <w:tc>
          <w:tcPr>
            <w:tcW w:w="2791" w:type="pct"/>
          </w:tcPr>
          <w:p w:rsidR="00340C73" w:rsidRPr="007F2C43" w:rsidRDefault="00340C73" w:rsidP="00FA322D">
            <w:pPr>
              <w:rPr>
                <w:rFonts w:ascii="Arial" w:hAnsi="Arial" w:cs="Arial"/>
                <w:bCs/>
                <w:sz w:val="20"/>
                <w:szCs w:val="22"/>
              </w:rPr>
            </w:pPr>
            <w:r w:rsidRPr="007F2C43">
              <w:rPr>
                <w:rFonts w:ascii="Arial" w:hAnsi="Arial" w:cs="Arial"/>
                <w:bCs/>
                <w:sz w:val="20"/>
                <w:szCs w:val="22"/>
              </w:rPr>
              <w:t xml:space="preserve">Wbudowane porty: </w:t>
            </w:r>
          </w:p>
          <w:p w:rsidR="00340C73" w:rsidRPr="007F2C43" w:rsidRDefault="00340C73" w:rsidP="00FA322D">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HDMI</w:t>
            </w:r>
          </w:p>
          <w:p w:rsidR="00340C73" w:rsidRPr="007F2C43" w:rsidRDefault="00340C73" w:rsidP="00FA322D">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1 x DisplayPort v1.1a;</w:t>
            </w:r>
          </w:p>
          <w:p w:rsidR="00340C73" w:rsidRPr="007F2C43" w:rsidRDefault="00340C73" w:rsidP="00FA322D">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min. 8 portów USB wyprowadzonych na zewnątrz komputera w tym min 4 porty USB 3.0, w układzie :</w:t>
            </w:r>
          </w:p>
          <w:p w:rsidR="00340C73" w:rsidRPr="007F2C43" w:rsidRDefault="00340C73" w:rsidP="00FA322D">
            <w:pPr>
              <w:rPr>
                <w:rFonts w:ascii="Arial" w:hAnsi="Arial" w:cs="Arial"/>
                <w:bCs/>
                <w:sz w:val="20"/>
                <w:szCs w:val="22"/>
              </w:rPr>
            </w:pPr>
            <w:r w:rsidRPr="007F2C43">
              <w:rPr>
                <w:rFonts w:ascii="Arial" w:hAnsi="Arial" w:cs="Arial"/>
                <w:bCs/>
                <w:sz w:val="20"/>
                <w:szCs w:val="22"/>
              </w:rPr>
              <w:t>- przód 4 porty USB w tym 2 x USB 3.0</w:t>
            </w:r>
          </w:p>
          <w:p w:rsidR="00340C73" w:rsidRPr="007F2C43" w:rsidRDefault="00340C73" w:rsidP="00FA322D">
            <w:pPr>
              <w:rPr>
                <w:rFonts w:ascii="Arial" w:hAnsi="Arial" w:cs="Arial"/>
                <w:bCs/>
                <w:sz w:val="20"/>
                <w:szCs w:val="22"/>
              </w:rPr>
            </w:pPr>
            <w:r w:rsidRPr="007F2C43">
              <w:rPr>
                <w:rFonts w:ascii="Arial" w:hAnsi="Arial" w:cs="Arial"/>
                <w:bCs/>
                <w:sz w:val="20"/>
                <w:szCs w:val="22"/>
              </w:rPr>
              <w:t>- tył 4 porty USB w tym 2 x USB 3.0</w:t>
            </w:r>
          </w:p>
          <w:p w:rsidR="00340C73" w:rsidRPr="007F2C43" w:rsidRDefault="00340C73" w:rsidP="00FA322D">
            <w:pPr>
              <w:rPr>
                <w:rFonts w:ascii="Arial" w:hAnsi="Arial" w:cs="Arial"/>
                <w:bCs/>
                <w:sz w:val="20"/>
                <w:szCs w:val="22"/>
              </w:rPr>
            </w:pPr>
            <w:r w:rsidRPr="007F2C43">
              <w:rPr>
                <w:rFonts w:ascii="Arial" w:hAnsi="Arial" w:cs="Arial"/>
                <w:bCs/>
                <w:sz w:val="20"/>
                <w:szCs w:val="22"/>
              </w:rPr>
              <w:t>Dodatkowo na płycie głównej wymagany 1 port umożliwiający wyprowadzenie portów USB na zewnątrz lub do podłączenia urządzeń,</w:t>
            </w:r>
          </w:p>
          <w:p w:rsidR="00340C73" w:rsidRPr="007F2C43" w:rsidRDefault="00340C73" w:rsidP="00FA322D">
            <w:pPr>
              <w:rPr>
                <w:rFonts w:ascii="Arial" w:hAnsi="Arial" w:cs="Arial"/>
                <w:bCs/>
                <w:sz w:val="20"/>
                <w:szCs w:val="22"/>
              </w:rPr>
            </w:pPr>
            <w:r w:rsidRPr="007F2C43">
              <w:rPr>
                <w:rFonts w:ascii="Arial" w:hAnsi="Arial" w:cs="Arial"/>
                <w:bCs/>
                <w:sz w:val="20"/>
                <w:szCs w:val="22"/>
              </w:rPr>
              <w:lastRenderedPageBreak/>
              <w:t>Wymagane porty zewnętrzne USB muszą być bezpośrednio wlutowane w płytę główną i nie mogą być osiągnięta w wyniku stosowania konwerterów, przejściówek, przedłużaczy, rozgałęziaczy itp.</w:t>
            </w:r>
          </w:p>
          <w:p w:rsidR="00340C73" w:rsidRPr="007F2C43" w:rsidRDefault="00340C73" w:rsidP="00FA322D">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Na przednim panelu min 1 port audio tzw. combo ( słuchawka/mikrofon) na tylnym panelu min. 1 port Line-out</w:t>
            </w:r>
          </w:p>
          <w:p w:rsidR="00340C73" w:rsidRPr="0072066F" w:rsidRDefault="00340C73" w:rsidP="00FA322D">
            <w:pPr>
              <w:rPr>
                <w:rFonts w:ascii="Arial" w:hAnsi="Arial" w:cs="Arial"/>
                <w:bCs/>
                <w:sz w:val="20"/>
                <w:szCs w:val="22"/>
              </w:rPr>
            </w:pPr>
            <w:r w:rsidRPr="007F2C43">
              <w:rPr>
                <w:rFonts w:ascii="Arial" w:hAnsi="Arial" w:cs="Arial"/>
                <w:bCs/>
                <w:sz w:val="20"/>
                <w:szCs w:val="22"/>
              </w:rPr>
              <w:t>•</w:t>
            </w:r>
            <w:r w:rsidRPr="007F2C43">
              <w:rPr>
                <w:rFonts w:ascii="Arial" w:hAnsi="Arial" w:cs="Arial"/>
                <w:bCs/>
                <w:sz w:val="20"/>
                <w:szCs w:val="22"/>
              </w:rPr>
              <w:tab/>
              <w:t xml:space="preserve">Karta sieciowa 10/100/1000 Ethernet RJ 45, zintegrowana z płytą główną, wspierająca obsługę WoL (funkcja włączana przez użytkownika),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lastRenderedPageBreak/>
              <w:t>11</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Klawiatura</w:t>
            </w:r>
          </w:p>
        </w:tc>
        <w:tc>
          <w:tcPr>
            <w:tcW w:w="2791" w:type="pct"/>
          </w:tcPr>
          <w:p w:rsidR="00340C73" w:rsidRPr="0021452A" w:rsidRDefault="00340C73" w:rsidP="00FA322D">
            <w:pPr>
              <w:rPr>
                <w:sz w:val="22"/>
                <w:szCs w:val="22"/>
              </w:rPr>
            </w:pPr>
            <w:r w:rsidRPr="0021452A">
              <w:rPr>
                <w:rFonts w:ascii="Arial" w:hAnsi="Arial" w:cs="Arial"/>
                <w:bCs/>
                <w:sz w:val="20"/>
                <w:szCs w:val="22"/>
              </w:rPr>
              <w:t xml:space="preserve">Klawiatura USB w układzie polski programisty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12</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Mysz</w:t>
            </w:r>
          </w:p>
        </w:tc>
        <w:tc>
          <w:tcPr>
            <w:tcW w:w="2791" w:type="pct"/>
          </w:tcPr>
          <w:p w:rsidR="00340C73" w:rsidRPr="0021452A" w:rsidRDefault="00340C73" w:rsidP="00FA322D">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13</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Napęd optyczny</w:t>
            </w:r>
          </w:p>
        </w:tc>
        <w:tc>
          <w:tcPr>
            <w:tcW w:w="2791" w:type="pct"/>
          </w:tcPr>
          <w:p w:rsidR="00340C73" w:rsidRPr="0021452A" w:rsidRDefault="00340C73" w:rsidP="00FA322D">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rPr>
          <w:trHeight w:val="454"/>
        </w:trPr>
        <w:tc>
          <w:tcPr>
            <w:tcW w:w="191" w:type="pct"/>
            <w:vMerge w:val="restart"/>
          </w:tcPr>
          <w:p w:rsidR="00340C73" w:rsidRPr="002C2DC1" w:rsidRDefault="00340C73" w:rsidP="00FA322D">
            <w:pPr>
              <w:rPr>
                <w:b/>
                <w:sz w:val="22"/>
                <w:szCs w:val="22"/>
              </w:rPr>
            </w:pPr>
            <w:r>
              <w:rPr>
                <w:b/>
                <w:sz w:val="22"/>
                <w:szCs w:val="22"/>
              </w:rPr>
              <w:t>14.</w:t>
            </w:r>
          </w:p>
        </w:tc>
        <w:tc>
          <w:tcPr>
            <w:tcW w:w="894" w:type="pct"/>
            <w:vMerge w:val="restart"/>
          </w:tcPr>
          <w:p w:rsidR="00340C73" w:rsidRDefault="00340C73" w:rsidP="00FA322D">
            <w:pPr>
              <w:rPr>
                <w:sz w:val="22"/>
                <w:szCs w:val="22"/>
              </w:rPr>
            </w:pPr>
            <w:r>
              <w:rPr>
                <w:sz w:val="22"/>
                <w:szCs w:val="22"/>
              </w:rPr>
              <w:t>System operacyjny</w:t>
            </w:r>
          </w:p>
        </w:tc>
        <w:tc>
          <w:tcPr>
            <w:tcW w:w="2791" w:type="pct"/>
            <w:vAlign w:val="bottom"/>
          </w:tcPr>
          <w:p w:rsidR="00340C73" w:rsidRDefault="00340C73" w:rsidP="00FA322D">
            <w:pPr>
              <w:spacing w:after="40"/>
              <w:rPr>
                <w:rFonts w:ascii="Arial" w:hAnsi="Arial"/>
                <w:sz w:val="20"/>
                <w:szCs w:val="20"/>
              </w:rPr>
            </w:pPr>
            <w:r>
              <w:rPr>
                <w:rFonts w:ascii="Arial" w:hAnsi="Arial"/>
                <w:sz w:val="20"/>
                <w:szCs w:val="20"/>
              </w:rPr>
              <w:t>System operacyjny …………………………………………………………………………….</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8612ED" w:rsidTr="00FA322D">
        <w:trPr>
          <w:trHeight w:val="1665"/>
        </w:trPr>
        <w:tc>
          <w:tcPr>
            <w:tcW w:w="191" w:type="pct"/>
            <w:vMerge/>
          </w:tcPr>
          <w:p w:rsidR="00340C73" w:rsidRPr="002C2DC1" w:rsidRDefault="00340C73" w:rsidP="00FA322D">
            <w:pPr>
              <w:rPr>
                <w:b/>
                <w:sz w:val="22"/>
                <w:szCs w:val="22"/>
              </w:rPr>
            </w:pPr>
          </w:p>
        </w:tc>
        <w:tc>
          <w:tcPr>
            <w:tcW w:w="894" w:type="pct"/>
            <w:vMerge/>
          </w:tcPr>
          <w:p w:rsidR="00340C73" w:rsidRPr="0021452A" w:rsidRDefault="00340C73" w:rsidP="00FA322D">
            <w:pPr>
              <w:rPr>
                <w:sz w:val="22"/>
                <w:szCs w:val="22"/>
              </w:rPr>
            </w:pPr>
          </w:p>
        </w:tc>
        <w:tc>
          <w:tcPr>
            <w:tcW w:w="2791" w:type="pct"/>
          </w:tcPr>
          <w:p w:rsidR="00340C73" w:rsidRPr="007A2BEE" w:rsidRDefault="00340C73" w:rsidP="00FA322D">
            <w:pPr>
              <w:jc w:val="both"/>
              <w:rPr>
                <w:rFonts w:ascii="Arial" w:hAnsi="Arial" w:cs="Arial"/>
                <w:sz w:val="20"/>
                <w:szCs w:val="20"/>
              </w:rPr>
            </w:pPr>
            <w:r w:rsidRPr="007A2BEE">
              <w:rPr>
                <w:rFonts w:ascii="Arial" w:hAnsi="Arial" w:cs="Arial"/>
                <w:sz w:val="20"/>
                <w:szCs w:val="20"/>
              </w:rPr>
              <w:t>Microsoft Windows 10 Pro PL 64bit lub równowa</w:t>
            </w:r>
            <w:r>
              <w:rPr>
                <w:rFonts w:ascii="Arial" w:hAnsi="Arial" w:cs="Arial"/>
                <w:sz w:val="20"/>
                <w:szCs w:val="20"/>
              </w:rPr>
              <w:t xml:space="preserve">żny. </w:t>
            </w:r>
            <w:r w:rsidRPr="007A2BEE">
              <w:rPr>
                <w:rFonts w:ascii="Arial" w:hAnsi="Arial" w:cs="Arial"/>
                <w:sz w:val="20"/>
                <w:szCs w:val="20"/>
              </w:rPr>
              <w:t>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340C73" w:rsidRPr="007A2BEE" w:rsidRDefault="00340C73" w:rsidP="00FA322D">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340C73" w:rsidRDefault="00340C73" w:rsidP="00340C73">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10 lub równoważnych, </w:t>
            </w:r>
          </w:p>
          <w:p w:rsidR="00340C73" w:rsidRDefault="00340C73" w:rsidP="00340C73">
            <w:pPr>
              <w:numPr>
                <w:ilvl w:val="0"/>
                <w:numId w:val="30"/>
              </w:numPr>
              <w:jc w:val="both"/>
              <w:rPr>
                <w:rFonts w:ascii="Arial" w:hAnsi="Arial" w:cs="Arial"/>
                <w:sz w:val="20"/>
                <w:szCs w:val="20"/>
              </w:rPr>
            </w:pPr>
            <w:r w:rsidRPr="007A2BEE">
              <w:rPr>
                <w:rFonts w:ascii="Arial" w:hAnsi="Arial" w:cs="Arial"/>
                <w:sz w:val="20"/>
                <w:szCs w:val="20"/>
              </w:rPr>
              <w:lastRenderedPageBreak/>
              <w:t xml:space="preserve">Zainstalowany system niewymagający aktywacji, wpisywania klucza rejestracyjnego lub rejestracji poprzez Internet czy telefon, </w:t>
            </w:r>
          </w:p>
          <w:p w:rsidR="00340C73" w:rsidRDefault="00340C73" w:rsidP="00340C73">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340C73" w:rsidRDefault="00340C73" w:rsidP="00340C73">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340C73" w:rsidRDefault="00340C73" w:rsidP="00340C73">
            <w:pPr>
              <w:numPr>
                <w:ilvl w:val="0"/>
                <w:numId w:val="30"/>
              </w:numPr>
              <w:jc w:val="both"/>
              <w:rPr>
                <w:rFonts w:ascii="Arial" w:hAnsi="Arial" w:cs="Arial"/>
                <w:sz w:val="20"/>
                <w:szCs w:val="20"/>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p>
          <w:p w:rsidR="00340C73" w:rsidRPr="007A2BEE" w:rsidRDefault="00340C73" w:rsidP="00340C73">
            <w:pPr>
              <w:numPr>
                <w:ilvl w:val="0"/>
                <w:numId w:val="30"/>
              </w:numPr>
              <w:jc w:val="both"/>
              <w:rPr>
                <w:rFonts w:ascii="Arial" w:hAnsi="Arial" w:cs="Arial"/>
                <w:sz w:val="20"/>
                <w:szCs w:val="20"/>
              </w:rPr>
            </w:pPr>
            <w:r w:rsidRPr="007A2BEE">
              <w:rPr>
                <w:rFonts w:ascii="Arial" w:hAnsi="Arial" w:cs="Arial"/>
                <w:sz w:val="20"/>
                <w:szCs w:val="20"/>
              </w:rPr>
              <w:t xml:space="preserve"> 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340C73" w:rsidRPr="008612ED" w:rsidRDefault="00340C73" w:rsidP="00FA322D">
            <w:pPr>
              <w:rPr>
                <w:sz w:val="22"/>
                <w:szCs w:val="22"/>
              </w:rPr>
            </w:pPr>
          </w:p>
        </w:tc>
        <w:tc>
          <w:tcPr>
            <w:tcW w:w="675" w:type="pct"/>
          </w:tcPr>
          <w:p w:rsidR="00340C73" w:rsidRPr="008612ED" w:rsidRDefault="00340C73" w:rsidP="00FA322D">
            <w:pPr>
              <w:rPr>
                <w:sz w:val="22"/>
                <w:szCs w:val="22"/>
              </w:rPr>
            </w:pPr>
          </w:p>
        </w:tc>
      </w:tr>
      <w:tr w:rsidR="00340C73" w:rsidRPr="0021452A" w:rsidTr="000E6550">
        <w:trPr>
          <w:trHeight w:val="2409"/>
        </w:trPr>
        <w:tc>
          <w:tcPr>
            <w:tcW w:w="191" w:type="pct"/>
          </w:tcPr>
          <w:p w:rsidR="00340C73" w:rsidRPr="002C2DC1" w:rsidRDefault="00340C73" w:rsidP="00FA322D">
            <w:pPr>
              <w:rPr>
                <w:b/>
                <w:sz w:val="22"/>
                <w:szCs w:val="22"/>
              </w:rPr>
            </w:pPr>
            <w:r>
              <w:rPr>
                <w:b/>
                <w:sz w:val="22"/>
                <w:szCs w:val="22"/>
              </w:rPr>
              <w:lastRenderedPageBreak/>
              <w:t>15</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Obudowa</w:t>
            </w:r>
          </w:p>
        </w:tc>
        <w:tc>
          <w:tcPr>
            <w:tcW w:w="2791" w:type="pct"/>
          </w:tcPr>
          <w:p w:rsidR="00F23626" w:rsidRPr="00F215D9" w:rsidRDefault="00F23626" w:rsidP="00F23626">
            <w:pPr>
              <w:jc w:val="both"/>
              <w:rPr>
                <w:rFonts w:ascii="Arial" w:hAnsi="Arial" w:cs="Arial"/>
                <w:sz w:val="20"/>
                <w:szCs w:val="20"/>
              </w:rPr>
            </w:pPr>
            <w:r w:rsidRPr="00F215D9">
              <w:rPr>
                <w:rFonts w:ascii="Arial" w:hAnsi="Arial" w:cs="Arial"/>
                <w:sz w:val="20"/>
                <w:szCs w:val="20"/>
              </w:rPr>
              <w:t>Typu Mini Tower z obsługą kart PCI Express tylko o pełnym profilu, możliwość instalacji minimum dwóch dysków 2,5” lub 3,5”</w:t>
            </w:r>
          </w:p>
          <w:p w:rsidR="00F23626" w:rsidRPr="00F215D9" w:rsidRDefault="00F23626" w:rsidP="00F23626">
            <w:pPr>
              <w:jc w:val="both"/>
              <w:rPr>
                <w:rFonts w:ascii="Arial" w:hAnsi="Arial" w:cs="Arial"/>
                <w:sz w:val="20"/>
                <w:szCs w:val="20"/>
              </w:rPr>
            </w:pPr>
            <w:r w:rsidRPr="00F215D9">
              <w:rPr>
                <w:rFonts w:ascii="Arial" w:hAnsi="Arial" w:cs="Arial"/>
                <w:sz w:val="20"/>
                <w:szCs w:val="20"/>
              </w:rPr>
              <w:t>Obudowa fabrycznie przystosowana do pracy w orientacji pionowej</w:t>
            </w:r>
          </w:p>
          <w:p w:rsidR="00F23626" w:rsidRPr="00F215D9" w:rsidRDefault="00F23626" w:rsidP="00F23626">
            <w:pPr>
              <w:jc w:val="both"/>
              <w:rPr>
                <w:rFonts w:ascii="Arial" w:hAnsi="Arial" w:cs="Arial"/>
                <w:sz w:val="20"/>
                <w:szCs w:val="20"/>
              </w:rPr>
            </w:pPr>
            <w:r w:rsidRPr="00F215D9">
              <w:rPr>
                <w:rFonts w:ascii="Arial" w:hAnsi="Arial" w:cs="Arial"/>
                <w:sz w:val="20"/>
                <w:szCs w:val="20"/>
              </w:rPr>
              <w:t>Zasilacz o mocy max. 260W pracujący w sieci 230V 50/60Hz prądu zmiennego i efektywności min. 85% przy obciążeniu zasilacza na poziomie 50% oraz o efektywności min. 82% przy obciążeniu zasilacza na poziomie 100%,</w:t>
            </w:r>
          </w:p>
          <w:p w:rsidR="00F23626" w:rsidRPr="00F215D9" w:rsidRDefault="00F23626" w:rsidP="00F23626">
            <w:pPr>
              <w:jc w:val="both"/>
              <w:rPr>
                <w:rFonts w:ascii="Arial" w:hAnsi="Arial" w:cs="Arial"/>
                <w:sz w:val="20"/>
                <w:szCs w:val="20"/>
              </w:rPr>
            </w:pPr>
            <w:r w:rsidRPr="00F215D9">
              <w:rPr>
                <w:rFonts w:ascii="Arial" w:hAnsi="Arial" w:cs="Arial"/>
                <w:sz w:val="20"/>
                <w:szCs w:val="20"/>
              </w:rPr>
              <w:t>Moduł konstrukcji obudowy w jednostce centralnej komputera powinien pozwalać na demontaż kart rozszerzeń, napędu optycznego bez konieczności użycia narzędzi (wyklucza się użycia wkrętów, śrub motylkowych).</w:t>
            </w:r>
          </w:p>
          <w:p w:rsidR="00F23626" w:rsidRPr="00F215D9" w:rsidRDefault="00F23626" w:rsidP="00F23626">
            <w:pPr>
              <w:jc w:val="both"/>
              <w:rPr>
                <w:rFonts w:ascii="Arial" w:hAnsi="Arial" w:cs="Arial"/>
                <w:sz w:val="20"/>
                <w:szCs w:val="20"/>
              </w:rPr>
            </w:pPr>
            <w:r w:rsidRPr="00F215D9">
              <w:rPr>
                <w:rFonts w:ascii="Arial" w:hAnsi="Arial" w:cs="Arial"/>
                <w:sz w:val="20"/>
                <w:szCs w:val="20"/>
              </w:rPr>
              <w:t>Obudowa musi umożliwiać zastosowanie zabezpieczenia fizycznego w postaci linki metalowej (złącze blokady Kensingtona) oraz kłódki (oczko w obudowie do założenia kłódki).</w:t>
            </w:r>
          </w:p>
          <w:p w:rsidR="00F23626" w:rsidRPr="00F215D9" w:rsidRDefault="00F23626" w:rsidP="00F23626">
            <w:pPr>
              <w:jc w:val="both"/>
              <w:rPr>
                <w:rFonts w:ascii="Arial" w:hAnsi="Arial" w:cs="Arial"/>
                <w:sz w:val="20"/>
                <w:szCs w:val="20"/>
              </w:rPr>
            </w:pPr>
            <w:r w:rsidRPr="00F215D9">
              <w:rPr>
                <w:rFonts w:ascii="Arial" w:hAnsi="Arial" w:cs="Arial"/>
                <w:sz w:val="20"/>
                <w:szCs w:val="20"/>
              </w:rPr>
              <w:t>Obudowa musi posiadać wbudowany wizualny system diagnostyczny, służący do sygnalizowania i diagnozowania problemów z komputerem i jego komponentami, sygnalizacja oparta na zmianie statusów diody LED przycisku POWER (tzn. barw i miganie)</w:t>
            </w:r>
          </w:p>
          <w:p w:rsidR="00F23626" w:rsidRPr="00F215D9" w:rsidRDefault="00F23626" w:rsidP="00F23626">
            <w:pPr>
              <w:jc w:val="both"/>
              <w:rPr>
                <w:rFonts w:ascii="Arial" w:hAnsi="Arial" w:cs="Arial"/>
                <w:sz w:val="20"/>
                <w:szCs w:val="20"/>
              </w:rPr>
            </w:pPr>
            <w:r w:rsidRPr="00F215D9">
              <w:rPr>
                <w:rFonts w:ascii="Arial" w:hAnsi="Arial" w:cs="Arial"/>
                <w:sz w:val="20"/>
                <w:szCs w:val="20"/>
              </w:rPr>
              <w:t>W szczególności musi sygnalizować: uszkodzenie lub brak pamięci RAM, uszkodzenie płyty głównej, uszkodzenie kontrolera video, awarię CMOS baterii, awarię BIOS’u, awarię procesora.</w:t>
            </w:r>
          </w:p>
          <w:p w:rsidR="00F23626" w:rsidRPr="00F215D9" w:rsidRDefault="00F23626" w:rsidP="00F23626">
            <w:pPr>
              <w:jc w:val="both"/>
              <w:rPr>
                <w:rFonts w:ascii="Arial" w:hAnsi="Arial" w:cs="Arial"/>
                <w:sz w:val="20"/>
                <w:szCs w:val="20"/>
              </w:rPr>
            </w:pPr>
            <w:r w:rsidRPr="00F215D9">
              <w:rPr>
                <w:rFonts w:ascii="Arial" w:hAnsi="Arial" w:cs="Arial"/>
                <w:sz w:val="20"/>
                <w:szCs w:val="20"/>
              </w:rPr>
              <w:t>Oferowany system diagnostyczny nie może wykorzystywać minimalnej ilości wolnych slotów wymaganych w specyfikacji,</w:t>
            </w:r>
          </w:p>
          <w:p w:rsidR="00340C73" w:rsidRPr="0021452A" w:rsidRDefault="00F23626" w:rsidP="00F23626">
            <w:pPr>
              <w:spacing w:after="100" w:afterAutospacing="1"/>
              <w:jc w:val="both"/>
              <w:rPr>
                <w:sz w:val="22"/>
                <w:szCs w:val="22"/>
              </w:rPr>
            </w:pPr>
            <w:r w:rsidRPr="00F215D9">
              <w:rPr>
                <w:rFonts w:ascii="Arial" w:hAnsi="Arial" w:cs="Arial"/>
                <w:sz w:val="20"/>
                <w:szCs w:val="20"/>
              </w:rPr>
              <w:t>Każdy komputer powinien być oznaczony niepowtarzalnym numerem seryjnym umieszczonym na obudowie, oraz wpisanym na stałe w BIOS.</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1452A" w:rsidRDefault="00340C73" w:rsidP="00FA322D">
            <w:pPr>
              <w:rPr>
                <w:sz w:val="22"/>
                <w:szCs w:val="22"/>
              </w:rPr>
            </w:pPr>
            <w:r>
              <w:rPr>
                <w:b/>
                <w:sz w:val="22"/>
                <w:szCs w:val="22"/>
              </w:rPr>
              <w:lastRenderedPageBreak/>
              <w:t>16</w:t>
            </w:r>
            <w:r w:rsidRPr="0021452A">
              <w:rPr>
                <w:sz w:val="22"/>
                <w:szCs w:val="22"/>
              </w:rPr>
              <w:t>.</w:t>
            </w:r>
          </w:p>
        </w:tc>
        <w:tc>
          <w:tcPr>
            <w:tcW w:w="894" w:type="pct"/>
          </w:tcPr>
          <w:p w:rsidR="00340C73" w:rsidRPr="0021452A" w:rsidRDefault="00340C73" w:rsidP="00FA322D">
            <w:pPr>
              <w:rPr>
                <w:sz w:val="22"/>
                <w:szCs w:val="22"/>
              </w:rPr>
            </w:pPr>
            <w:r w:rsidRPr="0021452A">
              <w:rPr>
                <w:sz w:val="22"/>
                <w:szCs w:val="22"/>
              </w:rPr>
              <w:t>Bios</w:t>
            </w:r>
          </w:p>
        </w:tc>
        <w:tc>
          <w:tcPr>
            <w:tcW w:w="2791" w:type="pct"/>
          </w:tcPr>
          <w:p w:rsidR="00340C73" w:rsidRPr="00DB0387" w:rsidRDefault="00340C73" w:rsidP="00FA322D">
            <w:pPr>
              <w:rPr>
                <w:rFonts w:ascii="Arial" w:hAnsi="Arial" w:cs="Arial"/>
                <w:sz w:val="20"/>
                <w:szCs w:val="20"/>
              </w:rPr>
            </w:pPr>
            <w:r w:rsidRPr="00DB0387">
              <w:rPr>
                <w:rFonts w:ascii="Arial" w:hAnsi="Arial" w:cs="Arial"/>
                <w:sz w:val="20"/>
                <w:szCs w:val="20"/>
              </w:rPr>
              <w:t>BIOS zgodny ze specyfikacją UEFI, wyprodukowany przez producenta komputera, zawierający logo lub nazwę producenta komputera lub nazwę modelu oferowanego komputera. Pełna obsługa BIOS za pomocą klawiatury i myszy.</w:t>
            </w:r>
          </w:p>
          <w:p w:rsidR="00340C73" w:rsidRPr="00DB0387" w:rsidRDefault="00340C73" w:rsidP="00FA322D">
            <w:pPr>
              <w:rPr>
                <w:rFonts w:ascii="Arial" w:hAnsi="Arial" w:cs="Arial"/>
                <w:sz w:val="20"/>
                <w:szCs w:val="20"/>
              </w:rPr>
            </w:pPr>
            <w:r w:rsidRPr="00DB0387">
              <w:rPr>
                <w:rFonts w:ascii="Arial" w:hAnsi="Arial" w:cs="Arial"/>
                <w:sz w:val="20"/>
                <w:szCs w:val="20"/>
              </w:rPr>
              <w:t xml:space="preserve">Możliwość, bez uruchamiania systemu operacyjnego z dysku twardego komputera lub innych podłączonych do niego urządzeń zewnętrznych odczytania z BIOS informacji o: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wersji BIOS,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numerze seryjnym i dacie wyprodukowania komputera,</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włączonej lub wyłączonej funkcji aktualizacji BIOS</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ilości i prędkości zainstalowanej pamięci RAM, oraz sposobie obsadzeniu slotów pamięci,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typie, prędkości oraz wielkości z pamięci cache L2 i L3 zainstalowanego procesora,</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pojemności zainstalowanego lub zainstalowanych dysków twardych,</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wszystkich urządzeniach podpiętych do dostępnych na płycie głównej portów SATA oraz M SATA,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rodzajach napędów optycznych,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MAC adresie zintegrowanej karty sieciowej,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 xml:space="preserve">zintegrowanym układzie graficznym, </w:t>
            </w:r>
          </w:p>
          <w:p w:rsidR="00340C73" w:rsidRPr="00DB0387" w:rsidRDefault="00340C73" w:rsidP="00340C73">
            <w:pPr>
              <w:numPr>
                <w:ilvl w:val="0"/>
                <w:numId w:val="40"/>
              </w:numPr>
              <w:rPr>
                <w:rFonts w:ascii="Arial" w:hAnsi="Arial" w:cs="Arial"/>
                <w:sz w:val="20"/>
                <w:szCs w:val="20"/>
              </w:rPr>
            </w:pPr>
            <w:r w:rsidRPr="00DB0387">
              <w:rPr>
                <w:rFonts w:ascii="Arial" w:hAnsi="Arial" w:cs="Arial"/>
                <w:sz w:val="20"/>
                <w:szCs w:val="20"/>
              </w:rPr>
              <w:t>kontrolerze audio</w:t>
            </w:r>
          </w:p>
          <w:p w:rsidR="00340C73" w:rsidRPr="00DB0387" w:rsidRDefault="00340C73" w:rsidP="00FA322D">
            <w:pPr>
              <w:rPr>
                <w:rFonts w:ascii="Arial" w:hAnsi="Arial" w:cs="Arial"/>
                <w:sz w:val="20"/>
                <w:szCs w:val="20"/>
              </w:rPr>
            </w:pPr>
            <w:r w:rsidRPr="00DB0387">
              <w:rPr>
                <w:rFonts w:ascii="Arial" w:hAnsi="Arial" w:cs="Arial"/>
                <w:sz w:val="20"/>
                <w:szCs w:val="20"/>
              </w:rPr>
              <w:t>Funkcja blokowania wejścia do BIOS oraz blokowania startu systemu operacyjnego, (gwarantujący utrzymanie zapisanego hasła nawet w przypadku odłączenia wszystkich źródeł zasilania i podtrzymania BIOS)</w:t>
            </w:r>
          </w:p>
          <w:p w:rsidR="00340C73" w:rsidRPr="00DB0387" w:rsidRDefault="00340C73" w:rsidP="00FA322D">
            <w:pPr>
              <w:rPr>
                <w:rFonts w:ascii="Arial" w:hAnsi="Arial" w:cs="Arial"/>
                <w:sz w:val="20"/>
                <w:szCs w:val="20"/>
              </w:rPr>
            </w:pPr>
            <w:r w:rsidRPr="00DB0387">
              <w:rPr>
                <w:rFonts w:ascii="Arial" w:hAnsi="Arial" w:cs="Arial"/>
                <w:sz w:val="20"/>
                <w:szCs w:val="20"/>
              </w:rPr>
              <w:t>Funkcja blokowania/odblokowania BOOT-owania stacji roboczej z zewnętrznych urządzeń.</w:t>
            </w:r>
          </w:p>
          <w:p w:rsidR="00340C73" w:rsidRPr="00DB0387" w:rsidRDefault="00340C73" w:rsidP="00FA322D">
            <w:pPr>
              <w:rPr>
                <w:rFonts w:ascii="Arial" w:hAnsi="Arial" w:cs="Arial"/>
                <w:sz w:val="20"/>
                <w:szCs w:val="20"/>
              </w:rPr>
            </w:pPr>
            <w:r w:rsidRPr="00DB0387">
              <w:rPr>
                <w:rFonts w:ascii="Arial" w:hAnsi="Arial" w:cs="Arial"/>
                <w:sz w:val="20"/>
                <w:szCs w:val="20"/>
              </w:rPr>
              <w:t xml:space="preserve">Możliwość, bez uruchamiania systemu operacyjnego z dysku twardego komputera lub innych, podłączonych do niego urządzeń zewnętrznych, ustawienia hasła na poziomie systemu, administratora oraz dysku twardego, </w:t>
            </w:r>
          </w:p>
          <w:p w:rsidR="00340C73" w:rsidRPr="00DB0387" w:rsidRDefault="00340C73" w:rsidP="00FA322D">
            <w:pPr>
              <w:rPr>
                <w:rFonts w:ascii="Arial" w:hAnsi="Arial" w:cs="Arial"/>
                <w:sz w:val="20"/>
                <w:szCs w:val="20"/>
              </w:rPr>
            </w:pPr>
            <w:r w:rsidRPr="00DB0387">
              <w:rPr>
                <w:rFonts w:ascii="Arial" w:hAnsi="Arial" w:cs="Arial"/>
                <w:sz w:val="20"/>
                <w:szCs w:val="20"/>
              </w:rPr>
              <w:t xml:space="preserve">Możliwość wyłączenia/włączenia karty sieciowej, z funkcją PXE, </w:t>
            </w:r>
          </w:p>
          <w:p w:rsidR="00340C73" w:rsidRPr="00DB0387" w:rsidRDefault="00340C73" w:rsidP="00FA322D">
            <w:pPr>
              <w:rPr>
                <w:rFonts w:ascii="Arial" w:hAnsi="Arial" w:cs="Arial"/>
                <w:sz w:val="20"/>
                <w:szCs w:val="20"/>
              </w:rPr>
            </w:pPr>
            <w:r w:rsidRPr="00DB0387">
              <w:rPr>
                <w:rFonts w:ascii="Arial" w:hAnsi="Arial" w:cs="Arial"/>
                <w:sz w:val="20"/>
                <w:szCs w:val="20"/>
              </w:rPr>
              <w:t>Możliwość włączenia/wyłączenia kontrolera SATA</w:t>
            </w:r>
          </w:p>
          <w:p w:rsidR="00340C73" w:rsidRPr="00DB0387" w:rsidRDefault="00340C73" w:rsidP="00FA322D">
            <w:pPr>
              <w:rPr>
                <w:rFonts w:ascii="Arial" w:hAnsi="Arial" w:cs="Arial"/>
                <w:sz w:val="20"/>
                <w:szCs w:val="20"/>
              </w:rPr>
            </w:pPr>
            <w:r w:rsidRPr="00DB0387">
              <w:rPr>
                <w:rFonts w:ascii="Arial" w:hAnsi="Arial" w:cs="Arial"/>
                <w:sz w:val="20"/>
                <w:szCs w:val="20"/>
              </w:rPr>
              <w:t>Możliwość włączenia/wyłączenia kontrolera audio,</w:t>
            </w:r>
          </w:p>
          <w:p w:rsidR="00340C73" w:rsidRPr="00DB0387" w:rsidRDefault="00340C73" w:rsidP="00FA322D">
            <w:pPr>
              <w:rPr>
                <w:rFonts w:ascii="Arial" w:hAnsi="Arial" w:cs="Arial"/>
                <w:sz w:val="20"/>
                <w:szCs w:val="20"/>
              </w:rPr>
            </w:pPr>
            <w:r w:rsidRPr="00DB0387">
              <w:rPr>
                <w:rFonts w:ascii="Arial" w:hAnsi="Arial" w:cs="Arial"/>
                <w:sz w:val="20"/>
                <w:szCs w:val="20"/>
              </w:rPr>
              <w:t>Możliwość włączenia/wyłączenia układu TPM.</w:t>
            </w:r>
          </w:p>
          <w:p w:rsidR="00340C73" w:rsidRPr="00DB0387" w:rsidRDefault="00340C73" w:rsidP="00FA322D">
            <w:pPr>
              <w:rPr>
                <w:rFonts w:ascii="Arial" w:hAnsi="Arial" w:cs="Arial"/>
                <w:sz w:val="20"/>
                <w:szCs w:val="20"/>
              </w:rPr>
            </w:pPr>
            <w:r w:rsidRPr="00DB0387">
              <w:rPr>
                <w:rFonts w:ascii="Arial" w:hAnsi="Arial" w:cs="Arial"/>
                <w:sz w:val="20"/>
                <w:szCs w:val="20"/>
              </w:rPr>
              <w:t xml:space="preserve">Możliwość włączenia/wyłączenia czujnika otwarcia obudowy i ustawienia go w tryb cichy </w:t>
            </w:r>
          </w:p>
          <w:p w:rsidR="00340C73" w:rsidRPr="00DB0387" w:rsidRDefault="00340C73" w:rsidP="00FA322D">
            <w:pPr>
              <w:rPr>
                <w:rFonts w:ascii="Arial" w:hAnsi="Arial" w:cs="Arial"/>
                <w:sz w:val="20"/>
                <w:szCs w:val="20"/>
              </w:rPr>
            </w:pPr>
            <w:r w:rsidRPr="00DB0387">
              <w:rPr>
                <w:rFonts w:ascii="Arial" w:hAnsi="Arial" w:cs="Arial"/>
                <w:sz w:val="20"/>
                <w:szCs w:val="20"/>
              </w:rPr>
              <w:t>Możliwość przypisania w BIOS numeru nadawanego przez Administratora/Użytkownika oraz możliwość weryfikacji tego numeru w oprogramowaniu diagnostyczno-zarządzającym.</w:t>
            </w:r>
          </w:p>
          <w:p w:rsidR="00340C73" w:rsidRPr="00DB0387" w:rsidRDefault="00340C73" w:rsidP="00FA322D">
            <w:pPr>
              <w:rPr>
                <w:rFonts w:ascii="Arial" w:hAnsi="Arial" w:cs="Arial"/>
                <w:sz w:val="20"/>
                <w:szCs w:val="20"/>
              </w:rPr>
            </w:pPr>
            <w:r w:rsidRPr="00DB0387">
              <w:rPr>
                <w:rFonts w:ascii="Arial" w:hAnsi="Arial" w:cs="Arial"/>
                <w:sz w:val="20"/>
                <w:szCs w:val="20"/>
              </w:rPr>
              <w:lastRenderedPageBreak/>
              <w:t>Możliwość zdefiniowania automatycznego uruchamiania komputera w min. dwóch trybach: codziennie lub w wybrane dni tygodnia,</w:t>
            </w:r>
          </w:p>
          <w:p w:rsidR="00340C73" w:rsidRPr="00DB0387" w:rsidRDefault="00340C73" w:rsidP="00FA322D">
            <w:pPr>
              <w:rPr>
                <w:rFonts w:ascii="Arial" w:hAnsi="Arial" w:cs="Arial"/>
                <w:sz w:val="20"/>
                <w:szCs w:val="20"/>
              </w:rPr>
            </w:pPr>
            <w:r w:rsidRPr="00DB0387">
              <w:rPr>
                <w:rFonts w:ascii="Arial" w:hAnsi="Arial" w:cs="Arial"/>
                <w:sz w:val="20"/>
                <w:szCs w:val="20"/>
              </w:rPr>
              <w:t>Możliwość włączenia/wyłączenia wzbudzania komputera za pośrednictwem portów USB,</w:t>
            </w:r>
          </w:p>
          <w:p w:rsidR="00340C73" w:rsidRPr="00DB0387" w:rsidRDefault="00340C73" w:rsidP="00FA322D">
            <w:pPr>
              <w:rPr>
                <w:rFonts w:ascii="Arial" w:hAnsi="Arial" w:cs="Arial"/>
                <w:sz w:val="20"/>
                <w:szCs w:val="20"/>
              </w:rPr>
            </w:pPr>
            <w:r w:rsidRPr="00DB0387">
              <w:rPr>
                <w:rFonts w:ascii="Arial" w:hAnsi="Arial" w:cs="Arial"/>
                <w:sz w:val="20"/>
                <w:szCs w:val="20"/>
              </w:rPr>
              <w:t>Możliwość włączania/wyłączania funkcji Wake on Lane</w:t>
            </w:r>
          </w:p>
          <w:p w:rsidR="00340C73" w:rsidRPr="00DB0387" w:rsidRDefault="00340C73" w:rsidP="00FA322D">
            <w:pPr>
              <w:rPr>
                <w:rFonts w:ascii="Arial" w:hAnsi="Arial" w:cs="Arial"/>
                <w:sz w:val="20"/>
                <w:szCs w:val="20"/>
              </w:rPr>
            </w:pPr>
            <w:r w:rsidRPr="00DB0387">
              <w:rPr>
                <w:rFonts w:ascii="Arial" w:hAnsi="Arial" w:cs="Arial"/>
                <w:sz w:val="20"/>
                <w:szCs w:val="20"/>
              </w:rPr>
              <w:t>Możliwość ustawienia portów USB w trybie „no BOOT”, czyli podczas startu komputer nie wykrywa urządzeń bootujących typu USB, natomiast po uruchomieniu systemu operacyjnego porty USB są aktywne.</w:t>
            </w:r>
          </w:p>
          <w:p w:rsidR="00340C73" w:rsidRPr="00DB0387" w:rsidRDefault="00340C73" w:rsidP="00FA322D">
            <w:pPr>
              <w:rPr>
                <w:rFonts w:ascii="Arial" w:hAnsi="Arial" w:cs="Arial"/>
                <w:sz w:val="20"/>
                <w:szCs w:val="20"/>
              </w:rPr>
            </w:pPr>
            <w:r w:rsidRPr="00DB0387">
              <w:rPr>
                <w:rFonts w:ascii="Arial" w:hAnsi="Arial" w:cs="Arial"/>
                <w:sz w:val="20"/>
                <w:szCs w:val="20"/>
              </w:rPr>
              <w:t xml:space="preserve">Funkcja zbierania i zapisywania logów, Możliwość przeglądania i kasowania zdarzeń przebiegu procedury POST. Funkcja ta obejmuje datę i godzinę zdarzeń oraz kody wizualnego systemu diagnostycznego LED. </w:t>
            </w:r>
          </w:p>
          <w:p w:rsidR="00340C73" w:rsidRPr="00DB0387" w:rsidRDefault="00340C73" w:rsidP="00FA322D">
            <w:pPr>
              <w:rPr>
                <w:rFonts w:ascii="Arial" w:hAnsi="Arial" w:cs="Arial"/>
                <w:sz w:val="20"/>
                <w:szCs w:val="20"/>
              </w:rPr>
            </w:pPr>
            <w:r w:rsidRPr="00DB0387">
              <w:rPr>
                <w:rFonts w:ascii="Arial" w:hAnsi="Arial" w:cs="Arial"/>
                <w:sz w:val="20"/>
                <w:szCs w:val="20"/>
              </w:rPr>
              <w:t>Możliwość wyłączania portów USB w tym: - wszystkich portów USB 2.0 i 3.0, tylko portów USB znajdujących się na przednim panelu, tylko portów USB znajdujących się na tylnym panelu obudowy.</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Default="00340C73" w:rsidP="00FA322D">
            <w:pPr>
              <w:rPr>
                <w:b/>
                <w:sz w:val="22"/>
                <w:szCs w:val="22"/>
              </w:rPr>
            </w:pPr>
            <w:r>
              <w:rPr>
                <w:b/>
                <w:sz w:val="22"/>
                <w:szCs w:val="22"/>
              </w:rPr>
              <w:lastRenderedPageBreak/>
              <w:t>17.</w:t>
            </w:r>
          </w:p>
        </w:tc>
        <w:tc>
          <w:tcPr>
            <w:tcW w:w="894" w:type="pct"/>
          </w:tcPr>
          <w:p w:rsidR="00340C73" w:rsidRPr="0021452A" w:rsidRDefault="00340C73" w:rsidP="00FA322D">
            <w:pPr>
              <w:rPr>
                <w:sz w:val="22"/>
                <w:szCs w:val="22"/>
              </w:rPr>
            </w:pPr>
            <w:r>
              <w:rPr>
                <w:sz w:val="22"/>
                <w:szCs w:val="22"/>
              </w:rPr>
              <w:t>Bezpieczeństwo</w:t>
            </w:r>
          </w:p>
        </w:tc>
        <w:tc>
          <w:tcPr>
            <w:tcW w:w="2791" w:type="pct"/>
          </w:tcPr>
          <w:p w:rsidR="00340C73" w:rsidRPr="003F2418" w:rsidRDefault="00340C73" w:rsidP="00FA322D">
            <w:pPr>
              <w:rPr>
                <w:rFonts w:ascii="Arial" w:hAnsi="Arial" w:cs="Arial"/>
                <w:sz w:val="20"/>
                <w:szCs w:val="20"/>
              </w:rPr>
            </w:pPr>
            <w:r w:rsidRPr="003F2418">
              <w:rPr>
                <w:rFonts w:ascii="Arial" w:hAnsi="Arial" w:cs="Arial"/>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340C73" w:rsidRPr="00EA179A" w:rsidRDefault="00340C73" w:rsidP="00DB0387">
            <w:pPr>
              <w:rPr>
                <w:rFonts w:ascii="Arial" w:hAnsi="Arial" w:cs="Arial"/>
                <w:sz w:val="20"/>
                <w:szCs w:val="20"/>
              </w:rPr>
            </w:pPr>
            <w:r w:rsidRPr="003F2418">
              <w:rPr>
                <w:rFonts w:ascii="Arial" w:hAnsi="Arial" w:cs="Arial"/>
                <w:sz w:val="20"/>
                <w:szCs w:val="2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sprawdzenie Master Boot Record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r w:rsidR="00DB0387">
              <w:rPr>
                <w:rFonts w:ascii="Arial" w:hAnsi="Arial" w:cs="Arial"/>
                <w:sz w:val="20"/>
                <w:szCs w:val="20"/>
              </w:rPr>
              <w:t xml:space="preserve">. </w:t>
            </w:r>
            <w:r w:rsidRPr="003F2418">
              <w:rPr>
                <w:rFonts w:ascii="Arial" w:hAnsi="Arial" w:cs="Arial"/>
                <w:sz w:val="20"/>
                <w:szCs w:val="20"/>
              </w:rPr>
              <w:t>Czujnik otwarcia obudowy musi zbierać logi i zapisywać je w BIOS</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Default="00340C73" w:rsidP="00FA322D">
            <w:pPr>
              <w:rPr>
                <w:b/>
                <w:sz w:val="22"/>
                <w:szCs w:val="22"/>
              </w:rPr>
            </w:pPr>
            <w:r>
              <w:rPr>
                <w:b/>
                <w:sz w:val="22"/>
                <w:szCs w:val="22"/>
              </w:rPr>
              <w:t>18.</w:t>
            </w:r>
          </w:p>
        </w:tc>
        <w:tc>
          <w:tcPr>
            <w:tcW w:w="894" w:type="pct"/>
          </w:tcPr>
          <w:p w:rsidR="00340C73" w:rsidRPr="0021452A" w:rsidRDefault="00340C73" w:rsidP="00FA322D">
            <w:pPr>
              <w:rPr>
                <w:sz w:val="22"/>
                <w:szCs w:val="22"/>
              </w:rPr>
            </w:pPr>
            <w:r>
              <w:rPr>
                <w:sz w:val="22"/>
                <w:szCs w:val="22"/>
              </w:rPr>
              <w:t>Wirtualizacja</w:t>
            </w:r>
          </w:p>
        </w:tc>
        <w:tc>
          <w:tcPr>
            <w:tcW w:w="2791" w:type="pct"/>
          </w:tcPr>
          <w:p w:rsidR="00340C73" w:rsidRPr="00EA179A" w:rsidRDefault="00340C73" w:rsidP="00FA322D">
            <w:pPr>
              <w:rPr>
                <w:rFonts w:ascii="Arial" w:hAnsi="Arial" w:cs="Arial"/>
                <w:sz w:val="20"/>
                <w:szCs w:val="20"/>
              </w:rPr>
            </w:pPr>
            <w:r w:rsidRPr="00D47374">
              <w:rPr>
                <w:rFonts w:ascii="Arial" w:hAnsi="Arial" w:cs="Arial"/>
                <w:sz w:val="20"/>
                <w:szCs w:val="20"/>
              </w:rPr>
              <w:t>Sprzętowe wsparcie technologii wirtualizacji realizowane łącznie w procesorze, chipsecie płyty głównej oraz w BIOS</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Default="00340C73" w:rsidP="00FA322D">
            <w:pPr>
              <w:rPr>
                <w:b/>
                <w:sz w:val="22"/>
                <w:szCs w:val="22"/>
              </w:rPr>
            </w:pPr>
            <w:r>
              <w:rPr>
                <w:b/>
                <w:sz w:val="22"/>
                <w:szCs w:val="22"/>
              </w:rPr>
              <w:t>19.</w:t>
            </w:r>
          </w:p>
        </w:tc>
        <w:tc>
          <w:tcPr>
            <w:tcW w:w="894" w:type="pct"/>
          </w:tcPr>
          <w:p w:rsidR="00340C73" w:rsidRPr="0021452A" w:rsidRDefault="00340C73" w:rsidP="00FA322D">
            <w:pPr>
              <w:rPr>
                <w:sz w:val="22"/>
                <w:szCs w:val="22"/>
              </w:rPr>
            </w:pPr>
            <w:r>
              <w:rPr>
                <w:sz w:val="22"/>
                <w:szCs w:val="22"/>
              </w:rPr>
              <w:t>Dodatkowe oprogramowanie</w:t>
            </w:r>
          </w:p>
        </w:tc>
        <w:tc>
          <w:tcPr>
            <w:tcW w:w="2791" w:type="pct"/>
          </w:tcPr>
          <w:p w:rsidR="00340C73" w:rsidRPr="005E07C7" w:rsidRDefault="00340C73" w:rsidP="00FA322D">
            <w:pPr>
              <w:rPr>
                <w:rFonts w:ascii="Arial" w:hAnsi="Arial" w:cs="Arial"/>
                <w:sz w:val="20"/>
                <w:szCs w:val="20"/>
              </w:rPr>
            </w:pPr>
            <w:r w:rsidRPr="005E07C7">
              <w:rPr>
                <w:rFonts w:ascii="Arial" w:hAnsi="Arial" w:cs="Arial"/>
                <w:sz w:val="20"/>
                <w:szCs w:val="20"/>
              </w:rPr>
              <w:t>Dołączone do oferowanego komputera oprogramowanie producenta z nieograniczoną licencją czasowo na użytkowanie umożliwiające :</w:t>
            </w:r>
          </w:p>
          <w:p w:rsidR="00340C73" w:rsidRPr="005E07C7" w:rsidRDefault="00340C73" w:rsidP="00FA322D">
            <w:pPr>
              <w:rPr>
                <w:rFonts w:ascii="Arial" w:hAnsi="Arial" w:cs="Arial"/>
                <w:sz w:val="20"/>
                <w:szCs w:val="20"/>
              </w:rPr>
            </w:pPr>
            <w:r w:rsidRPr="005E07C7">
              <w:rPr>
                <w:rFonts w:ascii="Arial" w:hAnsi="Arial" w:cs="Arial"/>
                <w:sz w:val="20"/>
                <w:szCs w:val="20"/>
              </w:rPr>
              <w:t xml:space="preserve">- upgrade i instalacje wszystkich sterowników, aplikacji dostarczonych w obrazie systemu operacyjnego producenta, BIOS’u z certyfikatem zgodności producenta do najnowszej dostępnej wersji, </w:t>
            </w:r>
          </w:p>
          <w:p w:rsidR="00340C73" w:rsidRPr="005E07C7" w:rsidRDefault="00340C73" w:rsidP="00FA322D">
            <w:pPr>
              <w:rPr>
                <w:rFonts w:ascii="Arial" w:hAnsi="Arial" w:cs="Arial"/>
                <w:sz w:val="20"/>
                <w:szCs w:val="20"/>
              </w:rPr>
            </w:pPr>
            <w:r w:rsidRPr="005E07C7">
              <w:rPr>
                <w:rFonts w:ascii="Arial" w:hAnsi="Arial" w:cs="Arial"/>
                <w:sz w:val="20"/>
                <w:szCs w:val="20"/>
              </w:rPr>
              <w:t>Zainstalowane oprogramowanie z bezterminową licencją tworzenia kopii zapasowych i przywracania danych, umożliwiające :</w:t>
            </w:r>
          </w:p>
          <w:p w:rsidR="00340C73" w:rsidRPr="005E07C7" w:rsidRDefault="00340C73" w:rsidP="00FA322D">
            <w:pPr>
              <w:rPr>
                <w:rFonts w:ascii="Arial" w:hAnsi="Arial" w:cs="Arial"/>
                <w:sz w:val="20"/>
                <w:szCs w:val="20"/>
              </w:rPr>
            </w:pPr>
            <w:r w:rsidRPr="005E07C7">
              <w:rPr>
                <w:rFonts w:ascii="Arial" w:hAnsi="Arial" w:cs="Arial"/>
                <w:sz w:val="20"/>
                <w:szCs w:val="20"/>
              </w:rPr>
              <w:t>- tworzenie OS media</w:t>
            </w:r>
          </w:p>
          <w:p w:rsidR="00340C73" w:rsidRPr="00EA179A" w:rsidRDefault="00340C73" w:rsidP="00FA322D">
            <w:pPr>
              <w:rPr>
                <w:rFonts w:ascii="Arial" w:hAnsi="Arial" w:cs="Arial"/>
                <w:sz w:val="20"/>
                <w:szCs w:val="20"/>
              </w:rPr>
            </w:pPr>
            <w:r w:rsidRPr="005E07C7">
              <w:rPr>
                <w:rFonts w:ascii="Arial" w:hAnsi="Arial" w:cs="Arial"/>
                <w:sz w:val="20"/>
                <w:szCs w:val="20"/>
              </w:rPr>
              <w:lastRenderedPageBreak/>
              <w:t>- tworzenie kopii zapasowych na wskazanych prze użytkownika lokalizacjach [ min. lokalnie, sieć, chmura]</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lastRenderedPageBreak/>
              <w:t>20</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Certyfikaty i standardy</w:t>
            </w:r>
          </w:p>
        </w:tc>
        <w:tc>
          <w:tcPr>
            <w:tcW w:w="2791" w:type="pct"/>
          </w:tcPr>
          <w:p w:rsidR="00340C73" w:rsidRPr="00EA179A" w:rsidRDefault="00340C73" w:rsidP="00FA322D">
            <w:pPr>
              <w:rPr>
                <w:rFonts w:ascii="Arial" w:hAnsi="Arial" w:cs="Arial"/>
                <w:sz w:val="20"/>
                <w:szCs w:val="20"/>
              </w:rPr>
            </w:pPr>
            <w:r w:rsidRPr="00EA179A">
              <w:rPr>
                <w:sz w:val="22"/>
                <w:szCs w:val="22"/>
              </w:rPr>
              <w:t>•</w:t>
            </w:r>
            <w:r w:rsidRPr="00EA179A">
              <w:rPr>
                <w:sz w:val="22"/>
                <w:szCs w:val="22"/>
              </w:rPr>
              <w:tab/>
            </w:r>
            <w:r w:rsidRPr="00EA179A">
              <w:rPr>
                <w:rFonts w:ascii="Arial" w:hAnsi="Arial" w:cs="Arial"/>
                <w:sz w:val="20"/>
                <w:szCs w:val="20"/>
              </w:rPr>
              <w:t xml:space="preserve">Certyfikat ISO9001 </w:t>
            </w:r>
            <w:r>
              <w:rPr>
                <w:rFonts w:ascii="Arial" w:hAnsi="Arial" w:cs="Arial"/>
                <w:sz w:val="20"/>
                <w:szCs w:val="20"/>
              </w:rPr>
              <w:t xml:space="preserve">oraz ISO 50001 </w:t>
            </w:r>
            <w:r w:rsidRPr="00EA179A">
              <w:rPr>
                <w:rFonts w:ascii="Arial" w:hAnsi="Arial" w:cs="Arial"/>
                <w:sz w:val="20"/>
                <w:szCs w:val="20"/>
              </w:rPr>
              <w:t>dla producenta sprzętu (załączyć dokument potwierdzający spełnianie wymogu)</w:t>
            </w:r>
          </w:p>
          <w:p w:rsidR="00340C73" w:rsidRPr="00EA179A" w:rsidRDefault="00340C73" w:rsidP="00FA322D">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Deklaracja zgodności CE (załączyć do oferty)</w:t>
            </w:r>
          </w:p>
          <w:p w:rsidR="00340C73" w:rsidRPr="00EA179A" w:rsidRDefault="00340C73" w:rsidP="00FA322D">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 xml:space="preserve">Certyfikat TCO, wymagana certyfikacja na stronie : </w:t>
            </w:r>
            <w:r w:rsidRPr="00C059B2">
              <w:rPr>
                <w:rFonts w:ascii="Arial" w:hAnsi="Arial" w:cs="Arial"/>
                <w:sz w:val="20"/>
                <w:szCs w:val="20"/>
              </w:rPr>
              <w:t xml:space="preserve">https://tcocertified.com/product-finder/ </w:t>
            </w:r>
            <w:r w:rsidRPr="00EA179A">
              <w:rPr>
                <w:rFonts w:ascii="Arial" w:hAnsi="Arial" w:cs="Arial"/>
                <w:sz w:val="20"/>
                <w:szCs w:val="20"/>
              </w:rPr>
              <w:t>– załączyć wydruk z strony</w:t>
            </w:r>
          </w:p>
          <w:p w:rsidR="00340C73" w:rsidRPr="00EA179A" w:rsidRDefault="00340C73" w:rsidP="00FA322D">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340C73" w:rsidRPr="00EA179A" w:rsidRDefault="00340C73" w:rsidP="00FA322D">
            <w:pPr>
              <w:rPr>
                <w:rFonts w:ascii="Arial" w:hAnsi="Arial" w:cs="Arial"/>
                <w:sz w:val="20"/>
                <w:szCs w:val="20"/>
              </w:rPr>
            </w:pPr>
            <w:r w:rsidRPr="00EA179A">
              <w:rPr>
                <w:rFonts w:ascii="Arial" w:hAnsi="Arial" w:cs="Arial"/>
                <w:sz w:val="20"/>
                <w:szCs w:val="20"/>
              </w:rPr>
              <w:t>•</w:t>
            </w:r>
            <w:r w:rsidRPr="00EA179A">
              <w:rPr>
                <w:rFonts w:ascii="Arial" w:hAnsi="Arial" w:cs="Arial"/>
                <w:sz w:val="20"/>
                <w:szCs w:val="20"/>
              </w:rPr>
              <w:tab/>
              <w:t>Komputer musi spełniać wymogi normy Energy Star 6.0 lub dołączony do oferty certyfikat potwierdzony przez producenta</w:t>
            </w:r>
          </w:p>
          <w:p w:rsidR="00340C73" w:rsidRPr="0021452A" w:rsidRDefault="00340C73" w:rsidP="00FA322D">
            <w:pPr>
              <w:rPr>
                <w:sz w:val="22"/>
                <w:szCs w:val="22"/>
              </w:rPr>
            </w:pPr>
            <w:r w:rsidRPr="00EA179A">
              <w:rPr>
                <w:rFonts w:ascii="Arial" w:hAnsi="Arial" w:cs="Arial"/>
                <w:sz w:val="20"/>
                <w:szCs w:val="20"/>
              </w:rPr>
              <w:t>Wymagany wpis dotyczący oferowanego komputera w  internetowym katalogu http://www.eu-energystar.org lub http://www.energystar.gov – dopuszcza się wydruk ze strony internetowej</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t>21</w:t>
            </w:r>
            <w:r w:rsidRPr="002C2DC1">
              <w:rPr>
                <w:b/>
                <w:sz w:val="22"/>
                <w:szCs w:val="22"/>
              </w:rPr>
              <w:t>.</w:t>
            </w:r>
          </w:p>
        </w:tc>
        <w:tc>
          <w:tcPr>
            <w:tcW w:w="894" w:type="pct"/>
          </w:tcPr>
          <w:p w:rsidR="00340C73" w:rsidRPr="0021452A" w:rsidRDefault="00340C73" w:rsidP="00FA322D">
            <w:pPr>
              <w:rPr>
                <w:sz w:val="22"/>
                <w:szCs w:val="22"/>
              </w:rPr>
            </w:pPr>
            <w:r w:rsidRPr="0021452A">
              <w:rPr>
                <w:sz w:val="22"/>
                <w:szCs w:val="22"/>
              </w:rPr>
              <w:t>Gwar</w:t>
            </w:r>
            <w:r>
              <w:rPr>
                <w:sz w:val="22"/>
                <w:szCs w:val="22"/>
              </w:rPr>
              <w:t xml:space="preserve">ancja </w:t>
            </w:r>
          </w:p>
        </w:tc>
        <w:tc>
          <w:tcPr>
            <w:tcW w:w="2791" w:type="pct"/>
          </w:tcPr>
          <w:p w:rsidR="00340C73" w:rsidRPr="00EA179A" w:rsidRDefault="00340C73" w:rsidP="00FA322D">
            <w:pPr>
              <w:jc w:val="both"/>
              <w:rPr>
                <w:rFonts w:ascii="Arial" w:hAnsi="Arial" w:cs="Arial"/>
                <w:sz w:val="20"/>
                <w:szCs w:val="20"/>
              </w:rPr>
            </w:pPr>
            <w:r w:rsidRPr="00EA179A">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340C73" w:rsidRPr="00EA179A" w:rsidRDefault="00340C73" w:rsidP="00FA322D">
            <w:pPr>
              <w:jc w:val="both"/>
              <w:rPr>
                <w:rFonts w:ascii="Arial" w:hAnsi="Arial" w:cs="Arial"/>
                <w:sz w:val="20"/>
                <w:szCs w:val="20"/>
              </w:rPr>
            </w:pPr>
            <w:r w:rsidRPr="00EA179A">
              <w:rPr>
                <w:rFonts w:ascii="Arial" w:hAnsi="Arial" w:cs="Arial"/>
                <w:sz w:val="20"/>
                <w:szCs w:val="20"/>
              </w:rPr>
              <w:t>Usługi serwisowe świadczone w miejscu instalacji urządzenia oraz możliwość szybkiego zgłaszania usterek przez portal internetowy</w:t>
            </w:r>
          </w:p>
          <w:p w:rsidR="00340C73" w:rsidRPr="00EA179A" w:rsidRDefault="00340C73" w:rsidP="00FA322D">
            <w:pPr>
              <w:jc w:val="both"/>
              <w:rPr>
                <w:rFonts w:ascii="Arial" w:hAnsi="Arial" w:cs="Arial"/>
                <w:sz w:val="20"/>
                <w:szCs w:val="20"/>
              </w:rPr>
            </w:pPr>
            <w:r w:rsidRPr="00EA179A">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340C73" w:rsidRPr="00EA179A" w:rsidRDefault="00340C73" w:rsidP="00FA322D">
            <w:pPr>
              <w:jc w:val="both"/>
              <w:rPr>
                <w:rFonts w:ascii="Arial" w:hAnsi="Arial" w:cs="Arial"/>
                <w:sz w:val="20"/>
                <w:szCs w:val="20"/>
              </w:rPr>
            </w:pPr>
            <w:r w:rsidRPr="00EA179A">
              <w:rPr>
                <w:rFonts w:ascii="Arial" w:hAnsi="Arial" w:cs="Arial"/>
                <w:sz w:val="20"/>
                <w:szCs w:val="20"/>
              </w:rPr>
              <w:t>Portal ma zapewnić dostęp di bazy wiedzy i narzędzi wsparcia technicznego, indywidualne raporty ilości, częstotliwości i statusu wykonanych napraw, śledzenie zgłoszenia i procesu naprawy on-line.</w:t>
            </w:r>
          </w:p>
          <w:p w:rsidR="00340C73" w:rsidRPr="00EA179A" w:rsidRDefault="00340C73" w:rsidP="00FA322D">
            <w:pPr>
              <w:jc w:val="both"/>
              <w:rPr>
                <w:rFonts w:ascii="Arial" w:hAnsi="Arial" w:cs="Arial"/>
                <w:sz w:val="20"/>
                <w:szCs w:val="20"/>
              </w:rPr>
            </w:pPr>
            <w:r w:rsidRPr="00EA179A">
              <w:rPr>
                <w:rFonts w:ascii="Arial" w:hAnsi="Arial" w:cs="Arial"/>
                <w:sz w:val="20"/>
                <w:szCs w:val="20"/>
              </w:rPr>
              <w:t>Firma serwisu</w:t>
            </w:r>
            <w:r>
              <w:rPr>
                <w:rFonts w:ascii="Arial" w:hAnsi="Arial" w:cs="Arial"/>
                <w:sz w:val="20"/>
                <w:szCs w:val="20"/>
              </w:rPr>
              <w:t>jąca musi posiadać ISO 9001:2015</w:t>
            </w:r>
            <w:r w:rsidRPr="00EA179A">
              <w:rPr>
                <w:rFonts w:ascii="Arial" w:hAnsi="Arial" w:cs="Arial"/>
                <w:sz w:val="20"/>
                <w:szCs w:val="20"/>
              </w:rPr>
              <w:t xml:space="preserve"> na świadczenie usług serwisowych oraz posiadać autoryzacje producenta komputera – dokumenty potwierdzające załączyć do oferty.</w:t>
            </w:r>
          </w:p>
          <w:p w:rsidR="00340C73" w:rsidRPr="0021452A" w:rsidRDefault="00340C73" w:rsidP="00FA322D">
            <w:pPr>
              <w:jc w:val="both"/>
              <w:rPr>
                <w:sz w:val="22"/>
                <w:szCs w:val="22"/>
              </w:rPr>
            </w:pPr>
            <w:r w:rsidRPr="00EA179A">
              <w:rPr>
                <w:rFonts w:ascii="Arial" w:hAnsi="Arial" w:cs="Arial"/>
                <w:sz w:val="20"/>
                <w:szCs w:val="20"/>
              </w:rPr>
              <w:lastRenderedPageBreak/>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r w:rsidR="00340C73" w:rsidRPr="0021452A" w:rsidTr="00FA322D">
        <w:tc>
          <w:tcPr>
            <w:tcW w:w="191" w:type="pct"/>
          </w:tcPr>
          <w:p w:rsidR="00340C73" w:rsidRPr="002C2DC1" w:rsidRDefault="00340C73" w:rsidP="00FA322D">
            <w:pPr>
              <w:rPr>
                <w:b/>
                <w:sz w:val="22"/>
                <w:szCs w:val="22"/>
              </w:rPr>
            </w:pPr>
            <w:r>
              <w:rPr>
                <w:b/>
                <w:sz w:val="22"/>
                <w:szCs w:val="22"/>
              </w:rPr>
              <w:lastRenderedPageBreak/>
              <w:t>22</w:t>
            </w:r>
            <w:r w:rsidRPr="002C2DC1">
              <w:rPr>
                <w:b/>
                <w:sz w:val="22"/>
                <w:szCs w:val="22"/>
              </w:rPr>
              <w:t>.</w:t>
            </w:r>
          </w:p>
        </w:tc>
        <w:tc>
          <w:tcPr>
            <w:tcW w:w="894" w:type="pct"/>
          </w:tcPr>
          <w:p w:rsidR="00340C73" w:rsidRPr="0021452A" w:rsidRDefault="00340C73" w:rsidP="00FA322D">
            <w:pPr>
              <w:rPr>
                <w:sz w:val="22"/>
                <w:szCs w:val="22"/>
              </w:rPr>
            </w:pPr>
            <w:r>
              <w:rPr>
                <w:sz w:val="22"/>
                <w:szCs w:val="22"/>
              </w:rPr>
              <w:t>Wsparcie techniczne</w:t>
            </w:r>
          </w:p>
        </w:tc>
        <w:tc>
          <w:tcPr>
            <w:tcW w:w="2791" w:type="pct"/>
          </w:tcPr>
          <w:p w:rsidR="00340C73" w:rsidRPr="00EA179A" w:rsidRDefault="00340C73" w:rsidP="00FA322D">
            <w:pPr>
              <w:jc w:val="both"/>
              <w:rPr>
                <w:rFonts w:ascii="Arial" w:hAnsi="Arial" w:cs="Arial"/>
                <w:sz w:val="20"/>
                <w:szCs w:val="20"/>
              </w:rPr>
            </w:pPr>
            <w:r w:rsidRPr="00EA179A">
              <w:rPr>
                <w:rFonts w:ascii="Arial" w:hAnsi="Arial" w:cs="Arial"/>
                <w:sz w:val="20"/>
                <w:szCs w:val="20"/>
              </w:rPr>
              <w:t>Możliwość telefonicznego sprawdzenia konfiguracji sprzętowej komputera oraz warunków gwarancji po podaniu numeru seryjnego bezpośrednio u producenta lub jego przedstawiciela.</w:t>
            </w:r>
          </w:p>
          <w:p w:rsidR="00340C73" w:rsidRPr="0021452A" w:rsidRDefault="00340C73" w:rsidP="00FA322D">
            <w:pPr>
              <w:jc w:val="both"/>
              <w:rPr>
                <w:sz w:val="22"/>
                <w:szCs w:val="22"/>
              </w:rPr>
            </w:pPr>
            <w:r w:rsidRPr="00EA179A">
              <w:rPr>
                <w:rFonts w:ascii="Arial" w:hAnsi="Arial" w:cs="Arial"/>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49" w:type="pct"/>
          </w:tcPr>
          <w:p w:rsidR="00340C73" w:rsidRPr="0021452A" w:rsidRDefault="00340C73" w:rsidP="00FA322D">
            <w:pPr>
              <w:rPr>
                <w:sz w:val="22"/>
                <w:szCs w:val="22"/>
              </w:rPr>
            </w:pPr>
          </w:p>
        </w:tc>
        <w:tc>
          <w:tcPr>
            <w:tcW w:w="675" w:type="pct"/>
          </w:tcPr>
          <w:p w:rsidR="00340C73" w:rsidRPr="0021452A" w:rsidRDefault="00340C73" w:rsidP="00FA322D">
            <w:pPr>
              <w:rPr>
                <w:sz w:val="22"/>
                <w:szCs w:val="22"/>
              </w:rPr>
            </w:pPr>
          </w:p>
        </w:tc>
      </w:tr>
    </w:tbl>
    <w:p w:rsidR="005601AA" w:rsidRDefault="005601AA" w:rsidP="005601AA"/>
    <w:p w:rsidR="005601AA" w:rsidRDefault="005601AA" w:rsidP="005601AA">
      <w:pPr>
        <w:rPr>
          <w:b/>
        </w:rPr>
      </w:pPr>
    </w:p>
    <w:p w:rsidR="00E13ED0" w:rsidRDefault="00E13ED0" w:rsidP="00B1072E">
      <w:pPr>
        <w:rPr>
          <w:b/>
        </w:rPr>
      </w:pPr>
    </w:p>
    <w:p w:rsidR="00E13ED0" w:rsidRDefault="00E13ED0" w:rsidP="00B1072E">
      <w:pPr>
        <w:rPr>
          <w:b/>
        </w:rPr>
      </w:pPr>
    </w:p>
    <w:p w:rsidR="00B1072E" w:rsidRDefault="009D5BDD" w:rsidP="00B1072E">
      <w:pPr>
        <w:rPr>
          <w:b/>
        </w:rPr>
      </w:pPr>
      <w:r>
        <w:rPr>
          <w:b/>
        </w:rPr>
        <w:t>V</w:t>
      </w:r>
      <w:r w:rsidR="006F7C00">
        <w:rPr>
          <w:b/>
        </w:rPr>
        <w:t>. Monitor LCD 21,5</w:t>
      </w:r>
      <w:r w:rsidR="00B1072E" w:rsidRPr="00E32077">
        <w:rPr>
          <w:b/>
        </w:rPr>
        <w:t>” –</w:t>
      </w:r>
      <w:r>
        <w:rPr>
          <w:b/>
        </w:rPr>
        <w:t>4</w:t>
      </w:r>
      <w:r w:rsidR="00B1072E">
        <w:rPr>
          <w:b/>
        </w:rPr>
        <w:t xml:space="preserve"> </w:t>
      </w:r>
      <w:r w:rsidR="00B1072E" w:rsidRPr="00E32077">
        <w:rPr>
          <w:b/>
        </w:rPr>
        <w:t>szt. (stanowiące zestaw w</w:t>
      </w:r>
      <w:r>
        <w:rPr>
          <w:b/>
        </w:rPr>
        <w:t>raz z komputera</w:t>
      </w:r>
      <w:r w:rsidR="00316801">
        <w:rPr>
          <w:b/>
        </w:rPr>
        <w:t>m</w:t>
      </w:r>
      <w:r>
        <w:rPr>
          <w:b/>
        </w:rPr>
        <w:t>i</w:t>
      </w:r>
      <w:r w:rsidR="00B1072E">
        <w:rPr>
          <w:b/>
        </w:rPr>
        <w:t xml:space="preserve"> z pkt. </w:t>
      </w:r>
      <w:r>
        <w:rPr>
          <w:b/>
        </w:rPr>
        <w:t>IV</w:t>
      </w:r>
      <w:r w:rsidR="00B1072E">
        <w:rPr>
          <w:b/>
        </w:rPr>
        <w:t xml:space="preserve"> </w:t>
      </w:r>
      <w:r w:rsidR="00B1072E" w:rsidRPr="00E32077">
        <w:rPr>
          <w:b/>
        </w:rPr>
        <w:t xml:space="preserve"> )</w:t>
      </w:r>
    </w:p>
    <w:p w:rsidR="00B1072E" w:rsidRDefault="00B1072E" w:rsidP="00B1072E">
      <w:pPr>
        <w:rPr>
          <w:b/>
        </w:rPr>
      </w:pPr>
    </w:p>
    <w:p w:rsidR="006F7C00" w:rsidRPr="003D476E" w:rsidRDefault="006F7C00" w:rsidP="006F7C00">
      <w:pPr>
        <w:rPr>
          <w:b/>
        </w:rPr>
      </w:pPr>
      <w:r w:rsidRPr="003D476E">
        <w:rPr>
          <w:b/>
        </w:rPr>
        <w:t>Oferowany model</w:t>
      </w:r>
      <w:r>
        <w:rPr>
          <w:b/>
        </w:rPr>
        <w:t>*</w:t>
      </w:r>
      <w:r w:rsidRPr="003D476E">
        <w:rPr>
          <w:b/>
        </w:rPr>
        <w:t xml:space="preserve">…….................................................................... </w:t>
      </w:r>
      <w:r w:rsidRPr="003D476E">
        <w:rPr>
          <w:b/>
        </w:rPr>
        <w:tab/>
        <w:t>Producent ……………………………………………….</w:t>
      </w:r>
    </w:p>
    <w:p w:rsidR="006F7C00" w:rsidRDefault="006F7C00" w:rsidP="006F7C00">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2"/>
        <w:gridCol w:w="7809"/>
        <w:gridCol w:w="1255"/>
        <w:gridCol w:w="1887"/>
      </w:tblGrid>
      <w:tr w:rsidR="006F7C00" w:rsidRPr="00307B3D" w:rsidTr="00C142E0">
        <w:tc>
          <w:tcPr>
            <w:tcW w:w="190" w:type="pct"/>
          </w:tcPr>
          <w:p w:rsidR="006F7C00" w:rsidRPr="00307B3D" w:rsidRDefault="006F7C00" w:rsidP="00C142E0">
            <w:pPr>
              <w:rPr>
                <w:b/>
                <w:sz w:val="22"/>
                <w:szCs w:val="22"/>
              </w:rPr>
            </w:pPr>
            <w:r w:rsidRPr="00307B3D">
              <w:rPr>
                <w:b/>
                <w:sz w:val="22"/>
                <w:szCs w:val="22"/>
              </w:rPr>
              <w:t>Lp.</w:t>
            </w:r>
          </w:p>
        </w:tc>
        <w:tc>
          <w:tcPr>
            <w:tcW w:w="895" w:type="pct"/>
          </w:tcPr>
          <w:p w:rsidR="006F7C00" w:rsidRPr="00307B3D" w:rsidRDefault="006F7C00" w:rsidP="00C142E0">
            <w:pPr>
              <w:rPr>
                <w:sz w:val="22"/>
                <w:szCs w:val="22"/>
              </w:rPr>
            </w:pPr>
            <w:r w:rsidRPr="00307B3D">
              <w:rPr>
                <w:b/>
                <w:sz w:val="22"/>
                <w:szCs w:val="22"/>
              </w:rPr>
              <w:t>Nazwa komponentu</w:t>
            </w:r>
          </w:p>
        </w:tc>
        <w:tc>
          <w:tcPr>
            <w:tcW w:w="2791" w:type="pct"/>
          </w:tcPr>
          <w:p w:rsidR="006F7C00" w:rsidRPr="00307B3D" w:rsidRDefault="006F7C00" w:rsidP="00C142E0">
            <w:pPr>
              <w:rPr>
                <w:sz w:val="22"/>
                <w:szCs w:val="22"/>
              </w:rPr>
            </w:pPr>
            <w:r w:rsidRPr="00307B3D">
              <w:rPr>
                <w:b/>
                <w:sz w:val="22"/>
                <w:szCs w:val="22"/>
              </w:rPr>
              <w:t>Wymagane minimalne parametry techniczne monitorów</w:t>
            </w:r>
          </w:p>
        </w:tc>
        <w:tc>
          <w:tcPr>
            <w:tcW w:w="449" w:type="pct"/>
          </w:tcPr>
          <w:p w:rsidR="006F7C00" w:rsidRPr="00307B3D" w:rsidRDefault="006F7C00" w:rsidP="00C142E0">
            <w:pPr>
              <w:rPr>
                <w:b/>
                <w:sz w:val="22"/>
                <w:szCs w:val="22"/>
              </w:rPr>
            </w:pPr>
            <w:r>
              <w:rPr>
                <w:b/>
                <w:sz w:val="22"/>
                <w:szCs w:val="22"/>
              </w:rPr>
              <w:t>Parametry</w:t>
            </w:r>
          </w:p>
        </w:tc>
        <w:tc>
          <w:tcPr>
            <w:tcW w:w="675" w:type="pct"/>
          </w:tcPr>
          <w:p w:rsidR="006F7C00" w:rsidRPr="00307B3D" w:rsidRDefault="006F7C00" w:rsidP="00C142E0">
            <w:pPr>
              <w:rPr>
                <w:b/>
                <w:sz w:val="22"/>
                <w:szCs w:val="22"/>
              </w:rPr>
            </w:pPr>
            <w:r w:rsidRPr="00307B3D">
              <w:rPr>
                <w:b/>
                <w:sz w:val="22"/>
                <w:szCs w:val="22"/>
              </w:rPr>
              <w:t>Różnice i uwagi</w:t>
            </w:r>
            <w:r>
              <w:rPr>
                <w:b/>
                <w:sz w:val="22"/>
                <w:szCs w:val="22"/>
              </w:rPr>
              <w:t>**</w:t>
            </w:r>
          </w:p>
        </w:tc>
      </w:tr>
      <w:tr w:rsidR="006F7C00" w:rsidRPr="00307B3D" w:rsidTr="00C142E0">
        <w:tc>
          <w:tcPr>
            <w:tcW w:w="190" w:type="pct"/>
          </w:tcPr>
          <w:p w:rsidR="006F7C00" w:rsidRPr="00307B3D" w:rsidRDefault="006F7C00" w:rsidP="00C142E0">
            <w:pPr>
              <w:rPr>
                <w:b/>
              </w:rPr>
            </w:pPr>
            <w:r w:rsidRPr="00307B3D">
              <w:rPr>
                <w:b/>
              </w:rPr>
              <w:t>1.</w:t>
            </w:r>
          </w:p>
        </w:tc>
        <w:tc>
          <w:tcPr>
            <w:tcW w:w="895" w:type="pct"/>
          </w:tcPr>
          <w:p w:rsidR="006F7C00" w:rsidRPr="00307B3D" w:rsidRDefault="006F7C00" w:rsidP="00C142E0">
            <w:pPr>
              <w:rPr>
                <w:b/>
              </w:rPr>
            </w:pPr>
            <w:r w:rsidRPr="00307B3D">
              <w:t>Typ ekranu</w:t>
            </w:r>
          </w:p>
        </w:tc>
        <w:tc>
          <w:tcPr>
            <w:tcW w:w="2791" w:type="pct"/>
          </w:tcPr>
          <w:p w:rsidR="006F7C00" w:rsidRPr="00307B3D" w:rsidRDefault="006F7C00" w:rsidP="00C142E0">
            <w:pPr>
              <w:rPr>
                <w:b/>
              </w:rPr>
            </w:pPr>
            <w:r w:rsidRPr="00307B3D">
              <w:rPr>
                <w:rFonts w:ascii="Arial" w:hAnsi="Arial" w:cs="Arial"/>
                <w:bCs/>
                <w:sz w:val="20"/>
              </w:rPr>
              <w:t xml:space="preserve">Ekran ciekłokrystaliczny z </w:t>
            </w:r>
            <w:r>
              <w:rPr>
                <w:rFonts w:ascii="Arial" w:hAnsi="Arial" w:cs="Arial"/>
                <w:bCs/>
                <w:sz w:val="20"/>
              </w:rPr>
              <w:t>aktywną matrycą IPS 21,5</w:t>
            </w:r>
            <w:r w:rsidRPr="00307B3D">
              <w:rPr>
                <w:rFonts w:ascii="Arial" w:hAnsi="Arial" w:cs="Arial"/>
                <w:bCs/>
                <w:sz w:val="20"/>
              </w:rPr>
              <w:t xml:space="preserve">”, </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2.</w:t>
            </w:r>
          </w:p>
        </w:tc>
        <w:tc>
          <w:tcPr>
            <w:tcW w:w="895" w:type="pct"/>
          </w:tcPr>
          <w:p w:rsidR="006F7C00" w:rsidRPr="00307B3D" w:rsidRDefault="006F7C00" w:rsidP="00C142E0">
            <w:pPr>
              <w:rPr>
                <w:b/>
              </w:rPr>
            </w:pPr>
            <w:r w:rsidRPr="00307B3D">
              <w:t>Rozmiar plamki</w:t>
            </w:r>
          </w:p>
        </w:tc>
        <w:tc>
          <w:tcPr>
            <w:tcW w:w="2791" w:type="pct"/>
          </w:tcPr>
          <w:p w:rsidR="006F7C00" w:rsidRPr="00307B3D" w:rsidRDefault="006F7C00" w:rsidP="00C142E0">
            <w:pPr>
              <w:rPr>
                <w:b/>
              </w:rPr>
            </w:pPr>
            <w:r w:rsidRPr="00307B3D">
              <w:rPr>
                <w:rFonts w:ascii="Arial" w:hAnsi="Arial" w:cs="Arial"/>
                <w:bCs/>
                <w:sz w:val="20"/>
              </w:rPr>
              <w:t>0,</w:t>
            </w:r>
            <w:r>
              <w:rPr>
                <w:rFonts w:ascii="Arial" w:hAnsi="Arial" w:cs="Arial"/>
                <w:bCs/>
                <w:sz w:val="20"/>
              </w:rPr>
              <w:t>248</w:t>
            </w:r>
            <w:r w:rsidRPr="00307B3D">
              <w:rPr>
                <w:rFonts w:ascii="Arial" w:hAnsi="Arial" w:cs="Arial"/>
                <w:bCs/>
                <w:sz w:val="20"/>
              </w:rPr>
              <w:t xml:space="preserve"> mm</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3.</w:t>
            </w:r>
          </w:p>
        </w:tc>
        <w:tc>
          <w:tcPr>
            <w:tcW w:w="895" w:type="pct"/>
          </w:tcPr>
          <w:p w:rsidR="006F7C00" w:rsidRPr="00307B3D" w:rsidRDefault="006F7C00" w:rsidP="00C142E0">
            <w:pPr>
              <w:rPr>
                <w:b/>
              </w:rPr>
            </w:pPr>
            <w:r w:rsidRPr="00307B3D">
              <w:t>Jasność</w:t>
            </w:r>
          </w:p>
        </w:tc>
        <w:tc>
          <w:tcPr>
            <w:tcW w:w="2791" w:type="pct"/>
          </w:tcPr>
          <w:p w:rsidR="006F7C00" w:rsidRPr="00307B3D" w:rsidRDefault="006F7C00" w:rsidP="00C142E0">
            <w:pPr>
              <w:rPr>
                <w:b/>
              </w:rPr>
            </w:pPr>
            <w:r>
              <w:rPr>
                <w:rFonts w:ascii="Arial" w:hAnsi="Arial" w:cs="Arial"/>
                <w:bCs/>
                <w:sz w:val="20"/>
              </w:rPr>
              <w:t>250</w:t>
            </w:r>
            <w:r w:rsidRPr="00307B3D">
              <w:rPr>
                <w:rFonts w:ascii="Arial" w:hAnsi="Arial" w:cs="Arial"/>
                <w:bCs/>
                <w:sz w:val="20"/>
              </w:rPr>
              <w:t xml:space="preserve"> cd/m2</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4.</w:t>
            </w:r>
          </w:p>
        </w:tc>
        <w:tc>
          <w:tcPr>
            <w:tcW w:w="895" w:type="pct"/>
          </w:tcPr>
          <w:p w:rsidR="006F7C00" w:rsidRPr="00307B3D" w:rsidRDefault="006F7C00" w:rsidP="00C142E0">
            <w:pPr>
              <w:rPr>
                <w:b/>
              </w:rPr>
            </w:pPr>
            <w:r w:rsidRPr="00307B3D">
              <w:t>Kontrast</w:t>
            </w:r>
          </w:p>
        </w:tc>
        <w:tc>
          <w:tcPr>
            <w:tcW w:w="2791" w:type="pct"/>
          </w:tcPr>
          <w:p w:rsidR="006F7C00" w:rsidRPr="00307B3D" w:rsidRDefault="006F7C00" w:rsidP="00C142E0">
            <w:pPr>
              <w:rPr>
                <w:b/>
              </w:rPr>
            </w:pPr>
            <w:r>
              <w:rPr>
                <w:rFonts w:ascii="Arial" w:hAnsi="Arial" w:cs="Arial"/>
                <w:bCs/>
                <w:sz w:val="20"/>
              </w:rPr>
              <w:t>100</w:t>
            </w:r>
            <w:r w:rsidRPr="00307B3D">
              <w:rPr>
                <w:rFonts w:ascii="Arial" w:hAnsi="Arial" w:cs="Arial"/>
                <w:bCs/>
                <w:sz w:val="20"/>
              </w:rPr>
              <w:t>0:1</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5.</w:t>
            </w:r>
          </w:p>
        </w:tc>
        <w:tc>
          <w:tcPr>
            <w:tcW w:w="895" w:type="pct"/>
          </w:tcPr>
          <w:p w:rsidR="006F7C00" w:rsidRPr="00307B3D" w:rsidRDefault="006F7C00" w:rsidP="00C142E0">
            <w:r w:rsidRPr="00307B3D">
              <w:t>Kąt widzenia (pion/poziom)</w:t>
            </w:r>
          </w:p>
        </w:tc>
        <w:tc>
          <w:tcPr>
            <w:tcW w:w="2791" w:type="pct"/>
          </w:tcPr>
          <w:p w:rsidR="006F7C00" w:rsidRPr="00307B3D" w:rsidRDefault="006F7C00" w:rsidP="00C142E0">
            <w:pPr>
              <w:rPr>
                <w:b/>
              </w:rPr>
            </w:pPr>
            <w:r>
              <w:rPr>
                <w:rFonts w:ascii="Arial" w:hAnsi="Arial" w:cs="Arial"/>
                <w:bCs/>
                <w:sz w:val="20"/>
              </w:rPr>
              <w:t>Min. 178/178</w:t>
            </w:r>
            <w:r w:rsidRPr="00307B3D">
              <w:rPr>
                <w:rFonts w:ascii="Arial" w:hAnsi="Arial" w:cs="Arial"/>
                <w:bCs/>
                <w:sz w:val="20"/>
              </w:rPr>
              <w:t xml:space="preserve"> stopni</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6.</w:t>
            </w:r>
          </w:p>
        </w:tc>
        <w:tc>
          <w:tcPr>
            <w:tcW w:w="895" w:type="pct"/>
          </w:tcPr>
          <w:p w:rsidR="006F7C00" w:rsidRPr="00307B3D" w:rsidRDefault="006F7C00" w:rsidP="00C142E0">
            <w:r w:rsidRPr="00307B3D">
              <w:t>Czas reakcji matrycy</w:t>
            </w:r>
          </w:p>
        </w:tc>
        <w:tc>
          <w:tcPr>
            <w:tcW w:w="2791" w:type="pct"/>
          </w:tcPr>
          <w:p w:rsidR="006F7C00" w:rsidRPr="00307B3D" w:rsidRDefault="006F7C00" w:rsidP="00C142E0">
            <w:pPr>
              <w:rPr>
                <w:b/>
              </w:rPr>
            </w:pPr>
            <w:r w:rsidRPr="00307B3D">
              <w:rPr>
                <w:rFonts w:ascii="Arial" w:hAnsi="Arial" w:cs="Arial"/>
                <w:bCs/>
                <w:sz w:val="20"/>
              </w:rPr>
              <w:t xml:space="preserve">max </w:t>
            </w:r>
            <w:r w:rsidR="00B919FA">
              <w:rPr>
                <w:rFonts w:ascii="Arial" w:hAnsi="Arial" w:cs="Arial"/>
                <w:bCs/>
                <w:sz w:val="20"/>
              </w:rPr>
              <w:t>8</w:t>
            </w:r>
            <w:r w:rsidRPr="00307B3D">
              <w:rPr>
                <w:rFonts w:ascii="Arial" w:hAnsi="Arial" w:cs="Arial"/>
                <w:bCs/>
                <w:sz w:val="20"/>
              </w:rPr>
              <w:t>ms</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7.</w:t>
            </w:r>
          </w:p>
        </w:tc>
        <w:tc>
          <w:tcPr>
            <w:tcW w:w="895" w:type="pct"/>
          </w:tcPr>
          <w:p w:rsidR="006F7C00" w:rsidRPr="00307B3D" w:rsidRDefault="006F7C00" w:rsidP="00C142E0">
            <w:pPr>
              <w:rPr>
                <w:b/>
              </w:rPr>
            </w:pPr>
            <w:r w:rsidRPr="00307B3D">
              <w:t>Rozdzielczość maksymalna</w:t>
            </w:r>
          </w:p>
        </w:tc>
        <w:tc>
          <w:tcPr>
            <w:tcW w:w="2791" w:type="pct"/>
          </w:tcPr>
          <w:p w:rsidR="006F7C00" w:rsidRPr="00307B3D" w:rsidRDefault="006F7C00" w:rsidP="00C142E0">
            <w:pPr>
              <w:rPr>
                <w:b/>
              </w:rPr>
            </w:pPr>
            <w:r>
              <w:rPr>
                <w:rFonts w:ascii="Arial" w:hAnsi="Arial" w:cs="Arial"/>
                <w:bCs/>
                <w:sz w:val="20"/>
              </w:rPr>
              <w:t>1920x1080</w:t>
            </w:r>
            <w:r w:rsidRPr="000923C0">
              <w:rPr>
                <w:rFonts w:ascii="Arial" w:hAnsi="Arial" w:cs="Arial"/>
                <w:bCs/>
                <w:sz w:val="20"/>
              </w:rPr>
              <w:t xml:space="preserve"> </w:t>
            </w:r>
            <w:r w:rsidRPr="00307B3D">
              <w:rPr>
                <w:rFonts w:ascii="Arial" w:hAnsi="Arial" w:cs="Arial"/>
                <w:bCs/>
                <w:sz w:val="20"/>
              </w:rPr>
              <w:t xml:space="preserve"> przy 60Hz</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8.</w:t>
            </w:r>
          </w:p>
        </w:tc>
        <w:tc>
          <w:tcPr>
            <w:tcW w:w="895" w:type="pct"/>
          </w:tcPr>
          <w:p w:rsidR="006F7C00" w:rsidRPr="00307B3D" w:rsidRDefault="006F7C00" w:rsidP="00C142E0">
            <w:pPr>
              <w:rPr>
                <w:b/>
              </w:rPr>
            </w:pPr>
            <w:r w:rsidRPr="00307B3D">
              <w:t>Częstotliwość odświeżania poziomego</w:t>
            </w:r>
          </w:p>
        </w:tc>
        <w:tc>
          <w:tcPr>
            <w:tcW w:w="2791" w:type="pct"/>
          </w:tcPr>
          <w:p w:rsidR="006F7C00" w:rsidRPr="00307B3D" w:rsidRDefault="006F7C00" w:rsidP="00C142E0">
            <w:pPr>
              <w:rPr>
                <w:b/>
              </w:rPr>
            </w:pPr>
            <w:r w:rsidRPr="00307B3D">
              <w:rPr>
                <w:rFonts w:ascii="Arial" w:hAnsi="Arial" w:cs="Arial"/>
                <w:bCs/>
                <w:sz w:val="20"/>
              </w:rPr>
              <w:t xml:space="preserve">30 – </w:t>
            </w:r>
            <w:r w:rsidR="00B919FA">
              <w:rPr>
                <w:rFonts w:ascii="Arial" w:hAnsi="Arial" w:cs="Arial"/>
                <w:bCs/>
                <w:sz w:val="20"/>
              </w:rPr>
              <w:t>83</w:t>
            </w:r>
            <w:r w:rsidRPr="00E76268">
              <w:rPr>
                <w:rFonts w:ascii="Arial" w:hAnsi="Arial" w:cs="Arial"/>
                <w:bCs/>
                <w:sz w:val="20"/>
              </w:rPr>
              <w:t xml:space="preserve"> KHz</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lastRenderedPageBreak/>
              <w:t>9.</w:t>
            </w:r>
          </w:p>
        </w:tc>
        <w:tc>
          <w:tcPr>
            <w:tcW w:w="895" w:type="pct"/>
          </w:tcPr>
          <w:p w:rsidR="006F7C00" w:rsidRPr="00307B3D" w:rsidRDefault="006F7C00" w:rsidP="00C142E0">
            <w:pPr>
              <w:rPr>
                <w:b/>
              </w:rPr>
            </w:pPr>
            <w:r w:rsidRPr="00307B3D">
              <w:rPr>
                <w:rFonts w:ascii="Arial" w:hAnsi="Arial" w:cs="Arial"/>
                <w:sz w:val="20"/>
              </w:rPr>
              <w:t>Częstotliwość</w:t>
            </w:r>
            <w:r w:rsidRPr="00307B3D">
              <w:t xml:space="preserve"> odświeżania pionowego</w:t>
            </w:r>
          </w:p>
        </w:tc>
        <w:tc>
          <w:tcPr>
            <w:tcW w:w="2791" w:type="pct"/>
          </w:tcPr>
          <w:p w:rsidR="006F7C00" w:rsidRPr="00307B3D" w:rsidRDefault="006F7C00" w:rsidP="00C142E0">
            <w:pPr>
              <w:rPr>
                <w:b/>
              </w:rPr>
            </w:pPr>
            <w:r>
              <w:rPr>
                <w:rFonts w:ascii="Arial" w:hAnsi="Arial" w:cs="Arial"/>
                <w:bCs/>
                <w:sz w:val="20"/>
              </w:rPr>
              <w:t>56 – 76</w:t>
            </w:r>
            <w:r w:rsidRPr="00307B3D">
              <w:rPr>
                <w:rFonts w:ascii="Arial" w:hAnsi="Arial" w:cs="Arial"/>
                <w:bCs/>
                <w:sz w:val="20"/>
              </w:rPr>
              <w:t xml:space="preserve"> Hz</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10.</w:t>
            </w:r>
          </w:p>
        </w:tc>
        <w:tc>
          <w:tcPr>
            <w:tcW w:w="895" w:type="pct"/>
          </w:tcPr>
          <w:p w:rsidR="006F7C00" w:rsidRPr="00307B3D" w:rsidRDefault="006F7C00" w:rsidP="00C142E0">
            <w:r>
              <w:t>Regulacja</w:t>
            </w:r>
            <w:r w:rsidRPr="00307B3D">
              <w:t xml:space="preserve"> monitora</w:t>
            </w:r>
          </w:p>
        </w:tc>
        <w:tc>
          <w:tcPr>
            <w:tcW w:w="2791" w:type="pct"/>
          </w:tcPr>
          <w:p w:rsidR="006F7C00" w:rsidRPr="00307B3D" w:rsidRDefault="006F7C00" w:rsidP="00C142E0">
            <w:pPr>
              <w:rPr>
                <w:b/>
              </w:rPr>
            </w:pPr>
            <w:r>
              <w:rPr>
                <w:rFonts w:ascii="Arial" w:hAnsi="Arial" w:cs="Arial"/>
                <w:bCs/>
                <w:sz w:val="20"/>
              </w:rPr>
              <w:t>Pochylenie ekranu zakresie -5</w:t>
            </w:r>
            <w:r w:rsidRPr="005F3EA5">
              <w:rPr>
                <w:rFonts w:ascii="Arial" w:hAnsi="Arial" w:cs="Arial"/>
                <w:bCs/>
                <w:sz w:val="20"/>
              </w:rPr>
              <w:t xml:space="preserve"> do +21 stopni</w:t>
            </w:r>
            <w:r>
              <w:rPr>
                <w:rFonts w:ascii="Arial" w:hAnsi="Arial" w:cs="Arial"/>
                <w:bCs/>
                <w:sz w:val="20"/>
              </w:rPr>
              <w:t xml:space="preserve"> , regulacja wysokości, panel obrotowy (Pivot)</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sidRPr="00307B3D">
              <w:rPr>
                <w:b/>
              </w:rPr>
              <w:t>11.</w:t>
            </w:r>
          </w:p>
        </w:tc>
        <w:tc>
          <w:tcPr>
            <w:tcW w:w="895" w:type="pct"/>
          </w:tcPr>
          <w:p w:rsidR="006F7C00" w:rsidRPr="00307B3D" w:rsidRDefault="006F7C00" w:rsidP="00C142E0">
            <w:r w:rsidRPr="00307B3D">
              <w:t>Zużycie energii</w:t>
            </w:r>
          </w:p>
        </w:tc>
        <w:tc>
          <w:tcPr>
            <w:tcW w:w="2791" w:type="pct"/>
          </w:tcPr>
          <w:p w:rsidR="006F7C00" w:rsidRPr="00307B3D" w:rsidRDefault="00B919FA" w:rsidP="00C142E0">
            <w:pPr>
              <w:rPr>
                <w:b/>
              </w:rPr>
            </w:pPr>
            <w:r w:rsidRPr="00124355">
              <w:rPr>
                <w:rFonts w:ascii="Arial" w:hAnsi="Arial" w:cs="Arial"/>
                <w:sz w:val="20"/>
                <w:szCs w:val="20"/>
              </w:rPr>
              <w:t>Typowo 17W, maksymalne 38W, czuwanie mniej niż 0,3W</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Pr>
                <w:b/>
              </w:rPr>
              <w:t>12</w:t>
            </w:r>
            <w:r w:rsidRPr="00307B3D">
              <w:rPr>
                <w:b/>
              </w:rPr>
              <w:t>.</w:t>
            </w:r>
          </w:p>
        </w:tc>
        <w:tc>
          <w:tcPr>
            <w:tcW w:w="895" w:type="pct"/>
          </w:tcPr>
          <w:p w:rsidR="006F7C00" w:rsidRPr="00307B3D" w:rsidRDefault="006F7C00" w:rsidP="00C142E0">
            <w:r w:rsidRPr="00307B3D">
              <w:t>Bezpieczeństwo</w:t>
            </w:r>
          </w:p>
        </w:tc>
        <w:tc>
          <w:tcPr>
            <w:tcW w:w="2791" w:type="pct"/>
          </w:tcPr>
          <w:p w:rsidR="006F7C00" w:rsidRPr="00307B3D" w:rsidRDefault="006F7C00" w:rsidP="00C142E0">
            <w:pPr>
              <w:rPr>
                <w:b/>
              </w:rPr>
            </w:pPr>
            <w:r w:rsidRPr="00307B3D">
              <w:rPr>
                <w:rFonts w:ascii="Arial" w:hAnsi="Arial" w:cs="Arial"/>
                <w:bCs/>
                <w:sz w:val="20"/>
              </w:rPr>
              <w:t>Monitor musi być wyposażony w tzw. Kensington Slot</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Pr>
                <w:b/>
              </w:rPr>
              <w:t>13</w:t>
            </w:r>
            <w:r w:rsidRPr="00307B3D">
              <w:rPr>
                <w:b/>
              </w:rPr>
              <w:t>.</w:t>
            </w:r>
          </w:p>
        </w:tc>
        <w:tc>
          <w:tcPr>
            <w:tcW w:w="895" w:type="pct"/>
          </w:tcPr>
          <w:p w:rsidR="006F7C00" w:rsidRPr="00307B3D" w:rsidRDefault="006F7C00" w:rsidP="00C142E0">
            <w:r w:rsidRPr="00307B3D">
              <w:t>Waga bez podstawy</w:t>
            </w:r>
          </w:p>
        </w:tc>
        <w:tc>
          <w:tcPr>
            <w:tcW w:w="2791" w:type="pct"/>
          </w:tcPr>
          <w:p w:rsidR="006F7C00" w:rsidRPr="00307B3D" w:rsidRDefault="006F7C00" w:rsidP="00C142E0">
            <w:pPr>
              <w:rPr>
                <w:b/>
              </w:rPr>
            </w:pPr>
            <w:r>
              <w:rPr>
                <w:rFonts w:ascii="Arial" w:hAnsi="Arial" w:cs="Arial"/>
                <w:bCs/>
                <w:sz w:val="20"/>
              </w:rPr>
              <w:t>Maksymalnie 3</w:t>
            </w:r>
            <w:r w:rsidRPr="00307B3D">
              <w:rPr>
                <w:rFonts w:ascii="Arial" w:hAnsi="Arial" w:cs="Arial"/>
                <w:bCs/>
                <w:sz w:val="20"/>
              </w:rPr>
              <w:t xml:space="preserve"> kg</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2C081E" w:rsidTr="00C142E0">
        <w:tc>
          <w:tcPr>
            <w:tcW w:w="190" w:type="pct"/>
          </w:tcPr>
          <w:p w:rsidR="006F7C00" w:rsidRPr="00307B3D" w:rsidRDefault="006F7C00" w:rsidP="00C142E0">
            <w:pPr>
              <w:rPr>
                <w:b/>
              </w:rPr>
            </w:pPr>
            <w:r>
              <w:rPr>
                <w:b/>
              </w:rPr>
              <w:t>14</w:t>
            </w:r>
            <w:r w:rsidRPr="00307B3D">
              <w:rPr>
                <w:b/>
              </w:rPr>
              <w:t>.</w:t>
            </w:r>
          </w:p>
        </w:tc>
        <w:tc>
          <w:tcPr>
            <w:tcW w:w="895" w:type="pct"/>
          </w:tcPr>
          <w:p w:rsidR="006F7C00" w:rsidRPr="00307B3D" w:rsidRDefault="006F7C00" w:rsidP="00C142E0">
            <w:r w:rsidRPr="00307B3D">
              <w:t>Złącze</w:t>
            </w:r>
          </w:p>
        </w:tc>
        <w:tc>
          <w:tcPr>
            <w:tcW w:w="2791" w:type="pct"/>
          </w:tcPr>
          <w:p w:rsidR="006F7C00" w:rsidRPr="00D4596F" w:rsidRDefault="006F7C00" w:rsidP="00C142E0">
            <w:pPr>
              <w:rPr>
                <w:b/>
                <w:lang w:val="en-US"/>
              </w:rPr>
            </w:pPr>
            <w:r w:rsidRPr="00D4596F">
              <w:rPr>
                <w:rFonts w:ascii="Arial" w:hAnsi="Arial" w:cs="Arial"/>
                <w:bCs/>
                <w:sz w:val="20"/>
                <w:lang w:val="en-US"/>
              </w:rPr>
              <w:t>VGA,</w:t>
            </w:r>
            <w:r w:rsidRPr="00D4596F">
              <w:rPr>
                <w:rFonts w:ascii="Arial" w:hAnsi="Arial" w:cs="Arial"/>
                <w:bCs/>
                <w:sz w:val="20"/>
                <w:szCs w:val="20"/>
                <w:lang w:val="en-US"/>
              </w:rPr>
              <w:t xml:space="preserve"> </w:t>
            </w:r>
            <w:r w:rsidRPr="00D4596F">
              <w:rPr>
                <w:rFonts w:ascii="Arial" w:hAnsi="Arial" w:cs="Arial"/>
                <w:sz w:val="20"/>
                <w:szCs w:val="20"/>
                <w:lang w:val="en-US"/>
              </w:rPr>
              <w:t>DisplayPort, HDMI , HUB USB</w:t>
            </w:r>
          </w:p>
        </w:tc>
        <w:tc>
          <w:tcPr>
            <w:tcW w:w="449" w:type="pct"/>
          </w:tcPr>
          <w:p w:rsidR="006F7C00" w:rsidRPr="00D4596F" w:rsidRDefault="006F7C00" w:rsidP="00C142E0">
            <w:pPr>
              <w:rPr>
                <w:b/>
                <w:lang w:val="en-US"/>
              </w:rPr>
            </w:pPr>
          </w:p>
        </w:tc>
        <w:tc>
          <w:tcPr>
            <w:tcW w:w="675" w:type="pct"/>
          </w:tcPr>
          <w:p w:rsidR="006F7C00" w:rsidRPr="00D4596F" w:rsidRDefault="006F7C00" w:rsidP="00C142E0">
            <w:pPr>
              <w:rPr>
                <w:b/>
                <w:lang w:val="en-US"/>
              </w:rPr>
            </w:pPr>
          </w:p>
        </w:tc>
      </w:tr>
      <w:tr w:rsidR="006F7C00" w:rsidRPr="00307B3D" w:rsidTr="00C142E0">
        <w:tc>
          <w:tcPr>
            <w:tcW w:w="190" w:type="pct"/>
          </w:tcPr>
          <w:p w:rsidR="006F7C00" w:rsidRPr="00307B3D" w:rsidRDefault="006F7C00" w:rsidP="00C142E0">
            <w:pPr>
              <w:rPr>
                <w:b/>
              </w:rPr>
            </w:pPr>
            <w:r>
              <w:rPr>
                <w:b/>
              </w:rPr>
              <w:t>15</w:t>
            </w:r>
            <w:r w:rsidRPr="00307B3D">
              <w:rPr>
                <w:b/>
              </w:rPr>
              <w:t>.</w:t>
            </w:r>
          </w:p>
        </w:tc>
        <w:tc>
          <w:tcPr>
            <w:tcW w:w="895" w:type="pct"/>
          </w:tcPr>
          <w:p w:rsidR="006F7C00" w:rsidRPr="00307B3D" w:rsidRDefault="006F7C00" w:rsidP="00C142E0">
            <w:r w:rsidRPr="00307B3D">
              <w:t>Obudowa</w:t>
            </w:r>
          </w:p>
        </w:tc>
        <w:tc>
          <w:tcPr>
            <w:tcW w:w="2791" w:type="pct"/>
          </w:tcPr>
          <w:p w:rsidR="006F7C00" w:rsidRPr="00307B3D" w:rsidRDefault="006F7C00" w:rsidP="00C142E0">
            <w:pPr>
              <w:rPr>
                <w:rFonts w:ascii="Arial" w:hAnsi="Arial" w:cs="Arial"/>
                <w:bCs/>
                <w:sz w:val="20"/>
              </w:rPr>
            </w:pPr>
            <w:r w:rsidRPr="00307B3D">
              <w:rPr>
                <w:rFonts w:ascii="Arial" w:hAnsi="Arial" w:cs="Arial"/>
                <w:bCs/>
                <w:sz w:val="20"/>
              </w:rPr>
              <w:t>Obudowa monitora w kolorze dopasowanym do koloru obudowy komputera</w:t>
            </w:r>
          </w:p>
          <w:p w:rsidR="006F7C00" w:rsidRPr="00307B3D" w:rsidRDefault="006F7C00" w:rsidP="00C142E0">
            <w:pPr>
              <w:rPr>
                <w:b/>
              </w:rPr>
            </w:pP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307B3D" w:rsidTr="00C142E0">
        <w:tc>
          <w:tcPr>
            <w:tcW w:w="190" w:type="pct"/>
          </w:tcPr>
          <w:p w:rsidR="006F7C00" w:rsidRPr="00307B3D" w:rsidRDefault="006F7C00" w:rsidP="00C142E0">
            <w:pPr>
              <w:rPr>
                <w:b/>
              </w:rPr>
            </w:pPr>
            <w:r>
              <w:rPr>
                <w:b/>
              </w:rPr>
              <w:t>16</w:t>
            </w:r>
            <w:r w:rsidRPr="00307B3D">
              <w:rPr>
                <w:b/>
              </w:rPr>
              <w:t>.</w:t>
            </w:r>
          </w:p>
        </w:tc>
        <w:tc>
          <w:tcPr>
            <w:tcW w:w="895" w:type="pct"/>
          </w:tcPr>
          <w:p w:rsidR="006F7C00" w:rsidRPr="00307B3D" w:rsidRDefault="006F7C00" w:rsidP="00C142E0">
            <w:r w:rsidRPr="00307B3D">
              <w:t>Gwarancja</w:t>
            </w:r>
          </w:p>
        </w:tc>
        <w:tc>
          <w:tcPr>
            <w:tcW w:w="2791" w:type="pct"/>
          </w:tcPr>
          <w:p w:rsidR="006F7C00" w:rsidRPr="00307B3D" w:rsidRDefault="006F7C00" w:rsidP="00C142E0">
            <w:pPr>
              <w:rPr>
                <w:rFonts w:ascii="Arial" w:hAnsi="Arial" w:cs="Arial"/>
                <w:bCs/>
                <w:sz w:val="20"/>
              </w:rPr>
            </w:pPr>
            <w:r>
              <w:rPr>
                <w:rFonts w:ascii="Arial" w:hAnsi="Arial" w:cs="Arial"/>
                <w:bCs/>
                <w:sz w:val="20"/>
              </w:rPr>
              <w:t>5- lat</w:t>
            </w:r>
            <w:r w:rsidRPr="00307B3D">
              <w:rPr>
                <w:rFonts w:ascii="Arial" w:hAnsi="Arial" w:cs="Arial"/>
                <w:bCs/>
                <w:sz w:val="20"/>
              </w:rPr>
              <w:t xml:space="preserve"> na miejscu u klienta</w:t>
            </w:r>
          </w:p>
          <w:p w:rsidR="006F7C00" w:rsidRPr="00307B3D" w:rsidRDefault="006F7C00" w:rsidP="00C142E0">
            <w:pPr>
              <w:rPr>
                <w:rFonts w:ascii="Arial" w:hAnsi="Arial" w:cs="Arial"/>
                <w:bCs/>
                <w:sz w:val="20"/>
              </w:rPr>
            </w:pPr>
            <w:r w:rsidRPr="00307B3D">
              <w:rPr>
                <w:rFonts w:ascii="Arial" w:hAnsi="Arial" w:cs="Arial"/>
                <w:bCs/>
                <w:sz w:val="20"/>
              </w:rPr>
              <w:t>Czas reakcji serwisu - do końca następnego dnia roboczego</w:t>
            </w:r>
          </w:p>
          <w:p w:rsidR="006F7C00" w:rsidRPr="00307B3D" w:rsidRDefault="006F7C00" w:rsidP="00C142E0">
            <w:pPr>
              <w:rPr>
                <w:b/>
              </w:rPr>
            </w:pPr>
            <w:r w:rsidRPr="00307B3D">
              <w:rPr>
                <w:rFonts w:ascii="Arial" w:hAnsi="Arial" w:cs="Arial"/>
                <w:bCs/>
                <w:sz w:val="20"/>
              </w:rPr>
              <w:t>Firma serwisująca musi posiadać ISO 9001:2000 na świadczenie usług serwisowych oraz posiadać autoryzacje producenta komputera – dokumenty potwierdzające załączyć do oferty.</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r w:rsidR="006F7C00" w:rsidRPr="00241B27" w:rsidTr="00C142E0">
        <w:tc>
          <w:tcPr>
            <w:tcW w:w="190" w:type="pct"/>
          </w:tcPr>
          <w:p w:rsidR="006F7C00" w:rsidRPr="00307B3D" w:rsidRDefault="006F7C00" w:rsidP="00C142E0">
            <w:pPr>
              <w:rPr>
                <w:b/>
              </w:rPr>
            </w:pPr>
            <w:r>
              <w:rPr>
                <w:b/>
              </w:rPr>
              <w:t>17</w:t>
            </w:r>
            <w:r w:rsidRPr="00307B3D">
              <w:rPr>
                <w:b/>
              </w:rPr>
              <w:t>.</w:t>
            </w:r>
          </w:p>
        </w:tc>
        <w:tc>
          <w:tcPr>
            <w:tcW w:w="895" w:type="pct"/>
          </w:tcPr>
          <w:p w:rsidR="006F7C00" w:rsidRPr="00307B3D" w:rsidRDefault="006F7C00" w:rsidP="00C142E0">
            <w:r w:rsidRPr="00307B3D">
              <w:t>Certyfikaty</w:t>
            </w:r>
          </w:p>
        </w:tc>
        <w:tc>
          <w:tcPr>
            <w:tcW w:w="2791" w:type="pct"/>
          </w:tcPr>
          <w:p w:rsidR="006F7C00" w:rsidRPr="00241B27" w:rsidRDefault="00A51917" w:rsidP="00C142E0">
            <w:pPr>
              <w:rPr>
                <w:b/>
              </w:rPr>
            </w:pPr>
            <w:r>
              <w:rPr>
                <w:rFonts w:ascii="Arial" w:hAnsi="Arial" w:cs="Arial"/>
                <w:bCs/>
                <w:sz w:val="20"/>
              </w:rPr>
              <w:t>Energy Star 7.0, TCO 7.0</w:t>
            </w:r>
            <w:r w:rsidR="006F7C00" w:rsidRPr="00241B27">
              <w:rPr>
                <w:rFonts w:ascii="Arial" w:hAnsi="Arial" w:cs="Arial"/>
                <w:bCs/>
                <w:sz w:val="20"/>
              </w:rPr>
              <w:t>, Deklaracja CE</w:t>
            </w:r>
            <w:r w:rsidR="006F7C00">
              <w:rPr>
                <w:rFonts w:ascii="Arial" w:hAnsi="Arial" w:cs="Arial"/>
                <w:bCs/>
                <w:sz w:val="20"/>
              </w:rPr>
              <w:t xml:space="preserve"> (na piś</w:t>
            </w:r>
            <w:r w:rsidR="006F7C00" w:rsidRPr="00241B27">
              <w:rPr>
                <w:rFonts w:ascii="Arial" w:hAnsi="Arial" w:cs="Arial"/>
                <w:bCs/>
                <w:sz w:val="20"/>
              </w:rPr>
              <w:t>mie)</w:t>
            </w:r>
          </w:p>
        </w:tc>
        <w:tc>
          <w:tcPr>
            <w:tcW w:w="449" w:type="pct"/>
          </w:tcPr>
          <w:p w:rsidR="006F7C00" w:rsidRPr="00241B27" w:rsidRDefault="006F7C00" w:rsidP="00C142E0">
            <w:pPr>
              <w:rPr>
                <w:b/>
              </w:rPr>
            </w:pPr>
          </w:p>
        </w:tc>
        <w:tc>
          <w:tcPr>
            <w:tcW w:w="675" w:type="pct"/>
          </w:tcPr>
          <w:p w:rsidR="006F7C00" w:rsidRPr="00241B27" w:rsidRDefault="006F7C00" w:rsidP="00C142E0">
            <w:pPr>
              <w:rPr>
                <w:b/>
              </w:rPr>
            </w:pPr>
          </w:p>
        </w:tc>
      </w:tr>
      <w:tr w:rsidR="006F7C00" w:rsidRPr="00307B3D" w:rsidTr="00C142E0">
        <w:tc>
          <w:tcPr>
            <w:tcW w:w="190" w:type="pct"/>
          </w:tcPr>
          <w:p w:rsidR="006F7C00" w:rsidRPr="00307B3D" w:rsidRDefault="006F7C00" w:rsidP="00C142E0">
            <w:pPr>
              <w:rPr>
                <w:b/>
              </w:rPr>
            </w:pPr>
            <w:r>
              <w:rPr>
                <w:b/>
              </w:rPr>
              <w:t>18</w:t>
            </w:r>
            <w:r w:rsidRPr="00307B3D">
              <w:rPr>
                <w:b/>
              </w:rPr>
              <w:t>.</w:t>
            </w:r>
          </w:p>
        </w:tc>
        <w:tc>
          <w:tcPr>
            <w:tcW w:w="895" w:type="pct"/>
          </w:tcPr>
          <w:p w:rsidR="006F7C00" w:rsidRPr="00307B3D" w:rsidRDefault="006F7C00" w:rsidP="00C142E0">
            <w:r w:rsidRPr="00307B3D">
              <w:t>Inne</w:t>
            </w:r>
          </w:p>
        </w:tc>
        <w:tc>
          <w:tcPr>
            <w:tcW w:w="2791" w:type="pct"/>
          </w:tcPr>
          <w:p w:rsidR="006F7C00" w:rsidRPr="00307B3D" w:rsidRDefault="006F7C00" w:rsidP="00C142E0">
            <w:pPr>
              <w:rPr>
                <w:b/>
              </w:rPr>
            </w:pPr>
            <w:r w:rsidRPr="00307B3D">
              <w:rPr>
                <w:rFonts w:ascii="Arial" w:hAnsi="Arial" w:cs="Arial"/>
                <w:bCs/>
                <w:sz w:val="20"/>
              </w:rPr>
              <w:t>Zdejmowana podstawa oraz otwory montażowe w obudowie VESA 100mm</w:t>
            </w:r>
          </w:p>
        </w:tc>
        <w:tc>
          <w:tcPr>
            <w:tcW w:w="449" w:type="pct"/>
          </w:tcPr>
          <w:p w:rsidR="006F7C00" w:rsidRPr="00307B3D" w:rsidRDefault="006F7C00" w:rsidP="00C142E0">
            <w:pPr>
              <w:rPr>
                <w:b/>
              </w:rPr>
            </w:pPr>
          </w:p>
        </w:tc>
        <w:tc>
          <w:tcPr>
            <w:tcW w:w="675" w:type="pct"/>
          </w:tcPr>
          <w:p w:rsidR="006F7C00" w:rsidRPr="00307B3D" w:rsidRDefault="006F7C00" w:rsidP="00C142E0">
            <w:pPr>
              <w:rPr>
                <w:b/>
              </w:rPr>
            </w:pPr>
          </w:p>
        </w:tc>
      </w:tr>
    </w:tbl>
    <w:p w:rsidR="007D157E" w:rsidRDefault="007D157E" w:rsidP="00E13ED0">
      <w:pPr>
        <w:rPr>
          <w:b/>
        </w:rPr>
      </w:pPr>
    </w:p>
    <w:p w:rsidR="00E13ED0" w:rsidRPr="0021452A" w:rsidRDefault="00E13ED0" w:rsidP="00E13ED0">
      <w:pPr>
        <w:rPr>
          <w:b/>
        </w:rPr>
      </w:pPr>
      <w:r>
        <w:rPr>
          <w:b/>
        </w:rPr>
        <w:t>VI</w:t>
      </w:r>
      <w:r w:rsidRPr="0021452A">
        <w:rPr>
          <w:b/>
        </w:rPr>
        <w:t xml:space="preserve">. Zasilacz awaryjny UPS – </w:t>
      </w:r>
      <w:r>
        <w:rPr>
          <w:b/>
        </w:rPr>
        <w:t>2</w:t>
      </w:r>
      <w:r w:rsidRPr="0021452A">
        <w:rPr>
          <w:b/>
        </w:rPr>
        <w:t xml:space="preserve"> szt. </w:t>
      </w:r>
      <w:r>
        <w:rPr>
          <w:b/>
        </w:rPr>
        <w:t>(stanowiąc</w:t>
      </w:r>
      <w:r w:rsidR="002C081E">
        <w:rPr>
          <w:b/>
        </w:rPr>
        <w:t>e zestaw z komputerami z pkt. IV</w:t>
      </w:r>
      <w:r>
        <w:rPr>
          <w:b/>
        </w:rPr>
        <w:t>)</w:t>
      </w:r>
    </w:p>
    <w:p w:rsidR="00E13ED0" w:rsidRDefault="00E13ED0" w:rsidP="00E13ED0"/>
    <w:p w:rsidR="00635C74" w:rsidRDefault="00635C74" w:rsidP="00635C74"/>
    <w:p w:rsidR="00635C74" w:rsidRPr="003D476E" w:rsidRDefault="00635C74" w:rsidP="00635C74">
      <w:pPr>
        <w:rPr>
          <w:b/>
        </w:rPr>
      </w:pPr>
      <w:r w:rsidRPr="003D476E">
        <w:rPr>
          <w:b/>
        </w:rPr>
        <w:t>Oferowany model</w:t>
      </w:r>
      <w:r>
        <w:rPr>
          <w:b/>
        </w:rPr>
        <w:t>*</w:t>
      </w:r>
      <w:r w:rsidRPr="003D476E">
        <w:rPr>
          <w:b/>
        </w:rPr>
        <w:t xml:space="preserve">…….................................................................... </w:t>
      </w:r>
      <w:r w:rsidRPr="003D476E">
        <w:rPr>
          <w:b/>
        </w:rPr>
        <w:tab/>
        <w:t>Producent ……………………………………………….</w:t>
      </w:r>
    </w:p>
    <w:p w:rsidR="00635C74" w:rsidRDefault="00635C74" w:rsidP="00635C74">
      <w:pPr>
        <w:rPr>
          <w:b/>
        </w:rPr>
      </w:pPr>
    </w:p>
    <w:p w:rsidR="00635C74" w:rsidRDefault="00635C74" w:rsidP="00635C7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635C74" w:rsidRPr="0021452A" w:rsidTr="00BF197C">
        <w:tc>
          <w:tcPr>
            <w:tcW w:w="191" w:type="pct"/>
          </w:tcPr>
          <w:p w:rsidR="00635C74" w:rsidRPr="0021452A" w:rsidRDefault="00635C74" w:rsidP="00BF197C">
            <w:pPr>
              <w:rPr>
                <w:b/>
                <w:sz w:val="22"/>
                <w:szCs w:val="22"/>
              </w:rPr>
            </w:pPr>
            <w:r w:rsidRPr="0021452A">
              <w:rPr>
                <w:b/>
                <w:sz w:val="22"/>
                <w:szCs w:val="22"/>
              </w:rPr>
              <w:t>Lp.</w:t>
            </w:r>
          </w:p>
        </w:tc>
        <w:tc>
          <w:tcPr>
            <w:tcW w:w="894" w:type="pct"/>
          </w:tcPr>
          <w:p w:rsidR="00635C74" w:rsidRPr="0021452A" w:rsidRDefault="00635C74" w:rsidP="00BF197C">
            <w:pPr>
              <w:rPr>
                <w:sz w:val="22"/>
                <w:szCs w:val="22"/>
              </w:rPr>
            </w:pPr>
            <w:r w:rsidRPr="0021452A">
              <w:rPr>
                <w:b/>
                <w:sz w:val="22"/>
                <w:szCs w:val="22"/>
              </w:rPr>
              <w:t>Nazwa komponentu</w:t>
            </w:r>
          </w:p>
        </w:tc>
        <w:tc>
          <w:tcPr>
            <w:tcW w:w="2791" w:type="pct"/>
          </w:tcPr>
          <w:p w:rsidR="00635C74" w:rsidRPr="0021452A" w:rsidRDefault="00635C74" w:rsidP="00BF197C">
            <w:pPr>
              <w:rPr>
                <w:sz w:val="22"/>
                <w:szCs w:val="22"/>
              </w:rPr>
            </w:pPr>
            <w:r w:rsidRPr="0021452A">
              <w:rPr>
                <w:b/>
                <w:sz w:val="22"/>
                <w:szCs w:val="22"/>
              </w:rPr>
              <w:t>Wymagane minimalne</w:t>
            </w:r>
            <w:r>
              <w:rPr>
                <w:b/>
                <w:sz w:val="22"/>
                <w:szCs w:val="22"/>
              </w:rPr>
              <w:t xml:space="preserve"> parametry techniczne zasilacza</w:t>
            </w:r>
          </w:p>
        </w:tc>
        <w:tc>
          <w:tcPr>
            <w:tcW w:w="449" w:type="pct"/>
          </w:tcPr>
          <w:p w:rsidR="00635C74" w:rsidRPr="0021452A" w:rsidRDefault="00635C74" w:rsidP="00BF197C">
            <w:pPr>
              <w:rPr>
                <w:b/>
                <w:sz w:val="22"/>
                <w:szCs w:val="22"/>
              </w:rPr>
            </w:pPr>
            <w:r>
              <w:rPr>
                <w:b/>
                <w:sz w:val="22"/>
                <w:szCs w:val="22"/>
              </w:rPr>
              <w:t>Parametry</w:t>
            </w:r>
          </w:p>
        </w:tc>
        <w:tc>
          <w:tcPr>
            <w:tcW w:w="675" w:type="pct"/>
          </w:tcPr>
          <w:p w:rsidR="00635C74" w:rsidRPr="0021452A" w:rsidRDefault="00635C74" w:rsidP="00BF197C">
            <w:pPr>
              <w:rPr>
                <w:b/>
                <w:sz w:val="22"/>
                <w:szCs w:val="22"/>
              </w:rPr>
            </w:pPr>
            <w:r w:rsidRPr="0021452A">
              <w:rPr>
                <w:b/>
                <w:sz w:val="22"/>
                <w:szCs w:val="22"/>
              </w:rPr>
              <w:t>Różnice i uwagi</w:t>
            </w:r>
            <w:r>
              <w:rPr>
                <w:b/>
                <w:sz w:val="22"/>
                <w:szCs w:val="22"/>
              </w:rPr>
              <w:t>**</w:t>
            </w:r>
          </w:p>
        </w:tc>
      </w:tr>
      <w:tr w:rsidR="00635C74" w:rsidRPr="0021452A" w:rsidTr="00BF197C">
        <w:tc>
          <w:tcPr>
            <w:tcW w:w="191" w:type="pct"/>
          </w:tcPr>
          <w:p w:rsidR="00635C74" w:rsidRPr="002C2DC1" w:rsidRDefault="00635C74" w:rsidP="00BF197C">
            <w:pPr>
              <w:rPr>
                <w:b/>
                <w:sz w:val="22"/>
                <w:szCs w:val="22"/>
              </w:rPr>
            </w:pPr>
            <w:r w:rsidRPr="002C2DC1">
              <w:rPr>
                <w:b/>
                <w:sz w:val="22"/>
                <w:szCs w:val="22"/>
              </w:rPr>
              <w:t>1.</w:t>
            </w:r>
          </w:p>
        </w:tc>
        <w:tc>
          <w:tcPr>
            <w:tcW w:w="894" w:type="pct"/>
          </w:tcPr>
          <w:p w:rsidR="00635C74" w:rsidRPr="0021452A" w:rsidRDefault="00635C74" w:rsidP="00BF197C">
            <w:pPr>
              <w:rPr>
                <w:sz w:val="22"/>
                <w:szCs w:val="22"/>
              </w:rPr>
            </w:pPr>
            <w:r w:rsidRPr="0021452A">
              <w:rPr>
                <w:sz w:val="22"/>
                <w:szCs w:val="22"/>
              </w:rPr>
              <w:t xml:space="preserve">Moc pozorna </w:t>
            </w:r>
          </w:p>
        </w:tc>
        <w:tc>
          <w:tcPr>
            <w:tcW w:w="2791" w:type="pct"/>
          </w:tcPr>
          <w:p w:rsidR="00635C74" w:rsidRPr="0021452A" w:rsidRDefault="00635C74" w:rsidP="00BF197C">
            <w:pPr>
              <w:rPr>
                <w:sz w:val="22"/>
                <w:szCs w:val="22"/>
              </w:rPr>
            </w:pPr>
            <w:r>
              <w:rPr>
                <w:rFonts w:ascii="Arial" w:hAnsi="Arial" w:cs="Arial"/>
                <w:bCs/>
                <w:sz w:val="20"/>
                <w:szCs w:val="22"/>
              </w:rPr>
              <w:t>Min. 500</w:t>
            </w:r>
            <w:r w:rsidRPr="00937CD0">
              <w:rPr>
                <w:rFonts w:ascii="Arial" w:hAnsi="Arial" w:cs="Arial"/>
                <w:bCs/>
                <w:sz w:val="20"/>
                <w:szCs w:val="22"/>
              </w:rPr>
              <w:t xml:space="preserve"> VA</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Pr="002C2DC1" w:rsidRDefault="00635C74" w:rsidP="00BF197C">
            <w:pPr>
              <w:rPr>
                <w:b/>
                <w:sz w:val="22"/>
                <w:szCs w:val="22"/>
              </w:rPr>
            </w:pPr>
            <w:r w:rsidRPr="002C2DC1">
              <w:rPr>
                <w:b/>
                <w:sz w:val="22"/>
                <w:szCs w:val="22"/>
              </w:rPr>
              <w:t>2.</w:t>
            </w:r>
          </w:p>
        </w:tc>
        <w:tc>
          <w:tcPr>
            <w:tcW w:w="894" w:type="pct"/>
          </w:tcPr>
          <w:p w:rsidR="00635C74" w:rsidRPr="0021452A" w:rsidRDefault="00635C74" w:rsidP="00BF197C">
            <w:pPr>
              <w:rPr>
                <w:sz w:val="22"/>
                <w:szCs w:val="22"/>
              </w:rPr>
            </w:pPr>
            <w:r w:rsidRPr="0021452A">
              <w:rPr>
                <w:sz w:val="22"/>
                <w:szCs w:val="22"/>
              </w:rPr>
              <w:t>Moc wyjściowa</w:t>
            </w:r>
          </w:p>
        </w:tc>
        <w:tc>
          <w:tcPr>
            <w:tcW w:w="2791" w:type="pct"/>
          </w:tcPr>
          <w:p w:rsidR="00635C74" w:rsidRPr="0021452A" w:rsidRDefault="00635C74" w:rsidP="00BF197C">
            <w:pPr>
              <w:rPr>
                <w:sz w:val="22"/>
                <w:szCs w:val="22"/>
              </w:rPr>
            </w:pPr>
            <w:r>
              <w:rPr>
                <w:rFonts w:ascii="Arial" w:hAnsi="Arial" w:cs="Arial"/>
                <w:bCs/>
                <w:sz w:val="20"/>
                <w:szCs w:val="22"/>
              </w:rPr>
              <w:t>300</w:t>
            </w:r>
            <w:r w:rsidRPr="00937CD0">
              <w:rPr>
                <w:rFonts w:ascii="Arial" w:hAnsi="Arial" w:cs="Arial"/>
                <w:bCs/>
                <w:sz w:val="20"/>
                <w:szCs w:val="22"/>
              </w:rPr>
              <w:t xml:space="preserve"> W</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Pr="002C2DC1" w:rsidRDefault="00635C74" w:rsidP="00BF197C">
            <w:pPr>
              <w:rPr>
                <w:b/>
                <w:sz w:val="22"/>
                <w:szCs w:val="22"/>
              </w:rPr>
            </w:pPr>
            <w:r w:rsidRPr="002C2DC1">
              <w:rPr>
                <w:b/>
                <w:sz w:val="22"/>
                <w:szCs w:val="22"/>
              </w:rPr>
              <w:t>3.</w:t>
            </w:r>
          </w:p>
        </w:tc>
        <w:tc>
          <w:tcPr>
            <w:tcW w:w="894" w:type="pct"/>
          </w:tcPr>
          <w:p w:rsidR="00635C74" w:rsidRPr="0021452A" w:rsidRDefault="00635C74" w:rsidP="00BF197C">
            <w:pPr>
              <w:rPr>
                <w:sz w:val="22"/>
                <w:szCs w:val="22"/>
              </w:rPr>
            </w:pPr>
            <w:r w:rsidRPr="0021452A">
              <w:rPr>
                <w:sz w:val="22"/>
                <w:szCs w:val="22"/>
              </w:rPr>
              <w:t>Maksymalny czas przełączania na baterię</w:t>
            </w:r>
          </w:p>
        </w:tc>
        <w:tc>
          <w:tcPr>
            <w:tcW w:w="2791" w:type="pct"/>
          </w:tcPr>
          <w:p w:rsidR="00635C74" w:rsidRPr="0021452A" w:rsidRDefault="00635C74" w:rsidP="00BF197C">
            <w:pPr>
              <w:rPr>
                <w:sz w:val="22"/>
                <w:szCs w:val="22"/>
              </w:rPr>
            </w:pPr>
            <w:r>
              <w:rPr>
                <w:rFonts w:ascii="Arial" w:hAnsi="Arial" w:cs="Arial"/>
                <w:bCs/>
                <w:sz w:val="20"/>
                <w:szCs w:val="22"/>
              </w:rPr>
              <w:t>10</w:t>
            </w:r>
            <w:r w:rsidRPr="00937CD0">
              <w:rPr>
                <w:rFonts w:ascii="Arial" w:hAnsi="Arial" w:cs="Arial"/>
                <w:bCs/>
                <w:sz w:val="20"/>
                <w:szCs w:val="22"/>
              </w:rPr>
              <w:t xml:space="preserve"> ms</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Pr="002C2DC1" w:rsidRDefault="00635C74" w:rsidP="00BF197C">
            <w:pPr>
              <w:rPr>
                <w:b/>
                <w:sz w:val="22"/>
                <w:szCs w:val="22"/>
              </w:rPr>
            </w:pPr>
            <w:r w:rsidRPr="002C2DC1">
              <w:rPr>
                <w:b/>
                <w:sz w:val="22"/>
                <w:szCs w:val="22"/>
              </w:rPr>
              <w:t>4.</w:t>
            </w:r>
          </w:p>
        </w:tc>
        <w:tc>
          <w:tcPr>
            <w:tcW w:w="894" w:type="pct"/>
          </w:tcPr>
          <w:p w:rsidR="00635C74" w:rsidRPr="0021452A" w:rsidRDefault="00635C74" w:rsidP="00BF197C">
            <w:pPr>
              <w:rPr>
                <w:sz w:val="22"/>
                <w:szCs w:val="22"/>
              </w:rPr>
            </w:pPr>
            <w:r w:rsidRPr="0021452A">
              <w:rPr>
                <w:sz w:val="22"/>
                <w:szCs w:val="22"/>
              </w:rPr>
              <w:t>Liczba gniazd wyjściowych</w:t>
            </w:r>
          </w:p>
        </w:tc>
        <w:tc>
          <w:tcPr>
            <w:tcW w:w="2791" w:type="pct"/>
          </w:tcPr>
          <w:p w:rsidR="00635C74" w:rsidRPr="00DA5FCD" w:rsidRDefault="00635C74" w:rsidP="00BF197C">
            <w:pPr>
              <w:rPr>
                <w:sz w:val="22"/>
                <w:szCs w:val="22"/>
              </w:rPr>
            </w:pPr>
            <w:r w:rsidRPr="00DA5FCD">
              <w:rPr>
                <w:rFonts w:ascii="Arial" w:hAnsi="Arial" w:cs="Arial"/>
                <w:bCs/>
                <w:sz w:val="20"/>
                <w:szCs w:val="22"/>
              </w:rPr>
              <w:t xml:space="preserve">Min. 3 gniazda typu </w:t>
            </w:r>
            <w:r w:rsidRPr="00DA5FCD">
              <w:rPr>
                <w:rFonts w:ascii="Arial" w:hAnsi="Arial" w:cs="Arial"/>
                <w:sz w:val="20"/>
                <w:szCs w:val="20"/>
              </w:rPr>
              <w:t>IEC 320 C13</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Pr="002C2DC1" w:rsidRDefault="00635C74" w:rsidP="00BF197C">
            <w:pPr>
              <w:rPr>
                <w:b/>
                <w:sz w:val="22"/>
                <w:szCs w:val="22"/>
              </w:rPr>
            </w:pPr>
            <w:r w:rsidRPr="002C2DC1">
              <w:rPr>
                <w:b/>
                <w:sz w:val="22"/>
                <w:szCs w:val="22"/>
              </w:rPr>
              <w:lastRenderedPageBreak/>
              <w:t>5.</w:t>
            </w:r>
          </w:p>
        </w:tc>
        <w:tc>
          <w:tcPr>
            <w:tcW w:w="894" w:type="pct"/>
          </w:tcPr>
          <w:p w:rsidR="00635C74" w:rsidRPr="0021452A" w:rsidRDefault="00635C74" w:rsidP="00BF197C">
            <w:pPr>
              <w:rPr>
                <w:sz w:val="22"/>
                <w:szCs w:val="22"/>
              </w:rPr>
            </w:pPr>
            <w:r w:rsidRPr="0021452A">
              <w:rPr>
                <w:sz w:val="22"/>
                <w:szCs w:val="22"/>
              </w:rPr>
              <w:t>Czas podtrzymania</w:t>
            </w:r>
            <w:r>
              <w:rPr>
                <w:sz w:val="22"/>
                <w:szCs w:val="22"/>
              </w:rPr>
              <w:t xml:space="preserve"> dla obciążenia 50 %</w:t>
            </w:r>
          </w:p>
        </w:tc>
        <w:tc>
          <w:tcPr>
            <w:tcW w:w="2791" w:type="pct"/>
          </w:tcPr>
          <w:p w:rsidR="00635C74" w:rsidRPr="0021452A" w:rsidRDefault="00635C74" w:rsidP="00BF197C">
            <w:pPr>
              <w:rPr>
                <w:sz w:val="22"/>
                <w:szCs w:val="22"/>
              </w:rPr>
            </w:pPr>
            <w:r>
              <w:rPr>
                <w:rFonts w:ascii="Arial" w:hAnsi="Arial" w:cs="Arial"/>
                <w:bCs/>
                <w:sz w:val="20"/>
                <w:szCs w:val="22"/>
              </w:rPr>
              <w:t>7,5</w:t>
            </w:r>
            <w:r w:rsidRPr="0021452A">
              <w:rPr>
                <w:rFonts w:ascii="Arial" w:hAnsi="Arial" w:cs="Arial"/>
                <w:bCs/>
                <w:sz w:val="20"/>
                <w:szCs w:val="22"/>
              </w:rPr>
              <w:t xml:space="preserve"> minut</w:t>
            </w:r>
            <w:r>
              <w:rPr>
                <w:rFonts w:ascii="Arial" w:hAnsi="Arial" w:cs="Arial"/>
                <w:bCs/>
                <w:sz w:val="20"/>
                <w:szCs w:val="22"/>
              </w:rPr>
              <w:t>y</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Pr="002C2DC1" w:rsidRDefault="00635C74" w:rsidP="00BF197C">
            <w:pPr>
              <w:rPr>
                <w:b/>
                <w:sz w:val="22"/>
                <w:szCs w:val="22"/>
              </w:rPr>
            </w:pPr>
            <w:r>
              <w:rPr>
                <w:b/>
                <w:sz w:val="22"/>
                <w:szCs w:val="22"/>
              </w:rPr>
              <w:t>6.</w:t>
            </w:r>
          </w:p>
        </w:tc>
        <w:tc>
          <w:tcPr>
            <w:tcW w:w="894" w:type="pct"/>
          </w:tcPr>
          <w:p w:rsidR="00635C74" w:rsidRPr="0021452A" w:rsidRDefault="00635C74" w:rsidP="00BF197C">
            <w:pPr>
              <w:rPr>
                <w:sz w:val="22"/>
                <w:szCs w:val="22"/>
              </w:rPr>
            </w:pPr>
            <w:r>
              <w:rPr>
                <w:sz w:val="22"/>
                <w:szCs w:val="22"/>
              </w:rPr>
              <w:t>Gwarancja</w:t>
            </w:r>
          </w:p>
        </w:tc>
        <w:tc>
          <w:tcPr>
            <w:tcW w:w="2791" w:type="pct"/>
          </w:tcPr>
          <w:p w:rsidR="00635C74" w:rsidRPr="00A84084" w:rsidRDefault="00635C74" w:rsidP="00BF197C">
            <w:pPr>
              <w:rPr>
                <w:rFonts w:ascii="Arial" w:hAnsi="Arial" w:cs="Arial"/>
                <w:bCs/>
                <w:sz w:val="20"/>
                <w:szCs w:val="22"/>
              </w:rPr>
            </w:pPr>
            <w:r w:rsidRPr="00A84084">
              <w:rPr>
                <w:rFonts w:ascii="Arial" w:hAnsi="Arial" w:cs="Arial"/>
                <w:bCs/>
                <w:sz w:val="20"/>
                <w:szCs w:val="22"/>
              </w:rPr>
              <w:t xml:space="preserve">Min. </w:t>
            </w:r>
            <w:r>
              <w:rPr>
                <w:rFonts w:ascii="Arial" w:hAnsi="Arial" w:cs="Arial"/>
                <w:bCs/>
                <w:sz w:val="20"/>
                <w:szCs w:val="22"/>
              </w:rPr>
              <w:t>2 lata</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r w:rsidR="00635C74" w:rsidRPr="0021452A" w:rsidTr="00BF197C">
        <w:tc>
          <w:tcPr>
            <w:tcW w:w="191" w:type="pct"/>
          </w:tcPr>
          <w:p w:rsidR="00635C74" w:rsidRDefault="00635C74" w:rsidP="00BF197C">
            <w:pPr>
              <w:rPr>
                <w:b/>
                <w:sz w:val="22"/>
                <w:szCs w:val="22"/>
              </w:rPr>
            </w:pPr>
            <w:r>
              <w:rPr>
                <w:b/>
                <w:sz w:val="22"/>
                <w:szCs w:val="22"/>
              </w:rPr>
              <w:t>7.</w:t>
            </w:r>
          </w:p>
        </w:tc>
        <w:tc>
          <w:tcPr>
            <w:tcW w:w="894" w:type="pct"/>
          </w:tcPr>
          <w:p w:rsidR="00635C74" w:rsidRDefault="00635C74" w:rsidP="00BF197C">
            <w:pPr>
              <w:rPr>
                <w:sz w:val="22"/>
                <w:szCs w:val="22"/>
              </w:rPr>
            </w:pPr>
            <w:r>
              <w:rPr>
                <w:sz w:val="22"/>
                <w:szCs w:val="22"/>
              </w:rPr>
              <w:t>Certyfikaty</w:t>
            </w:r>
          </w:p>
        </w:tc>
        <w:tc>
          <w:tcPr>
            <w:tcW w:w="2791" w:type="pct"/>
          </w:tcPr>
          <w:p w:rsidR="00635C74" w:rsidRPr="00A84084" w:rsidRDefault="00635C74" w:rsidP="00BF197C">
            <w:pPr>
              <w:rPr>
                <w:rFonts w:ascii="Arial" w:hAnsi="Arial" w:cs="Arial"/>
                <w:bCs/>
                <w:sz w:val="20"/>
                <w:szCs w:val="22"/>
              </w:rPr>
            </w:pPr>
            <w:r>
              <w:rPr>
                <w:rFonts w:ascii="Arial" w:hAnsi="Arial" w:cs="Arial"/>
                <w:bCs/>
                <w:sz w:val="20"/>
                <w:szCs w:val="22"/>
              </w:rPr>
              <w:t xml:space="preserve">Deklaracja CE, Zgodność z normami </w:t>
            </w:r>
            <w:r w:rsidRPr="00903546">
              <w:rPr>
                <w:rFonts w:ascii="Arial" w:hAnsi="Arial" w:cs="Arial"/>
                <w:bCs/>
                <w:sz w:val="20"/>
                <w:szCs w:val="22"/>
              </w:rPr>
              <w:t>EN 50091-1,EN 50091-2</w:t>
            </w:r>
            <w:r>
              <w:rPr>
                <w:rFonts w:ascii="Arial" w:hAnsi="Arial" w:cs="Arial"/>
                <w:bCs/>
                <w:sz w:val="20"/>
                <w:szCs w:val="22"/>
              </w:rPr>
              <w:t>, zgodność z RoHS</w:t>
            </w:r>
          </w:p>
        </w:tc>
        <w:tc>
          <w:tcPr>
            <w:tcW w:w="449" w:type="pct"/>
          </w:tcPr>
          <w:p w:rsidR="00635C74" w:rsidRPr="0021452A" w:rsidRDefault="00635C74" w:rsidP="00BF197C">
            <w:pPr>
              <w:rPr>
                <w:sz w:val="22"/>
                <w:szCs w:val="22"/>
              </w:rPr>
            </w:pPr>
          </w:p>
        </w:tc>
        <w:tc>
          <w:tcPr>
            <w:tcW w:w="675" w:type="pct"/>
          </w:tcPr>
          <w:p w:rsidR="00635C74" w:rsidRPr="0021452A" w:rsidRDefault="00635C74" w:rsidP="00BF197C">
            <w:pPr>
              <w:rPr>
                <w:sz w:val="22"/>
                <w:szCs w:val="22"/>
              </w:rPr>
            </w:pPr>
          </w:p>
        </w:tc>
      </w:tr>
    </w:tbl>
    <w:p w:rsidR="00635C74" w:rsidRDefault="00635C74" w:rsidP="00635C74"/>
    <w:p w:rsidR="00B1072E" w:rsidRDefault="00B1072E" w:rsidP="00FC1FD0">
      <w:pPr>
        <w:rPr>
          <w:b/>
        </w:rPr>
      </w:pPr>
    </w:p>
    <w:p w:rsidR="0001452A" w:rsidRDefault="0001452A" w:rsidP="0001452A">
      <w:pPr>
        <w:rPr>
          <w:b/>
        </w:rPr>
      </w:pPr>
      <w:r>
        <w:rPr>
          <w:b/>
        </w:rPr>
        <w:t>VII</w:t>
      </w:r>
      <w:r w:rsidRPr="003D476E">
        <w:rPr>
          <w:b/>
        </w:rPr>
        <w:t>.</w:t>
      </w:r>
      <w:r>
        <w:rPr>
          <w:b/>
        </w:rPr>
        <w:t xml:space="preserve">  </w:t>
      </w:r>
      <w:r w:rsidRPr="003D476E">
        <w:rPr>
          <w:b/>
        </w:rPr>
        <w:t>Stacja Robocza</w:t>
      </w:r>
      <w:r>
        <w:rPr>
          <w:b/>
        </w:rPr>
        <w:t xml:space="preserve"> – 1</w:t>
      </w:r>
      <w:r w:rsidRPr="003D476E">
        <w:rPr>
          <w:b/>
        </w:rPr>
        <w:t xml:space="preserve"> szt.</w:t>
      </w:r>
    </w:p>
    <w:p w:rsidR="0001452A" w:rsidRPr="003D476E" w:rsidRDefault="0001452A" w:rsidP="0001452A">
      <w:pPr>
        <w:rPr>
          <w:b/>
        </w:rPr>
      </w:pPr>
    </w:p>
    <w:p w:rsidR="0001452A" w:rsidRPr="003D476E" w:rsidRDefault="0001452A" w:rsidP="0001452A">
      <w:pPr>
        <w:rPr>
          <w:b/>
        </w:rPr>
      </w:pPr>
      <w:r w:rsidRPr="003D476E">
        <w:rPr>
          <w:b/>
        </w:rPr>
        <w:t>Oferowany model</w:t>
      </w:r>
      <w:r>
        <w:rPr>
          <w:b/>
        </w:rPr>
        <w:t>*</w:t>
      </w:r>
      <w:r w:rsidRPr="003D476E">
        <w:rPr>
          <w:b/>
        </w:rPr>
        <w:t xml:space="preserve">…….................................................................... </w:t>
      </w:r>
      <w:r w:rsidRPr="003D476E">
        <w:rPr>
          <w:b/>
        </w:rPr>
        <w:tab/>
        <w:t>Producent ……………………………………………….</w:t>
      </w:r>
    </w:p>
    <w:p w:rsidR="0001452A" w:rsidRPr="003D476E" w:rsidRDefault="0001452A" w:rsidP="0001452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01452A" w:rsidRPr="0021452A" w:rsidTr="00BF197C">
        <w:tc>
          <w:tcPr>
            <w:tcW w:w="191" w:type="pct"/>
          </w:tcPr>
          <w:p w:rsidR="0001452A" w:rsidRPr="0021452A" w:rsidRDefault="0001452A" w:rsidP="00BF197C">
            <w:pPr>
              <w:rPr>
                <w:b/>
                <w:sz w:val="22"/>
                <w:szCs w:val="22"/>
              </w:rPr>
            </w:pPr>
            <w:r w:rsidRPr="0021452A">
              <w:rPr>
                <w:b/>
                <w:sz w:val="22"/>
                <w:szCs w:val="22"/>
              </w:rPr>
              <w:t>Lp.</w:t>
            </w:r>
          </w:p>
        </w:tc>
        <w:tc>
          <w:tcPr>
            <w:tcW w:w="894" w:type="pct"/>
          </w:tcPr>
          <w:p w:rsidR="0001452A" w:rsidRPr="0021452A" w:rsidRDefault="0001452A" w:rsidP="00BF197C">
            <w:pPr>
              <w:rPr>
                <w:sz w:val="22"/>
                <w:szCs w:val="22"/>
              </w:rPr>
            </w:pPr>
            <w:r w:rsidRPr="0021452A">
              <w:rPr>
                <w:b/>
                <w:sz w:val="22"/>
                <w:szCs w:val="22"/>
              </w:rPr>
              <w:t>Nazwa komponentu</w:t>
            </w:r>
          </w:p>
        </w:tc>
        <w:tc>
          <w:tcPr>
            <w:tcW w:w="2791" w:type="pct"/>
          </w:tcPr>
          <w:p w:rsidR="0001452A" w:rsidRPr="0021452A" w:rsidRDefault="0001452A" w:rsidP="00BF197C">
            <w:pPr>
              <w:rPr>
                <w:sz w:val="22"/>
                <w:szCs w:val="22"/>
              </w:rPr>
            </w:pPr>
            <w:r w:rsidRPr="0021452A">
              <w:rPr>
                <w:b/>
                <w:sz w:val="22"/>
                <w:szCs w:val="22"/>
              </w:rPr>
              <w:t>Wymagane minimalne parametry techniczne komputerów</w:t>
            </w:r>
          </w:p>
        </w:tc>
        <w:tc>
          <w:tcPr>
            <w:tcW w:w="449" w:type="pct"/>
          </w:tcPr>
          <w:p w:rsidR="0001452A" w:rsidRPr="00413988" w:rsidRDefault="0001452A" w:rsidP="00BF197C">
            <w:pPr>
              <w:rPr>
                <w:b/>
                <w:sz w:val="22"/>
                <w:szCs w:val="22"/>
              </w:rPr>
            </w:pPr>
            <w:r>
              <w:rPr>
                <w:b/>
                <w:sz w:val="22"/>
                <w:szCs w:val="22"/>
              </w:rPr>
              <w:t>Model/typ</w:t>
            </w:r>
          </w:p>
        </w:tc>
        <w:tc>
          <w:tcPr>
            <w:tcW w:w="675" w:type="pct"/>
          </w:tcPr>
          <w:p w:rsidR="0001452A" w:rsidRPr="00413988" w:rsidRDefault="0001452A" w:rsidP="00BF197C">
            <w:pPr>
              <w:ind w:right="-2551"/>
              <w:rPr>
                <w:b/>
                <w:sz w:val="22"/>
                <w:szCs w:val="22"/>
              </w:rPr>
            </w:pPr>
            <w:r w:rsidRPr="00413988">
              <w:rPr>
                <w:b/>
                <w:sz w:val="22"/>
                <w:szCs w:val="22"/>
              </w:rPr>
              <w:t>Różnice i uwagi</w:t>
            </w:r>
            <w:r>
              <w:rPr>
                <w:b/>
                <w:sz w:val="22"/>
                <w:szCs w:val="22"/>
              </w:rPr>
              <w:t>**</w:t>
            </w:r>
          </w:p>
        </w:tc>
      </w:tr>
      <w:tr w:rsidR="0001452A" w:rsidRPr="0021452A" w:rsidTr="00BF197C">
        <w:tc>
          <w:tcPr>
            <w:tcW w:w="191" w:type="pct"/>
          </w:tcPr>
          <w:p w:rsidR="0001452A" w:rsidRPr="002C2DC1" w:rsidRDefault="0001452A" w:rsidP="00BF197C">
            <w:pPr>
              <w:rPr>
                <w:b/>
                <w:sz w:val="22"/>
                <w:szCs w:val="22"/>
              </w:rPr>
            </w:pPr>
            <w:r>
              <w:rPr>
                <w:b/>
                <w:sz w:val="22"/>
                <w:szCs w:val="22"/>
              </w:rPr>
              <w:t>1.</w:t>
            </w:r>
          </w:p>
        </w:tc>
        <w:tc>
          <w:tcPr>
            <w:tcW w:w="894" w:type="pct"/>
          </w:tcPr>
          <w:p w:rsidR="0001452A" w:rsidRPr="0021452A" w:rsidRDefault="0001452A" w:rsidP="00BF197C">
            <w:pPr>
              <w:rPr>
                <w:sz w:val="22"/>
                <w:szCs w:val="22"/>
              </w:rPr>
            </w:pPr>
            <w:r>
              <w:rPr>
                <w:sz w:val="22"/>
                <w:szCs w:val="22"/>
              </w:rPr>
              <w:t>Zastosowanie</w:t>
            </w:r>
          </w:p>
        </w:tc>
        <w:tc>
          <w:tcPr>
            <w:tcW w:w="2791" w:type="pct"/>
          </w:tcPr>
          <w:p w:rsidR="0001452A" w:rsidRDefault="0001452A" w:rsidP="00BF197C">
            <w:pPr>
              <w:jc w:val="both"/>
              <w:rPr>
                <w:rFonts w:ascii="Arial" w:hAnsi="Arial" w:cs="Arial"/>
                <w:bCs/>
                <w:sz w:val="20"/>
                <w:szCs w:val="22"/>
              </w:rPr>
            </w:pPr>
            <w:r w:rsidRPr="00A51F2A">
              <w:rPr>
                <w:rFonts w:ascii="Arial" w:hAnsi="Arial" w:cs="Arial"/>
                <w:bCs/>
                <w:sz w:val="20"/>
                <w:szCs w:val="22"/>
              </w:rPr>
              <w:t>Komputer będzie wykorzystywany dla potrzeb aplikacji biurowych, aplikacji edukacyjnych, aplika</w:t>
            </w:r>
            <w:r>
              <w:rPr>
                <w:rFonts w:ascii="Arial" w:hAnsi="Arial" w:cs="Arial"/>
                <w:bCs/>
                <w:sz w:val="20"/>
                <w:szCs w:val="22"/>
              </w:rPr>
              <w:t>cji obliczeniowych, dostępu do I</w:t>
            </w:r>
            <w:r w:rsidRPr="00A51F2A">
              <w:rPr>
                <w:rFonts w:ascii="Arial" w:hAnsi="Arial" w:cs="Arial"/>
                <w:bCs/>
                <w:sz w:val="20"/>
                <w:szCs w:val="22"/>
              </w:rPr>
              <w:t>nternetu oraz poczty elektronicznej, jako lokalna baza danych, stacja programistyczna</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2</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 xml:space="preserve">Płyta </w:t>
            </w:r>
            <w:r>
              <w:rPr>
                <w:sz w:val="22"/>
                <w:szCs w:val="22"/>
              </w:rPr>
              <w:t>Głó</w:t>
            </w:r>
            <w:r w:rsidRPr="0021452A">
              <w:rPr>
                <w:sz w:val="22"/>
                <w:szCs w:val="22"/>
              </w:rPr>
              <w:t>wna</w:t>
            </w:r>
          </w:p>
        </w:tc>
        <w:tc>
          <w:tcPr>
            <w:tcW w:w="2791" w:type="pct"/>
          </w:tcPr>
          <w:p w:rsidR="0001452A" w:rsidRPr="000C6700" w:rsidRDefault="0001452A" w:rsidP="00BF197C">
            <w:pPr>
              <w:jc w:val="both"/>
              <w:rPr>
                <w:rFonts w:ascii="Arial" w:hAnsi="Arial" w:cs="Arial"/>
                <w:bCs/>
                <w:sz w:val="20"/>
              </w:rPr>
            </w:pPr>
            <w:r w:rsidRPr="000C6700">
              <w:rPr>
                <w:rFonts w:ascii="Arial" w:hAnsi="Arial" w:cs="Arial"/>
                <w:bCs/>
                <w:sz w:val="20"/>
              </w:rPr>
              <w:t xml:space="preserve">Płyta główna zaprojektowana i wyprodukowana na zlecenie producenta komputera, trwale oznaczona na etapie produkcji logiem producenta oferowanej jednostki  dedykowana dla danego urządzenia; wyposażona w </w:t>
            </w:r>
          </w:p>
          <w:p w:rsidR="0001452A" w:rsidRPr="00975025" w:rsidRDefault="0001452A" w:rsidP="00BF197C">
            <w:pPr>
              <w:ind w:left="360"/>
              <w:jc w:val="both"/>
              <w:rPr>
                <w:rFonts w:ascii="Arial" w:hAnsi="Arial" w:cs="Arial"/>
                <w:bCs/>
                <w:sz w:val="20"/>
              </w:rPr>
            </w:pPr>
            <w:r w:rsidRPr="00975025">
              <w:rPr>
                <w:rFonts w:ascii="Arial" w:hAnsi="Arial" w:cs="Arial"/>
                <w:bCs/>
                <w:sz w:val="20"/>
              </w:rPr>
              <w:t xml:space="preserve">min  2 złącza PCI Express x16 Gen.3, </w:t>
            </w:r>
          </w:p>
          <w:p w:rsidR="0001452A" w:rsidRPr="000C6700" w:rsidRDefault="0001452A" w:rsidP="00BF197C">
            <w:pPr>
              <w:ind w:left="360"/>
              <w:jc w:val="both"/>
              <w:rPr>
                <w:rFonts w:ascii="Arial" w:hAnsi="Arial" w:cs="Arial"/>
                <w:bCs/>
                <w:sz w:val="20"/>
              </w:rPr>
            </w:pPr>
            <w:r w:rsidRPr="000C6700">
              <w:rPr>
                <w:rFonts w:ascii="Arial" w:hAnsi="Arial" w:cs="Arial"/>
                <w:bCs/>
                <w:sz w:val="20"/>
              </w:rPr>
              <w:t>min</w:t>
            </w:r>
            <w:r w:rsidR="001C53D9">
              <w:rPr>
                <w:rFonts w:ascii="Arial" w:hAnsi="Arial" w:cs="Arial"/>
                <w:bCs/>
                <w:sz w:val="20"/>
              </w:rPr>
              <w:t xml:space="preserve">. </w:t>
            </w:r>
            <w:r w:rsidR="001C53D9" w:rsidRPr="001C53D9">
              <w:rPr>
                <w:rFonts w:ascii="Arial" w:hAnsi="Arial" w:cs="Arial"/>
                <w:bCs/>
                <w:sz w:val="20"/>
              </w:rPr>
              <w:t>2 złącza PCI Epress x1</w:t>
            </w:r>
          </w:p>
          <w:p w:rsidR="0001452A" w:rsidRPr="000C6700" w:rsidRDefault="0001452A" w:rsidP="00BF197C">
            <w:pPr>
              <w:ind w:left="360"/>
              <w:jc w:val="both"/>
              <w:rPr>
                <w:rFonts w:ascii="Arial" w:hAnsi="Arial" w:cs="Arial"/>
                <w:bCs/>
                <w:sz w:val="20"/>
              </w:rPr>
            </w:pPr>
            <w:r w:rsidRPr="000C6700">
              <w:rPr>
                <w:rFonts w:ascii="Arial" w:hAnsi="Arial" w:cs="Arial"/>
                <w:bCs/>
                <w:sz w:val="20"/>
              </w:rPr>
              <w:t xml:space="preserve">min. 4 złącza DIMM z obsługą do 64GB DDR4 pamięci RAM, </w:t>
            </w:r>
          </w:p>
          <w:p w:rsidR="0001452A" w:rsidRPr="000C6700" w:rsidRDefault="0001452A" w:rsidP="00BF197C">
            <w:pPr>
              <w:ind w:left="360"/>
              <w:jc w:val="both"/>
              <w:rPr>
                <w:rFonts w:ascii="Arial" w:hAnsi="Arial" w:cs="Arial"/>
                <w:bCs/>
                <w:sz w:val="20"/>
              </w:rPr>
            </w:pPr>
            <w:r w:rsidRPr="000C6700">
              <w:rPr>
                <w:rFonts w:ascii="Arial" w:hAnsi="Arial" w:cs="Arial"/>
                <w:bCs/>
                <w:sz w:val="20"/>
              </w:rPr>
              <w:t>min. 4  złącza SATA w tym 3 szt SATA 3.0;</w:t>
            </w:r>
          </w:p>
          <w:p w:rsidR="0001452A" w:rsidRPr="000C6700" w:rsidRDefault="001C53D9" w:rsidP="00BF197C">
            <w:pPr>
              <w:ind w:left="360"/>
              <w:jc w:val="both"/>
              <w:rPr>
                <w:rFonts w:ascii="Arial" w:hAnsi="Arial" w:cs="Arial"/>
                <w:bCs/>
                <w:i/>
                <w:sz w:val="20"/>
              </w:rPr>
            </w:pPr>
            <w:r>
              <w:rPr>
                <w:rFonts w:ascii="Arial" w:hAnsi="Arial" w:cs="Arial"/>
                <w:bCs/>
                <w:sz w:val="20"/>
              </w:rPr>
              <w:t xml:space="preserve">min. </w:t>
            </w:r>
            <w:r w:rsidRPr="001C53D9">
              <w:rPr>
                <w:rFonts w:ascii="Arial" w:hAnsi="Arial" w:cs="Arial"/>
                <w:bCs/>
                <w:sz w:val="20"/>
              </w:rPr>
              <w:t>1 złącze M.2 2280 dedykowane dla syków M.2 SATA lub NVMe, 1 złącze M.2 WLAN, złącze realizujące funkcję clear CMOS, złącze realizujące funkcję clear Password</w:t>
            </w:r>
          </w:p>
          <w:p w:rsidR="0001452A" w:rsidRPr="0021452A" w:rsidRDefault="0001452A" w:rsidP="00BF197C">
            <w:pPr>
              <w:jc w:val="both"/>
              <w:rPr>
                <w:sz w:val="22"/>
                <w:szCs w:val="22"/>
              </w:rPr>
            </w:pP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3</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Chipset</w:t>
            </w:r>
          </w:p>
        </w:tc>
        <w:tc>
          <w:tcPr>
            <w:tcW w:w="2791" w:type="pct"/>
          </w:tcPr>
          <w:p w:rsidR="0001452A" w:rsidRPr="0021452A" w:rsidRDefault="0001452A" w:rsidP="00BF197C">
            <w:pPr>
              <w:rPr>
                <w:sz w:val="22"/>
                <w:szCs w:val="22"/>
              </w:rPr>
            </w:pPr>
            <w:r w:rsidRPr="0021452A">
              <w:rPr>
                <w:rFonts w:ascii="Arial" w:hAnsi="Arial" w:cs="Arial"/>
                <w:bCs/>
                <w:sz w:val="20"/>
                <w:szCs w:val="22"/>
              </w:rPr>
              <w:t xml:space="preserve">Dostosowany do oferowanego procesora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4</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Procesor</w:t>
            </w:r>
          </w:p>
        </w:tc>
        <w:tc>
          <w:tcPr>
            <w:tcW w:w="2791" w:type="pct"/>
          </w:tcPr>
          <w:p w:rsidR="0001452A" w:rsidRPr="0021452A" w:rsidRDefault="0001452A" w:rsidP="00BF197C">
            <w:pPr>
              <w:rPr>
                <w:sz w:val="22"/>
                <w:szCs w:val="22"/>
              </w:rPr>
            </w:pPr>
            <w:r w:rsidRPr="0021452A">
              <w:rPr>
                <w:rFonts w:ascii="Arial" w:hAnsi="Arial" w:cs="Arial"/>
                <w:bCs/>
                <w:sz w:val="20"/>
                <w:szCs w:val="22"/>
              </w:rPr>
              <w:t>Procesor</w:t>
            </w:r>
            <w:r>
              <w:rPr>
                <w:rFonts w:ascii="Arial" w:hAnsi="Arial" w:cs="Arial"/>
                <w:bCs/>
                <w:sz w:val="20"/>
                <w:szCs w:val="22"/>
              </w:rPr>
              <w:t xml:space="preserve"> </w:t>
            </w:r>
            <w:r w:rsidRPr="0021452A">
              <w:rPr>
                <w:rFonts w:ascii="Arial" w:hAnsi="Arial" w:cs="Arial"/>
                <w:bCs/>
                <w:sz w:val="20"/>
                <w:szCs w:val="22"/>
              </w:rPr>
              <w:t xml:space="preserve"> </w:t>
            </w:r>
            <w:r>
              <w:rPr>
                <w:rFonts w:ascii="Arial" w:hAnsi="Arial" w:cs="Arial"/>
                <w:bCs/>
                <w:sz w:val="20"/>
                <w:szCs w:val="22"/>
              </w:rPr>
              <w:t>wielordzeniowy</w:t>
            </w:r>
            <w:r w:rsidRPr="0021452A">
              <w:rPr>
                <w:rFonts w:ascii="Arial" w:hAnsi="Arial" w:cs="Arial"/>
                <w:bCs/>
                <w:sz w:val="20"/>
                <w:szCs w:val="22"/>
              </w:rPr>
              <w:t xml:space="preserve"> </w:t>
            </w:r>
            <w:r>
              <w:rPr>
                <w:rFonts w:ascii="Arial" w:hAnsi="Arial" w:cs="Arial"/>
                <w:bCs/>
                <w:sz w:val="20"/>
                <w:szCs w:val="22"/>
              </w:rPr>
              <w:t xml:space="preserve">osiągający min </w:t>
            </w:r>
            <w:r w:rsidR="007D157E">
              <w:rPr>
                <w:rFonts w:ascii="Arial" w:hAnsi="Arial" w:cs="Arial"/>
                <w:bCs/>
                <w:sz w:val="20"/>
                <w:szCs w:val="22"/>
              </w:rPr>
              <w:t>15631</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0" w:history="1">
              <w:r w:rsidRPr="0077766B">
                <w:rPr>
                  <w:rStyle w:val="Hipercze"/>
                  <w:rFonts w:ascii="Arial" w:hAnsi="Arial" w:cs="Arial"/>
                  <w:sz w:val="20"/>
                  <w:szCs w:val="20"/>
                </w:rPr>
                <w:t>http://www.cpubenchmark.net/</w:t>
              </w:r>
            </w:hyperlink>
            <w:r>
              <w:rPr>
                <w:rFonts w:ascii="Arial" w:hAnsi="Arial" w:cs="Arial"/>
                <w:sz w:val="20"/>
                <w:szCs w:val="20"/>
              </w:rPr>
              <w:t>)</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5</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Pamięć RAM</w:t>
            </w:r>
          </w:p>
        </w:tc>
        <w:tc>
          <w:tcPr>
            <w:tcW w:w="2791" w:type="pct"/>
          </w:tcPr>
          <w:p w:rsidR="0001452A" w:rsidRPr="000C6700" w:rsidRDefault="000844EE" w:rsidP="00BF197C">
            <w:pPr>
              <w:jc w:val="both"/>
              <w:rPr>
                <w:rFonts w:ascii="Arial" w:hAnsi="Arial" w:cs="Arial"/>
                <w:bCs/>
                <w:color w:val="FF0000"/>
                <w:sz w:val="20"/>
              </w:rPr>
            </w:pPr>
            <w:r>
              <w:rPr>
                <w:rFonts w:ascii="Arial" w:hAnsi="Arial" w:cs="Arial"/>
                <w:bCs/>
                <w:sz w:val="20"/>
              </w:rPr>
              <w:t xml:space="preserve">8GB  DDR4 </w:t>
            </w:r>
            <w:r w:rsidR="0001452A" w:rsidRPr="000C6700">
              <w:rPr>
                <w:rFonts w:ascii="Arial" w:hAnsi="Arial" w:cs="Arial"/>
                <w:bCs/>
                <w:sz w:val="20"/>
              </w:rPr>
              <w:t>możliwość rozbudowy do min 64GB, trzy sloty wolne</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6C1950" w:rsidTr="00BF197C">
        <w:tc>
          <w:tcPr>
            <w:tcW w:w="191" w:type="pct"/>
          </w:tcPr>
          <w:p w:rsidR="0001452A" w:rsidRPr="002C2DC1" w:rsidRDefault="0001452A" w:rsidP="00BF197C">
            <w:pPr>
              <w:rPr>
                <w:b/>
                <w:sz w:val="22"/>
                <w:szCs w:val="22"/>
              </w:rPr>
            </w:pPr>
            <w:r>
              <w:rPr>
                <w:b/>
                <w:sz w:val="22"/>
                <w:szCs w:val="22"/>
              </w:rPr>
              <w:t>6</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Dysk twardy</w:t>
            </w:r>
          </w:p>
        </w:tc>
        <w:tc>
          <w:tcPr>
            <w:tcW w:w="2791" w:type="pct"/>
          </w:tcPr>
          <w:p w:rsidR="0001452A" w:rsidRPr="00E445F9" w:rsidRDefault="00CC617F" w:rsidP="00BF197C">
            <w:pPr>
              <w:rPr>
                <w:rFonts w:ascii="Arial" w:hAnsi="Arial" w:cs="Arial"/>
                <w:sz w:val="20"/>
                <w:szCs w:val="20"/>
              </w:rPr>
            </w:pPr>
            <w:r w:rsidRPr="00CC617F">
              <w:rPr>
                <w:rFonts w:ascii="Arial" w:hAnsi="Arial" w:cs="Arial"/>
                <w:sz w:val="20"/>
                <w:szCs w:val="20"/>
              </w:rPr>
              <w:t>Min. 256GB SSD PCIe NVMe</w:t>
            </w:r>
          </w:p>
        </w:tc>
        <w:tc>
          <w:tcPr>
            <w:tcW w:w="449" w:type="pct"/>
          </w:tcPr>
          <w:p w:rsidR="0001452A" w:rsidRPr="006C1950" w:rsidRDefault="0001452A" w:rsidP="00BF197C">
            <w:pPr>
              <w:rPr>
                <w:sz w:val="22"/>
                <w:szCs w:val="22"/>
              </w:rPr>
            </w:pPr>
          </w:p>
        </w:tc>
        <w:tc>
          <w:tcPr>
            <w:tcW w:w="675" w:type="pct"/>
          </w:tcPr>
          <w:p w:rsidR="0001452A" w:rsidRPr="006C1950" w:rsidRDefault="0001452A" w:rsidP="00BF197C">
            <w:pPr>
              <w:rPr>
                <w:sz w:val="22"/>
                <w:szCs w:val="22"/>
              </w:rPr>
            </w:pPr>
          </w:p>
        </w:tc>
      </w:tr>
      <w:tr w:rsidR="0001452A" w:rsidRPr="0021452A" w:rsidTr="00CC617F">
        <w:trPr>
          <w:trHeight w:val="675"/>
        </w:trPr>
        <w:tc>
          <w:tcPr>
            <w:tcW w:w="191" w:type="pct"/>
          </w:tcPr>
          <w:p w:rsidR="0001452A" w:rsidRPr="002C2DC1" w:rsidRDefault="0001452A" w:rsidP="00BF197C">
            <w:pPr>
              <w:rPr>
                <w:b/>
                <w:sz w:val="22"/>
                <w:szCs w:val="22"/>
              </w:rPr>
            </w:pPr>
            <w:r>
              <w:rPr>
                <w:b/>
                <w:sz w:val="22"/>
                <w:szCs w:val="22"/>
              </w:rPr>
              <w:t>7</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Karta graficzna</w:t>
            </w:r>
          </w:p>
        </w:tc>
        <w:tc>
          <w:tcPr>
            <w:tcW w:w="2791" w:type="pct"/>
          </w:tcPr>
          <w:p w:rsidR="0001452A" w:rsidRPr="00CC617F" w:rsidRDefault="00CC617F" w:rsidP="00BF197C">
            <w:pPr>
              <w:rPr>
                <w:rFonts w:ascii="Arial" w:hAnsi="Arial" w:cs="Arial"/>
                <w:sz w:val="20"/>
                <w:szCs w:val="20"/>
              </w:rPr>
            </w:pPr>
            <w:r w:rsidRPr="00CC617F">
              <w:rPr>
                <w:rFonts w:ascii="Arial" w:hAnsi="Arial" w:cs="Arial"/>
                <w:sz w:val="20"/>
                <w:szCs w:val="20"/>
              </w:rPr>
              <w:t>Grafika zintegrowana z procesorem powinna umożliwiać pracę dwumonitorową  ze wsparciem DirectX 12, OpenGL 4.0, pamięć współdzielona z pamięcią RAM, dynamicznie przydzielana</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8</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Karta dźwiękowa</w:t>
            </w:r>
          </w:p>
        </w:tc>
        <w:tc>
          <w:tcPr>
            <w:tcW w:w="2791" w:type="pct"/>
          </w:tcPr>
          <w:p w:rsidR="0001452A" w:rsidRPr="00CD004D" w:rsidRDefault="0001452A" w:rsidP="00BF197C">
            <w:pPr>
              <w:rPr>
                <w:rFonts w:ascii="Arial" w:hAnsi="Arial" w:cs="Arial"/>
                <w:sz w:val="20"/>
                <w:szCs w:val="20"/>
              </w:rPr>
            </w:pPr>
            <w:r w:rsidRPr="00CD004D">
              <w:rPr>
                <w:rFonts w:ascii="Arial" w:hAnsi="Arial" w:cs="Arial"/>
                <w:sz w:val="20"/>
                <w:szCs w:val="20"/>
              </w:rPr>
              <w:t>Min 24-bitowa Karta dźwiękowa zintegrowana z płytą główną, zgodna z High Definition,  wewnętrzny głośnik 2W w obudowie komputera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E12FA1" w:rsidTr="00BF197C">
        <w:tc>
          <w:tcPr>
            <w:tcW w:w="191" w:type="pct"/>
          </w:tcPr>
          <w:p w:rsidR="0001452A" w:rsidRPr="002C2DC1" w:rsidRDefault="0001452A" w:rsidP="00BF197C">
            <w:pPr>
              <w:rPr>
                <w:b/>
                <w:sz w:val="22"/>
                <w:szCs w:val="22"/>
              </w:rPr>
            </w:pPr>
            <w:r>
              <w:rPr>
                <w:b/>
                <w:sz w:val="22"/>
                <w:szCs w:val="22"/>
              </w:rPr>
              <w:t>9</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Karta sieciowa</w:t>
            </w:r>
          </w:p>
        </w:tc>
        <w:tc>
          <w:tcPr>
            <w:tcW w:w="2791" w:type="pct"/>
          </w:tcPr>
          <w:p w:rsidR="0001452A" w:rsidRPr="00E12FA1" w:rsidRDefault="0001452A" w:rsidP="00BF197C">
            <w:pPr>
              <w:rPr>
                <w:sz w:val="22"/>
                <w:szCs w:val="22"/>
              </w:rPr>
            </w:pPr>
            <w:r w:rsidRPr="00E12FA1">
              <w:rPr>
                <w:rFonts w:ascii="Arial" w:hAnsi="Arial" w:cs="Arial"/>
                <w:bCs/>
                <w:sz w:val="20"/>
                <w:szCs w:val="22"/>
              </w:rPr>
              <w:t>Wbudowana: 10/100/1000Mbit/s,</w:t>
            </w:r>
            <w:r>
              <w:rPr>
                <w:rFonts w:ascii="Arial" w:hAnsi="Arial" w:cs="Arial"/>
                <w:bCs/>
                <w:sz w:val="20"/>
                <w:szCs w:val="22"/>
              </w:rPr>
              <w:t xml:space="preserve"> Ethernet RJ 45, PXE 2.0</w:t>
            </w:r>
            <w:r w:rsidRPr="00E12FA1">
              <w:rPr>
                <w:rFonts w:ascii="Arial" w:hAnsi="Arial" w:cs="Arial"/>
                <w:bCs/>
                <w:sz w:val="20"/>
                <w:szCs w:val="22"/>
              </w:rPr>
              <w:t>,WoL</w:t>
            </w:r>
          </w:p>
        </w:tc>
        <w:tc>
          <w:tcPr>
            <w:tcW w:w="449" w:type="pct"/>
          </w:tcPr>
          <w:p w:rsidR="0001452A" w:rsidRPr="00E12FA1" w:rsidRDefault="0001452A" w:rsidP="00BF197C">
            <w:pPr>
              <w:rPr>
                <w:sz w:val="22"/>
                <w:szCs w:val="22"/>
              </w:rPr>
            </w:pPr>
          </w:p>
        </w:tc>
        <w:tc>
          <w:tcPr>
            <w:tcW w:w="675" w:type="pct"/>
          </w:tcPr>
          <w:p w:rsidR="0001452A" w:rsidRPr="00E12FA1"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lastRenderedPageBreak/>
              <w:t>10</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Porty</w:t>
            </w:r>
          </w:p>
        </w:tc>
        <w:tc>
          <w:tcPr>
            <w:tcW w:w="2791" w:type="pct"/>
          </w:tcPr>
          <w:p w:rsidR="0001452A" w:rsidRPr="000C6700" w:rsidRDefault="0001452A" w:rsidP="00BF197C">
            <w:pPr>
              <w:jc w:val="both"/>
              <w:rPr>
                <w:rFonts w:ascii="Arial" w:hAnsi="Arial" w:cs="Arial"/>
                <w:bCs/>
                <w:sz w:val="20"/>
              </w:rPr>
            </w:pPr>
            <w:r w:rsidRPr="000C6700">
              <w:rPr>
                <w:rFonts w:ascii="Arial" w:hAnsi="Arial" w:cs="Arial"/>
                <w:bCs/>
                <w:sz w:val="20"/>
              </w:rPr>
              <w:t xml:space="preserve">Wbudowane porty: </w:t>
            </w:r>
          </w:p>
          <w:p w:rsidR="0001452A" w:rsidRPr="000C6700" w:rsidRDefault="0001452A" w:rsidP="00BF197C">
            <w:pPr>
              <w:numPr>
                <w:ilvl w:val="0"/>
                <w:numId w:val="26"/>
              </w:numPr>
              <w:jc w:val="both"/>
              <w:rPr>
                <w:rFonts w:ascii="Arial" w:hAnsi="Arial" w:cs="Arial"/>
                <w:bCs/>
                <w:sz w:val="20"/>
                <w:lang w:val="en-US"/>
              </w:rPr>
            </w:pPr>
            <w:r w:rsidRPr="000C6700">
              <w:rPr>
                <w:rFonts w:ascii="Arial" w:hAnsi="Arial" w:cs="Arial"/>
                <w:bCs/>
                <w:sz w:val="20"/>
                <w:lang w:val="en-US"/>
              </w:rPr>
              <w:t>min. 2 x DisplayPort v1.1a;</w:t>
            </w:r>
          </w:p>
          <w:p w:rsidR="0001452A" w:rsidRPr="000C6700" w:rsidRDefault="0001452A" w:rsidP="00BF197C">
            <w:pPr>
              <w:numPr>
                <w:ilvl w:val="0"/>
                <w:numId w:val="26"/>
              </w:numPr>
              <w:jc w:val="both"/>
              <w:rPr>
                <w:rFonts w:ascii="Arial" w:hAnsi="Arial" w:cs="Arial"/>
                <w:bCs/>
                <w:sz w:val="20"/>
              </w:rPr>
            </w:pPr>
            <w:r w:rsidRPr="000C6700">
              <w:rPr>
                <w:rFonts w:ascii="Arial" w:hAnsi="Arial" w:cs="Arial"/>
                <w:bCs/>
                <w:sz w:val="20"/>
              </w:rPr>
              <w:t>min. 10 portów USB wyprowadzonych na zewnątrz komputera w tym min 6 porty USB 3.0; min. 4 porty z przodu obudowy w tym 2 porty USB 3.0 i 6 portów na tylnim panelu w tym min 4 porty USB 3.0, wymagana ilość i rozmieszczenie (na zewnątrz obudowy komputera) portów USB nie może być osiągnięta w wyniku stosowania konwerterów, przejściówek itp.</w:t>
            </w:r>
          </w:p>
          <w:p w:rsidR="0001452A" w:rsidRPr="000C6700" w:rsidRDefault="0001452A" w:rsidP="00BF197C">
            <w:pPr>
              <w:numPr>
                <w:ilvl w:val="0"/>
                <w:numId w:val="26"/>
              </w:numPr>
              <w:jc w:val="both"/>
              <w:rPr>
                <w:rFonts w:ascii="Arial" w:hAnsi="Arial" w:cs="Arial"/>
                <w:bCs/>
                <w:sz w:val="20"/>
              </w:rPr>
            </w:pPr>
            <w:r w:rsidRPr="000C6700">
              <w:rPr>
                <w:rFonts w:ascii="Arial" w:hAnsi="Arial" w:cs="Arial"/>
                <w:bCs/>
                <w:sz w:val="20"/>
              </w:rPr>
              <w:t>Na przednim panelu min 1 port audio tzw. combo ( słuchawka/mikrofon) na tylnym panelu min. 1 port Line-out</w:t>
            </w:r>
          </w:p>
          <w:p w:rsidR="0001452A" w:rsidRPr="0072066F" w:rsidRDefault="0001452A" w:rsidP="004F1490">
            <w:pPr>
              <w:numPr>
                <w:ilvl w:val="0"/>
                <w:numId w:val="26"/>
              </w:numPr>
              <w:jc w:val="both"/>
              <w:rPr>
                <w:rFonts w:ascii="Arial" w:hAnsi="Arial" w:cs="Arial"/>
                <w:bCs/>
                <w:sz w:val="20"/>
                <w:szCs w:val="22"/>
              </w:rPr>
            </w:pPr>
            <w:r w:rsidRPr="000C6700">
              <w:rPr>
                <w:rFonts w:ascii="Arial" w:hAnsi="Arial" w:cs="Arial"/>
                <w:bCs/>
                <w:sz w:val="20"/>
              </w:rPr>
              <w:t>Karta sieciowa 10/100/1000 Ethernet RJ 45, zintegrowana z płytą główną, wspierająca obsługę</w:t>
            </w:r>
            <w:r w:rsidRPr="000C6700">
              <w:rPr>
                <w:rFonts w:ascii="Arial" w:hAnsi="Arial" w:cs="Arial"/>
                <w:bCs/>
                <w:i/>
                <w:color w:val="FF0000"/>
                <w:sz w:val="20"/>
              </w:rPr>
              <w:t xml:space="preserve"> </w:t>
            </w:r>
            <w:r w:rsidRPr="000C6700">
              <w:rPr>
                <w:rFonts w:ascii="Arial" w:hAnsi="Arial" w:cs="Arial"/>
                <w:bCs/>
                <w:sz w:val="20"/>
              </w:rPr>
              <w:t xml:space="preserve">WoL (funkcja włączana przez użytkownika), PXE , umożliwiająca zdalny dostęp do wbudowanej sprzętowej technologii zarządzania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11</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Klawiatura</w:t>
            </w:r>
          </w:p>
        </w:tc>
        <w:tc>
          <w:tcPr>
            <w:tcW w:w="2791" w:type="pct"/>
          </w:tcPr>
          <w:p w:rsidR="0001452A" w:rsidRPr="0021452A" w:rsidRDefault="0001452A" w:rsidP="00BF197C">
            <w:pPr>
              <w:rPr>
                <w:sz w:val="22"/>
                <w:szCs w:val="22"/>
              </w:rPr>
            </w:pPr>
            <w:r w:rsidRPr="0021452A">
              <w:rPr>
                <w:rFonts w:ascii="Arial" w:hAnsi="Arial" w:cs="Arial"/>
                <w:bCs/>
                <w:sz w:val="20"/>
                <w:szCs w:val="22"/>
              </w:rPr>
              <w:t xml:space="preserve">Klawiatura USB w układzie polski programisty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12</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Mysz</w:t>
            </w:r>
          </w:p>
        </w:tc>
        <w:tc>
          <w:tcPr>
            <w:tcW w:w="2791" w:type="pct"/>
          </w:tcPr>
          <w:p w:rsidR="0001452A" w:rsidRPr="0021452A" w:rsidRDefault="0001452A" w:rsidP="00BF197C">
            <w:pPr>
              <w:rPr>
                <w:sz w:val="22"/>
                <w:szCs w:val="22"/>
              </w:rPr>
            </w:pPr>
            <w:r>
              <w:rPr>
                <w:rFonts w:ascii="Arial" w:hAnsi="Arial" w:cs="Arial"/>
                <w:bCs/>
                <w:sz w:val="20"/>
                <w:szCs w:val="22"/>
              </w:rPr>
              <w:t>Mysz laserowa USB z 2</w:t>
            </w:r>
            <w:r w:rsidRPr="0021452A">
              <w:rPr>
                <w:rFonts w:ascii="Arial" w:hAnsi="Arial" w:cs="Arial"/>
                <w:bCs/>
                <w:sz w:val="20"/>
                <w:szCs w:val="22"/>
              </w:rPr>
              <w:t xml:space="preserve"> klawiszami oraz rolką (scroll)</w:t>
            </w:r>
            <w:r>
              <w:rPr>
                <w:rFonts w:ascii="Arial" w:hAnsi="Arial" w:cs="Arial"/>
                <w:bCs/>
                <w:sz w:val="20"/>
                <w:szCs w:val="22"/>
              </w:rPr>
              <w:t xml:space="preserve"> jako 3 przycisk,</w:t>
            </w:r>
            <w:r w:rsidRPr="0021452A">
              <w:rPr>
                <w:rFonts w:ascii="Arial" w:hAnsi="Arial" w:cs="Arial"/>
                <w:bCs/>
                <w:sz w:val="20"/>
                <w:szCs w:val="22"/>
              </w:rPr>
              <w:t xml:space="preserve"> min 1000dpi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13</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Napęd optyczny</w:t>
            </w:r>
          </w:p>
        </w:tc>
        <w:tc>
          <w:tcPr>
            <w:tcW w:w="2791" w:type="pct"/>
          </w:tcPr>
          <w:p w:rsidR="0001452A" w:rsidRPr="0021452A" w:rsidRDefault="0001452A" w:rsidP="00BF197C">
            <w:pPr>
              <w:rPr>
                <w:sz w:val="22"/>
                <w:szCs w:val="22"/>
              </w:rPr>
            </w:pPr>
            <w:r w:rsidRPr="0021452A">
              <w:rPr>
                <w:rFonts w:ascii="Arial" w:hAnsi="Arial" w:cs="Arial"/>
                <w:bCs/>
                <w:sz w:val="20"/>
                <w:szCs w:val="22"/>
              </w:rPr>
              <w:t>Nagrywarka DVD +/-RW wraz z op</w:t>
            </w:r>
            <w:r>
              <w:rPr>
                <w:rFonts w:ascii="Arial" w:hAnsi="Arial" w:cs="Arial"/>
                <w:bCs/>
                <w:sz w:val="20"/>
                <w:szCs w:val="22"/>
              </w:rPr>
              <w:t xml:space="preserve">rogramowaniem do nagrywania </w:t>
            </w:r>
            <w:r w:rsidRPr="008612ED">
              <w:rPr>
                <w:rFonts w:ascii="Arial" w:hAnsi="Arial" w:cs="Arial"/>
                <w:bCs/>
                <w:sz w:val="20"/>
                <w:szCs w:val="22"/>
              </w:rPr>
              <w:t xml:space="preserve"> i odtwarzania płyt DVD</w:t>
            </w:r>
            <w:r>
              <w:rPr>
                <w:rFonts w:ascii="Arial" w:hAnsi="Arial" w:cs="Arial"/>
                <w:bCs/>
                <w:sz w:val="20"/>
                <w:szCs w:val="22"/>
              </w:rPr>
              <w:t xml:space="preserve">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rPr>
          <w:trHeight w:val="454"/>
        </w:trPr>
        <w:tc>
          <w:tcPr>
            <w:tcW w:w="191" w:type="pct"/>
            <w:vMerge w:val="restart"/>
          </w:tcPr>
          <w:p w:rsidR="0001452A" w:rsidRPr="002C2DC1" w:rsidRDefault="0001452A" w:rsidP="00BF197C">
            <w:pPr>
              <w:rPr>
                <w:b/>
                <w:sz w:val="22"/>
                <w:szCs w:val="22"/>
              </w:rPr>
            </w:pPr>
            <w:r>
              <w:rPr>
                <w:b/>
                <w:sz w:val="22"/>
                <w:szCs w:val="22"/>
              </w:rPr>
              <w:t>14.</w:t>
            </w:r>
          </w:p>
        </w:tc>
        <w:tc>
          <w:tcPr>
            <w:tcW w:w="894" w:type="pct"/>
            <w:vMerge w:val="restart"/>
          </w:tcPr>
          <w:p w:rsidR="0001452A" w:rsidRDefault="0001452A" w:rsidP="00BF197C">
            <w:pPr>
              <w:rPr>
                <w:sz w:val="22"/>
                <w:szCs w:val="22"/>
              </w:rPr>
            </w:pPr>
            <w:r>
              <w:rPr>
                <w:sz w:val="22"/>
                <w:szCs w:val="22"/>
              </w:rPr>
              <w:t>System operacyjny</w:t>
            </w:r>
          </w:p>
        </w:tc>
        <w:tc>
          <w:tcPr>
            <w:tcW w:w="2791" w:type="pct"/>
            <w:vAlign w:val="bottom"/>
          </w:tcPr>
          <w:p w:rsidR="0001452A" w:rsidRDefault="0001452A" w:rsidP="00BF197C">
            <w:pPr>
              <w:spacing w:after="40"/>
              <w:rPr>
                <w:rFonts w:ascii="Arial" w:hAnsi="Arial"/>
                <w:sz w:val="20"/>
                <w:szCs w:val="20"/>
              </w:rPr>
            </w:pPr>
            <w:r>
              <w:rPr>
                <w:rFonts w:ascii="Arial" w:hAnsi="Arial"/>
                <w:sz w:val="20"/>
                <w:szCs w:val="20"/>
              </w:rPr>
              <w:t>System operacyjny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8612ED" w:rsidTr="00BF197C">
        <w:trPr>
          <w:trHeight w:val="1665"/>
        </w:trPr>
        <w:tc>
          <w:tcPr>
            <w:tcW w:w="191" w:type="pct"/>
            <w:vMerge/>
          </w:tcPr>
          <w:p w:rsidR="0001452A" w:rsidRPr="002C2DC1" w:rsidRDefault="0001452A" w:rsidP="00BF197C">
            <w:pPr>
              <w:rPr>
                <w:b/>
                <w:sz w:val="22"/>
                <w:szCs w:val="22"/>
              </w:rPr>
            </w:pPr>
          </w:p>
        </w:tc>
        <w:tc>
          <w:tcPr>
            <w:tcW w:w="894" w:type="pct"/>
            <w:vMerge/>
          </w:tcPr>
          <w:p w:rsidR="0001452A" w:rsidRPr="0021452A" w:rsidRDefault="0001452A" w:rsidP="00BF197C">
            <w:pPr>
              <w:rPr>
                <w:sz w:val="22"/>
                <w:szCs w:val="22"/>
              </w:rPr>
            </w:pPr>
          </w:p>
        </w:tc>
        <w:tc>
          <w:tcPr>
            <w:tcW w:w="2791" w:type="pct"/>
          </w:tcPr>
          <w:p w:rsidR="0001452A" w:rsidRPr="007A2BEE" w:rsidRDefault="0001452A" w:rsidP="00BF197C">
            <w:pPr>
              <w:jc w:val="both"/>
              <w:rPr>
                <w:rFonts w:ascii="Arial" w:hAnsi="Arial" w:cs="Arial"/>
                <w:sz w:val="20"/>
                <w:szCs w:val="20"/>
              </w:rPr>
            </w:pPr>
            <w:r w:rsidRPr="007A2BEE">
              <w:rPr>
                <w:rFonts w:ascii="Arial" w:hAnsi="Arial" w:cs="Arial"/>
                <w:sz w:val="20"/>
                <w:szCs w:val="20"/>
              </w:rPr>
              <w:t>Microsoft Windows 10 Pro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funkcjonalności i wydajności zaoferowanego 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01452A" w:rsidRPr="007A2BEE" w:rsidRDefault="0001452A" w:rsidP="00BF197C">
            <w:pPr>
              <w:jc w:val="both"/>
              <w:rPr>
                <w:rFonts w:ascii="Arial" w:hAnsi="Arial" w:cs="Arial"/>
                <w:sz w:val="20"/>
                <w:szCs w:val="20"/>
              </w:rPr>
            </w:pPr>
            <w:r w:rsidRPr="007A2BEE">
              <w:rPr>
                <w:rFonts w:ascii="Arial" w:hAnsi="Arial" w:cs="Arial"/>
                <w:sz w:val="20"/>
                <w:szCs w:val="20"/>
              </w:rPr>
              <w:lastRenderedPageBreak/>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01452A" w:rsidRDefault="0001452A" w:rsidP="00BF197C">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systemów Windows 10 lub równoważnych, </w:t>
            </w:r>
          </w:p>
          <w:p w:rsidR="0001452A" w:rsidRDefault="0001452A" w:rsidP="00BF197C">
            <w:pPr>
              <w:numPr>
                <w:ilvl w:val="0"/>
                <w:numId w:val="30"/>
              </w:numPr>
              <w:jc w:val="both"/>
              <w:rPr>
                <w:rFonts w:ascii="Arial" w:hAnsi="Arial" w:cs="Arial"/>
                <w:sz w:val="20"/>
                <w:szCs w:val="20"/>
              </w:rPr>
            </w:pPr>
            <w:r w:rsidRPr="007A2BEE">
              <w:rPr>
                <w:rFonts w:ascii="Arial" w:hAnsi="Arial" w:cs="Arial"/>
                <w:sz w:val="20"/>
                <w:szCs w:val="20"/>
              </w:rPr>
              <w:t xml:space="preserve">Zainstalowany system niewymagający aktywacji, wpisywania klucza rejestracyjnego lub rejestracji poprzez Internet czy telefon, </w:t>
            </w:r>
          </w:p>
          <w:p w:rsidR="0001452A" w:rsidRDefault="0001452A" w:rsidP="00BF197C">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01452A" w:rsidRDefault="0001452A" w:rsidP="00BF197C">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01452A" w:rsidRPr="00895AC0" w:rsidRDefault="0001452A" w:rsidP="00BF197C">
            <w:pPr>
              <w:numPr>
                <w:ilvl w:val="0"/>
                <w:numId w:val="30"/>
              </w:numPr>
              <w:jc w:val="both"/>
              <w:rPr>
                <w:sz w:val="22"/>
                <w:szCs w:val="22"/>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r>
              <w:rPr>
                <w:rFonts w:ascii="Arial" w:hAnsi="Arial" w:cs="Arial"/>
                <w:sz w:val="20"/>
                <w:szCs w:val="20"/>
              </w:rPr>
              <w:t xml:space="preserve"> </w:t>
            </w:r>
          </w:p>
          <w:p w:rsidR="0001452A" w:rsidRPr="00033AD1" w:rsidRDefault="0001452A" w:rsidP="00BF197C">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01452A" w:rsidRPr="008612ED" w:rsidRDefault="0001452A" w:rsidP="00BF197C">
            <w:pPr>
              <w:rPr>
                <w:sz w:val="22"/>
                <w:szCs w:val="22"/>
              </w:rPr>
            </w:pPr>
          </w:p>
        </w:tc>
        <w:tc>
          <w:tcPr>
            <w:tcW w:w="675" w:type="pct"/>
          </w:tcPr>
          <w:p w:rsidR="0001452A" w:rsidRPr="008612ED" w:rsidRDefault="0001452A" w:rsidP="00BF197C">
            <w:pPr>
              <w:rPr>
                <w:sz w:val="22"/>
                <w:szCs w:val="22"/>
              </w:rPr>
            </w:pPr>
          </w:p>
        </w:tc>
      </w:tr>
      <w:tr w:rsidR="0001452A" w:rsidRPr="0021452A" w:rsidTr="00BF197C">
        <w:trPr>
          <w:trHeight w:val="708"/>
        </w:trPr>
        <w:tc>
          <w:tcPr>
            <w:tcW w:w="191" w:type="pct"/>
          </w:tcPr>
          <w:p w:rsidR="0001452A" w:rsidRPr="002C2DC1" w:rsidRDefault="0001452A" w:rsidP="00BF197C">
            <w:pPr>
              <w:rPr>
                <w:b/>
                <w:sz w:val="22"/>
                <w:szCs w:val="22"/>
              </w:rPr>
            </w:pPr>
            <w:r>
              <w:rPr>
                <w:b/>
                <w:sz w:val="22"/>
                <w:szCs w:val="22"/>
              </w:rPr>
              <w:lastRenderedPageBreak/>
              <w:t>15</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Obudowa</w:t>
            </w:r>
          </w:p>
        </w:tc>
        <w:tc>
          <w:tcPr>
            <w:tcW w:w="2791" w:type="pct"/>
          </w:tcPr>
          <w:p w:rsidR="00137C3D" w:rsidRPr="00137C3D" w:rsidRDefault="00137C3D" w:rsidP="00137C3D">
            <w:pPr>
              <w:jc w:val="both"/>
              <w:rPr>
                <w:rFonts w:ascii="Arial" w:hAnsi="Arial" w:cs="Arial"/>
                <w:bCs/>
                <w:sz w:val="20"/>
                <w:szCs w:val="20"/>
                <w:lang w:eastAsia="pl-PL" w:bidi="ar-SA"/>
              </w:rPr>
            </w:pPr>
            <w:r w:rsidRPr="00137C3D">
              <w:rPr>
                <w:rFonts w:ascii="Arial" w:hAnsi="Arial" w:cs="Arial"/>
                <w:bCs/>
                <w:sz w:val="20"/>
                <w:szCs w:val="20"/>
                <w:lang w:eastAsia="pl-PL" w:bidi="ar-SA"/>
              </w:rPr>
              <w:t>Typu MiniTower z obsługą kart PCI Express wyłącznie o pełnym profilu, wyposażona w min. 3 kieszenie: 1 szt 5,25” zewnętrzne pełnych wymiarów  i 2 szt 2,5” wewnętrzne, Napęd optyczny w dedykowanej wnęce zewnętrznej slim.</w:t>
            </w:r>
            <w:r w:rsidR="00CA300F">
              <w:rPr>
                <w:rFonts w:ascii="Arial" w:hAnsi="Arial" w:cs="Arial"/>
                <w:bCs/>
                <w:sz w:val="20"/>
                <w:szCs w:val="20"/>
                <w:lang w:eastAsia="pl-PL" w:bidi="ar-SA"/>
              </w:rPr>
              <w:t xml:space="preserve"> </w:t>
            </w:r>
            <w:r w:rsidRPr="00137C3D">
              <w:rPr>
                <w:rFonts w:ascii="Arial" w:hAnsi="Arial" w:cs="Arial"/>
                <w:bCs/>
                <w:sz w:val="20"/>
                <w:szCs w:val="20"/>
                <w:lang w:eastAsia="pl-PL" w:bidi="ar-SA"/>
              </w:rPr>
              <w:t xml:space="preserve">Obudowa powinna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137C3D" w:rsidRPr="00137C3D" w:rsidRDefault="00137C3D" w:rsidP="00137C3D">
            <w:pPr>
              <w:jc w:val="both"/>
              <w:rPr>
                <w:rFonts w:ascii="Arial" w:hAnsi="Arial" w:cs="Arial"/>
                <w:bCs/>
                <w:sz w:val="20"/>
                <w:szCs w:val="20"/>
                <w:lang w:eastAsia="pl-PL" w:bidi="ar-SA"/>
              </w:rPr>
            </w:pPr>
            <w:r w:rsidRPr="00137C3D">
              <w:rPr>
                <w:rFonts w:ascii="Arial" w:hAnsi="Arial" w:cs="Arial"/>
                <w:bCs/>
                <w:sz w:val="20"/>
                <w:szCs w:val="20"/>
                <w:lang w:eastAsia="pl-PL" w:bidi="ar-SA"/>
              </w:rPr>
              <w:t xml:space="preserve">Zasilacz o mocy max. 260W pracujący w sieci 230V 50/60Hz prądu zmiennego i efektywności min. 85% przy obciążeniu zasilacza na poziomie 50% oraz o efektywności min. 82% przy obciążeniu zasilacza na poziomie 100%, </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sz w:val="20"/>
                <w:szCs w:val="20"/>
                <w:lang w:eastAsia="pl-PL" w:bidi="ar-SA"/>
              </w:rPr>
              <w:t>Moduł konstrukcji obudowy w jednostce centralnej komputera powinien pozwalać na demontaż kart rozszerzeń, napędu optycznego, dysku 3,5” oraz 2,5”  bez konieczności użycia narzędzi (wyklucza się użycia wkrętów, śrub motylkowych, śrub radełkowych). Obudowa w jednostce centralnej musi być otwierana bez konieczności użycia narzędzi (wyklucza się użycie standardowych wkrętów, śrub motylkowych, śrub radełkowych) oraz powinna posiadać czujnik otwarcia obudowy współpracujący z oprogramowaniem zarządzająco – diagnostycznym.</w:t>
            </w:r>
            <w:r w:rsidRPr="00137C3D">
              <w:rPr>
                <w:rFonts w:ascii="Arial" w:hAnsi="Arial" w:cs="Arial"/>
                <w:bCs/>
                <w:color w:val="00B050"/>
                <w:sz w:val="20"/>
                <w:szCs w:val="20"/>
                <w:lang w:eastAsia="pl-PL" w:bidi="ar-SA"/>
              </w:rPr>
              <w:t xml:space="preserve"> </w:t>
            </w:r>
            <w:r w:rsidRPr="00137C3D">
              <w:rPr>
                <w:rFonts w:ascii="Arial" w:hAnsi="Arial" w:cs="Arial"/>
                <w:bCs/>
                <w:sz w:val="20"/>
                <w:szCs w:val="20"/>
                <w:lang w:eastAsia="pl-PL" w:bidi="ar-SA"/>
              </w:rPr>
              <w:t xml:space="preserve">Obudowa musi umożliwiać zastosowanie zabezpieczenia fizycznego w postaci linki metalowej raz kłódki (oczko w obudowie do założenia kłódki). Obudowa musi być wyposażona w zamek szybkiego dostępu usytuowany na tylnym panelu. </w:t>
            </w:r>
            <w:r w:rsidRPr="00137C3D">
              <w:rPr>
                <w:rFonts w:ascii="Arial" w:hAnsi="Arial" w:cs="Arial"/>
                <w:bCs/>
                <w:color w:val="000000"/>
                <w:sz w:val="20"/>
                <w:szCs w:val="20"/>
                <w:lang w:eastAsia="pl-PL" w:bidi="ar-SA"/>
              </w:rPr>
              <w:t>Obudowa</w:t>
            </w:r>
            <w:r w:rsidRPr="00137C3D">
              <w:rPr>
                <w:rFonts w:ascii="Arial" w:hAnsi="Arial" w:cs="Arial"/>
                <w:color w:val="FF0000"/>
                <w:sz w:val="20"/>
                <w:szCs w:val="20"/>
                <w:lang w:eastAsia="pl-PL" w:bidi="ar-SA"/>
              </w:rPr>
              <w:t xml:space="preserve"> </w:t>
            </w:r>
            <w:r w:rsidRPr="00137C3D">
              <w:rPr>
                <w:rFonts w:ascii="Arial" w:hAnsi="Arial" w:cs="Arial"/>
                <w:bCs/>
                <w:color w:val="000000"/>
                <w:sz w:val="20"/>
                <w:szCs w:val="20"/>
                <w:lang w:eastAsia="pl-PL" w:bidi="ar-SA"/>
              </w:rPr>
              <w:t xml:space="preserve">musi posiadać wbudowany wizualny system </w:t>
            </w:r>
            <w:r w:rsidRPr="00137C3D">
              <w:rPr>
                <w:rFonts w:ascii="Arial" w:hAnsi="Arial" w:cs="Arial"/>
                <w:bCs/>
                <w:color w:val="000000"/>
                <w:sz w:val="20"/>
                <w:szCs w:val="20"/>
                <w:lang w:eastAsia="pl-PL" w:bidi="ar-SA"/>
              </w:rPr>
              <w:lastRenderedPageBreak/>
              <w:t>diagnostyczny, służący do sygnalizowania i diagnozowania problemów z komputerem i jego komponentami,oferowany system diagnostyczny musi sygnalizować:</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color w:val="000000"/>
                <w:sz w:val="20"/>
                <w:szCs w:val="20"/>
                <w:lang w:eastAsia="pl-PL" w:bidi="ar-SA"/>
              </w:rPr>
              <w:t xml:space="preserve">- uszkodzenie lub brak pamięci RAM, </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color w:val="000000"/>
                <w:sz w:val="20"/>
                <w:szCs w:val="20"/>
                <w:lang w:eastAsia="pl-PL" w:bidi="ar-SA"/>
              </w:rPr>
              <w:t>- uszkodzenie płyty głównej (w tym portów I/O, chipsetu)</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color w:val="000000"/>
                <w:sz w:val="20"/>
                <w:szCs w:val="20"/>
                <w:lang w:eastAsia="pl-PL" w:bidi="ar-SA"/>
              </w:rPr>
              <w:t>- awarię CMOS baterii</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color w:val="000000"/>
                <w:sz w:val="20"/>
                <w:szCs w:val="20"/>
                <w:lang w:eastAsia="pl-PL" w:bidi="ar-SA"/>
              </w:rPr>
              <w:t>- awarię BIOS’u</w:t>
            </w:r>
          </w:p>
          <w:p w:rsidR="00137C3D" w:rsidRPr="00137C3D" w:rsidRDefault="00137C3D" w:rsidP="00137C3D">
            <w:pPr>
              <w:jc w:val="both"/>
              <w:rPr>
                <w:rFonts w:ascii="Arial" w:hAnsi="Arial" w:cs="Arial"/>
                <w:bCs/>
                <w:color w:val="000000"/>
                <w:sz w:val="20"/>
                <w:szCs w:val="20"/>
                <w:lang w:eastAsia="pl-PL" w:bidi="ar-SA"/>
              </w:rPr>
            </w:pPr>
            <w:r w:rsidRPr="00137C3D">
              <w:rPr>
                <w:rFonts w:ascii="Arial" w:hAnsi="Arial" w:cs="Arial"/>
                <w:bCs/>
                <w:color w:val="000000"/>
                <w:sz w:val="20"/>
                <w:szCs w:val="20"/>
                <w:lang w:eastAsia="pl-PL" w:bidi="ar-SA"/>
              </w:rPr>
              <w:t>- awarię procesora</w:t>
            </w:r>
          </w:p>
          <w:p w:rsidR="00137C3D" w:rsidRPr="00137C3D" w:rsidRDefault="00137C3D" w:rsidP="00137C3D">
            <w:pPr>
              <w:jc w:val="both"/>
              <w:rPr>
                <w:rFonts w:ascii="Arial" w:hAnsi="Arial" w:cs="Arial"/>
                <w:sz w:val="20"/>
                <w:szCs w:val="20"/>
                <w:lang w:eastAsia="pl-PL" w:bidi="ar-SA"/>
              </w:rPr>
            </w:pPr>
            <w:r w:rsidRPr="00137C3D">
              <w:rPr>
                <w:rFonts w:ascii="Arial" w:hAnsi="Arial" w:cs="Arial"/>
                <w:sz w:val="20"/>
                <w:szCs w:val="20"/>
                <w:lang w:eastAsia="pl-PL" w:bidi="ar-SA"/>
              </w:rPr>
              <w:t xml:space="preserve">Oferowany system diagnostyczny nie może wykorzystywać minimalnej ilości wolnych slotów na płycie głównej, wymaganych w specyfikacji wnęk zewnętrznych oraz nie może być uzyskany przez konwertowanie innych złączy na płycie głównej które nie są dedykowane dla systemu diagnostycznego. </w:t>
            </w:r>
          </w:p>
          <w:p w:rsidR="0001452A" w:rsidRPr="0021452A" w:rsidRDefault="00137C3D" w:rsidP="00137C3D">
            <w:pPr>
              <w:spacing w:after="100" w:afterAutospacing="1"/>
              <w:jc w:val="both"/>
              <w:rPr>
                <w:sz w:val="22"/>
                <w:szCs w:val="22"/>
              </w:rPr>
            </w:pPr>
            <w:r w:rsidRPr="00137C3D">
              <w:rPr>
                <w:rFonts w:ascii="Arial" w:hAnsi="Arial" w:cs="Arial"/>
                <w:bCs/>
                <w:sz w:val="20"/>
                <w:szCs w:val="20"/>
                <w:lang w:eastAsia="pl-PL" w:bidi="ar-SA"/>
              </w:rPr>
              <w:t>Każdy komputer powinien być oznaczony niepowtarzalnym numerem seryjnym umieszonym na obudowie, oraz wpisanym na stałe w BIOS.</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1452A" w:rsidRDefault="0001452A" w:rsidP="00BF197C">
            <w:pPr>
              <w:rPr>
                <w:sz w:val="22"/>
                <w:szCs w:val="22"/>
              </w:rPr>
            </w:pPr>
            <w:r>
              <w:rPr>
                <w:b/>
                <w:sz w:val="22"/>
                <w:szCs w:val="22"/>
              </w:rPr>
              <w:lastRenderedPageBreak/>
              <w:t>16</w:t>
            </w:r>
            <w:r w:rsidRPr="0021452A">
              <w:rPr>
                <w:sz w:val="22"/>
                <w:szCs w:val="22"/>
              </w:rPr>
              <w:t>.</w:t>
            </w:r>
          </w:p>
        </w:tc>
        <w:tc>
          <w:tcPr>
            <w:tcW w:w="894" w:type="pct"/>
          </w:tcPr>
          <w:p w:rsidR="0001452A" w:rsidRPr="0021452A" w:rsidRDefault="0001452A" w:rsidP="00BF197C">
            <w:pPr>
              <w:rPr>
                <w:sz w:val="22"/>
                <w:szCs w:val="22"/>
              </w:rPr>
            </w:pPr>
            <w:r w:rsidRPr="0021452A">
              <w:rPr>
                <w:sz w:val="22"/>
                <w:szCs w:val="22"/>
              </w:rPr>
              <w:t>Bios</w:t>
            </w:r>
          </w:p>
        </w:tc>
        <w:tc>
          <w:tcPr>
            <w:tcW w:w="2791" w:type="pct"/>
          </w:tcPr>
          <w:p w:rsidR="00795862" w:rsidRPr="00795862" w:rsidRDefault="00795862" w:rsidP="00795862">
            <w:pPr>
              <w:rPr>
                <w:rFonts w:ascii="Arial" w:hAnsi="Arial" w:cs="Arial"/>
                <w:bCs/>
                <w:sz w:val="20"/>
              </w:rPr>
            </w:pPr>
            <w:r w:rsidRPr="00795862">
              <w:rPr>
                <w:rFonts w:ascii="Arial" w:hAnsi="Arial" w:cs="Arial"/>
                <w:bCs/>
                <w:sz w:val="20"/>
              </w:rPr>
              <w:t xml:space="preserve">BIOS zgodny ze specyfikacją UEFI, wyprodukowany przez producenta komputera, zawierający logo lub nazwę producenta albo nazwę modelu oferowanego komputera, </w:t>
            </w:r>
          </w:p>
          <w:p w:rsidR="00795862" w:rsidRPr="00795862" w:rsidRDefault="00795862" w:rsidP="00795862">
            <w:pPr>
              <w:rPr>
                <w:rFonts w:ascii="Arial" w:hAnsi="Arial" w:cs="Arial"/>
                <w:bCs/>
                <w:sz w:val="20"/>
              </w:rPr>
            </w:pPr>
            <w:r w:rsidRPr="00795862">
              <w:rPr>
                <w:rFonts w:ascii="Arial" w:hAnsi="Arial" w:cs="Arial"/>
                <w:bCs/>
                <w:sz w:val="20"/>
              </w:rPr>
              <w:t>Pełna obsługa BIOS za pomocą klawiatury i myszy oraz samej myszy (przez pełną obsługę za pomocą myszy rozumie się możliwość swobodnego poruszania się po menu we/wy oraz wł/wy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i podłączonych do niego urządzeń zewnętrznych bez dodatkowego oprogramowania (w tym również systemu diagnostycznego) odczytania z BIOS informacji o: wersji BIOS, nr seryjnym i dacie produkcji komputera, włączonej lub wyłączonej funkcji aktualizacji BIOS, ilości, prędkości i obsadzeniu slotów zainstalowanej pamięci RAM, technologii wykonania pamięci, typie, ilości rdzeni, prędkości, pamięci cache L2 i L3 zainstalowanego procesora, pojemności zainstalowanych dysków twardych podpiętych do dostępnych na płycie głównej portów SATA oraz M.2, rodzajach napędów optycznych, MAC adresie zintegrowanej karty sieciowej,zintegrowanym układzie graficznym, kontrolerze audio.</w:t>
            </w:r>
          </w:p>
          <w:p w:rsidR="00795862" w:rsidRPr="00795862" w:rsidRDefault="00795862" w:rsidP="00795862">
            <w:pPr>
              <w:rPr>
                <w:rFonts w:ascii="Arial" w:hAnsi="Arial" w:cs="Arial"/>
                <w:bCs/>
                <w:sz w:val="20"/>
              </w:rPr>
            </w:pPr>
            <w:r w:rsidRPr="00795862">
              <w:rPr>
                <w:rFonts w:ascii="Arial" w:hAnsi="Arial" w:cs="Arial"/>
                <w:bCs/>
                <w:sz w:val="20"/>
              </w:rPr>
              <w:t>Funkcja blokowania/odblokowania BOOT-owania stacji roboczej z zewnętrznych urządzeń.</w:t>
            </w:r>
          </w:p>
          <w:p w:rsidR="00795862" w:rsidRPr="00795862" w:rsidRDefault="00795862" w:rsidP="00795862">
            <w:pPr>
              <w:rPr>
                <w:rFonts w:ascii="Arial" w:hAnsi="Arial" w:cs="Arial"/>
                <w:bCs/>
                <w:sz w:val="20"/>
              </w:rPr>
            </w:pPr>
            <w:r w:rsidRPr="00795862">
              <w:rPr>
                <w:rFonts w:ascii="Arial" w:hAnsi="Arial" w:cs="Arial"/>
                <w:bCs/>
                <w:sz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rsidR="00795862" w:rsidRPr="00795862" w:rsidRDefault="00795862" w:rsidP="00795862">
            <w:pPr>
              <w:rPr>
                <w:rFonts w:ascii="Arial" w:hAnsi="Arial" w:cs="Arial"/>
                <w:bCs/>
                <w:sz w:val="20"/>
              </w:rPr>
            </w:pPr>
            <w:r w:rsidRPr="00795862">
              <w:rPr>
                <w:rFonts w:ascii="Arial" w:hAnsi="Arial" w:cs="Arial"/>
                <w:bCs/>
                <w:sz w:val="20"/>
              </w:rPr>
              <w:t xml:space="preserve">Możliwość włączenia/wyłączenia kontrolera SATA (w tym pojedynczo) </w:t>
            </w:r>
          </w:p>
          <w:p w:rsidR="00795862" w:rsidRPr="00795862" w:rsidRDefault="00795862" w:rsidP="00795862">
            <w:pPr>
              <w:rPr>
                <w:rFonts w:ascii="Arial" w:hAnsi="Arial" w:cs="Arial"/>
                <w:bCs/>
                <w:sz w:val="20"/>
              </w:rPr>
            </w:pPr>
            <w:r w:rsidRPr="00795862">
              <w:rPr>
                <w:rFonts w:ascii="Arial" w:hAnsi="Arial" w:cs="Arial"/>
                <w:bCs/>
                <w:sz w:val="20"/>
              </w:rPr>
              <w:t>Możliwość włączenia/wyłączenia kontrolera audio</w:t>
            </w:r>
          </w:p>
          <w:p w:rsidR="00795862" w:rsidRPr="00795862" w:rsidRDefault="00795862" w:rsidP="00795862">
            <w:pPr>
              <w:rPr>
                <w:rFonts w:ascii="Arial" w:hAnsi="Arial" w:cs="Arial"/>
                <w:bCs/>
                <w:sz w:val="20"/>
              </w:rPr>
            </w:pPr>
            <w:r w:rsidRPr="00795862">
              <w:rPr>
                <w:rFonts w:ascii="Arial" w:hAnsi="Arial" w:cs="Arial"/>
                <w:bCs/>
                <w:sz w:val="20"/>
              </w:rPr>
              <w:lastRenderedPageBreak/>
              <w:t>Możliwość włączenia/wyłączenia układu TPM.</w:t>
            </w:r>
          </w:p>
          <w:p w:rsidR="00795862" w:rsidRPr="00795862" w:rsidRDefault="00795862" w:rsidP="00795862">
            <w:pPr>
              <w:rPr>
                <w:rFonts w:ascii="Arial" w:hAnsi="Arial" w:cs="Arial"/>
                <w:bCs/>
                <w:sz w:val="20"/>
              </w:rPr>
            </w:pPr>
            <w:r w:rsidRPr="00795862">
              <w:rPr>
                <w:rFonts w:ascii="Arial" w:hAnsi="Arial" w:cs="Arial"/>
                <w:bCs/>
                <w:sz w:val="20"/>
              </w:rPr>
              <w:t xml:space="preserve">Możliwość ustawienia czujnika obudowy w tryb cichy  - nie informuje użytkownika o otwarciu obudowy (dźwiękiem i komunikatem) ale zapisuje log operacji </w:t>
            </w:r>
          </w:p>
          <w:p w:rsidR="00795862" w:rsidRPr="00795862" w:rsidRDefault="00795862" w:rsidP="00795862">
            <w:pPr>
              <w:rPr>
                <w:rFonts w:ascii="Arial" w:hAnsi="Arial" w:cs="Arial"/>
                <w:bCs/>
                <w:sz w:val="20"/>
              </w:rPr>
            </w:pPr>
            <w:r w:rsidRPr="00795862">
              <w:rPr>
                <w:rFonts w:ascii="Arial" w:hAnsi="Arial" w:cs="Arial"/>
                <w:bCs/>
                <w:sz w:val="20"/>
              </w:rPr>
              <w:t>Możliwość włączenia/wyłączenia wzbudzania komputera za pośrednictwem portów USB,</w:t>
            </w:r>
          </w:p>
          <w:p w:rsidR="00795862" w:rsidRPr="00795862" w:rsidRDefault="00795862" w:rsidP="00795862">
            <w:pPr>
              <w:rPr>
                <w:rFonts w:ascii="Arial" w:hAnsi="Arial" w:cs="Arial"/>
                <w:bCs/>
                <w:sz w:val="20"/>
              </w:rPr>
            </w:pPr>
            <w:r w:rsidRPr="00795862">
              <w:rPr>
                <w:rFonts w:ascii="Arial" w:hAnsi="Arial" w:cs="Arial"/>
                <w:bCs/>
                <w:sz w:val="20"/>
              </w:rPr>
              <w:t>Możliwość, bez uruchamiania systemu operacyjnego z dysku twardego komputera lub innych, podłączonych do niego urządzeń zewnętrznych  włączenia lub wyłączenia funkcji VT dla Direct I/O</w:t>
            </w:r>
          </w:p>
          <w:p w:rsidR="00795862" w:rsidRPr="00795862" w:rsidRDefault="00795862" w:rsidP="00795862">
            <w:pPr>
              <w:rPr>
                <w:rFonts w:ascii="Arial" w:hAnsi="Arial" w:cs="Arial"/>
                <w:bCs/>
                <w:sz w:val="20"/>
              </w:rPr>
            </w:pPr>
            <w:r w:rsidRPr="00795862">
              <w:rPr>
                <w:rFonts w:ascii="Arial" w:hAnsi="Arial" w:cs="Arial"/>
                <w:bCs/>
                <w:sz w:val="20"/>
              </w:rPr>
              <w:t>Możliwość, bez uruchamiania systemu operacyjnego z dysku twardego komputera lub innych, podłączonych do niego urządzeń zewnętrznych  włączenia lub wyłączenia dodatkowych funkcji sprzętowych Virtual Machine Mnitor (MVMM)</w:t>
            </w:r>
          </w:p>
          <w:p w:rsidR="00795862" w:rsidRPr="00795862" w:rsidRDefault="00795862" w:rsidP="00795862">
            <w:pPr>
              <w:rPr>
                <w:rFonts w:ascii="Arial" w:hAnsi="Arial" w:cs="Arial"/>
                <w:bCs/>
                <w:sz w:val="20"/>
              </w:rPr>
            </w:pPr>
            <w:r w:rsidRPr="00795862">
              <w:rPr>
                <w:rFonts w:ascii="Arial" w:hAnsi="Arial" w:cs="Arial"/>
                <w:bCs/>
                <w:sz w:val="20"/>
              </w:rPr>
              <w:t>Możliwość ustawienia portów USB w trybie „no BOOT”, czyli podczas startu komputer nie wykrywa urządzeń bootujących typu USB, natomiast po uruchomieniu systemu operacyjnego porty USB są aktywne.</w:t>
            </w:r>
          </w:p>
          <w:p w:rsidR="00795862" w:rsidRPr="00795862" w:rsidRDefault="00795862" w:rsidP="00795862">
            <w:pPr>
              <w:rPr>
                <w:rFonts w:ascii="Arial" w:hAnsi="Arial" w:cs="Arial"/>
                <w:bCs/>
                <w:sz w:val="20"/>
              </w:rPr>
            </w:pPr>
            <w:r w:rsidRPr="00795862">
              <w:rPr>
                <w:rFonts w:ascii="Arial" w:hAnsi="Arial" w:cs="Arial"/>
                <w:bCs/>
                <w:sz w:val="20"/>
              </w:rPr>
              <w:t xml:space="preserve">Funkcja zbierania i zapisywania incydentów, możliwość przeglądania i kasowania zdarzeń przebiegu procedury POST - funkcja ta obejmuje datę i godzinę oraz opis incydentu kodu wizualnego systemu diagnostycznego. </w:t>
            </w:r>
          </w:p>
          <w:p w:rsidR="00795862" w:rsidRPr="00795862" w:rsidRDefault="00795862" w:rsidP="00795862">
            <w:pPr>
              <w:rPr>
                <w:rFonts w:ascii="Arial" w:hAnsi="Arial" w:cs="Arial"/>
                <w:bCs/>
                <w:sz w:val="20"/>
              </w:rPr>
            </w:pPr>
            <w:r w:rsidRPr="00795862">
              <w:rPr>
                <w:rFonts w:ascii="Arial" w:hAnsi="Arial" w:cs="Arial"/>
                <w:bCs/>
                <w:sz w:val="20"/>
              </w:rPr>
              <w:t>Funkcja pozwalająca na włączenie/wyłączenie automatycznego tworzenia recovery BIOS na dysku twardym lub na urządzeniu zewnętrznym podpiętym przez USB</w:t>
            </w:r>
          </w:p>
          <w:p w:rsidR="0001452A" w:rsidRPr="000C6700" w:rsidRDefault="00795862" w:rsidP="00795862">
            <w:pPr>
              <w:rPr>
                <w:rFonts w:ascii="Arial" w:hAnsi="Arial" w:cs="Arial"/>
                <w:bCs/>
                <w:sz w:val="20"/>
              </w:rPr>
            </w:pPr>
            <w:r w:rsidRPr="00795862">
              <w:rPr>
                <w:rFonts w:ascii="Arial" w:hAnsi="Arial" w:cs="Arial"/>
                <w:bCs/>
                <w:sz w:val="20"/>
              </w:rPr>
              <w:t>Możliwość wyłączania portów USB pojedynczo</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Default="0001452A" w:rsidP="00BF197C">
            <w:pPr>
              <w:rPr>
                <w:b/>
                <w:sz w:val="22"/>
                <w:szCs w:val="22"/>
              </w:rPr>
            </w:pPr>
            <w:r>
              <w:rPr>
                <w:b/>
                <w:sz w:val="22"/>
                <w:szCs w:val="22"/>
              </w:rPr>
              <w:lastRenderedPageBreak/>
              <w:t>17.</w:t>
            </w:r>
          </w:p>
        </w:tc>
        <w:tc>
          <w:tcPr>
            <w:tcW w:w="894" w:type="pct"/>
          </w:tcPr>
          <w:p w:rsidR="0001452A" w:rsidRPr="0021452A" w:rsidRDefault="0001452A" w:rsidP="00BF197C">
            <w:pPr>
              <w:rPr>
                <w:sz w:val="22"/>
                <w:szCs w:val="22"/>
              </w:rPr>
            </w:pPr>
            <w:r>
              <w:rPr>
                <w:sz w:val="22"/>
                <w:szCs w:val="22"/>
              </w:rPr>
              <w:t>Bezpieczeństwo</w:t>
            </w:r>
          </w:p>
        </w:tc>
        <w:tc>
          <w:tcPr>
            <w:tcW w:w="2791" w:type="pct"/>
          </w:tcPr>
          <w:p w:rsidR="00557C25" w:rsidRPr="00557C25" w:rsidRDefault="00795862" w:rsidP="00557C25">
            <w:pPr>
              <w:rPr>
                <w:rFonts w:ascii="Arial" w:hAnsi="Arial" w:cs="Arial"/>
                <w:sz w:val="20"/>
                <w:szCs w:val="20"/>
              </w:rPr>
            </w:pPr>
            <w:r>
              <w:rPr>
                <w:rFonts w:ascii="Arial" w:hAnsi="Arial" w:cs="Arial"/>
                <w:sz w:val="20"/>
                <w:szCs w:val="20"/>
              </w:rPr>
              <w:t>Zintegrowany z płytą głó</w:t>
            </w:r>
            <w:r w:rsidR="00557C25" w:rsidRPr="00557C25">
              <w:rPr>
                <w:rFonts w:ascii="Arial" w:hAnsi="Arial" w:cs="Arial"/>
                <w:sz w:val="20"/>
                <w:szCs w:val="20"/>
              </w:rPr>
              <w:t xml:space="preserve">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557C25" w:rsidRPr="00557C25" w:rsidRDefault="00557C25" w:rsidP="00557C25">
            <w:pPr>
              <w:rPr>
                <w:rFonts w:ascii="Arial" w:hAnsi="Arial" w:cs="Arial"/>
                <w:sz w:val="20"/>
                <w:szCs w:val="20"/>
              </w:rPr>
            </w:pPr>
            <w:r w:rsidRPr="00557C25">
              <w:rPr>
                <w:rFonts w:ascii="Arial" w:hAnsi="Arial" w:cs="Arial"/>
                <w:sz w:val="20"/>
                <w:szCs w:val="20"/>
              </w:rPr>
              <w:t>Zaimplementowany w BIOS system diagnostyczny z graficznym interfejsem użytkownika dostępny z poziomu menu szybkiego bootowania umożliwiający jednoczesne przetestowanie w celu wykrycia usterki zainstalowanych komponentów bez konieczności uruchamiania systemu operacyjnego; Minimalna funkcjonalność systemu:</w:t>
            </w:r>
          </w:p>
          <w:p w:rsidR="00557C25" w:rsidRPr="00557C25" w:rsidRDefault="00557C25" w:rsidP="00557C25">
            <w:pPr>
              <w:rPr>
                <w:rFonts w:ascii="Arial" w:hAnsi="Arial" w:cs="Arial"/>
                <w:sz w:val="20"/>
                <w:szCs w:val="20"/>
              </w:rPr>
            </w:pPr>
            <w:r w:rsidRPr="00557C25">
              <w:rPr>
                <w:rFonts w:ascii="Arial" w:hAnsi="Arial" w:cs="Arial"/>
                <w:sz w:val="20"/>
                <w:szCs w:val="20"/>
              </w:rPr>
              <w:t>- testy uruchamiane automatycznie lub w trybie interaktywnym</w:t>
            </w:r>
          </w:p>
          <w:p w:rsidR="00557C25" w:rsidRPr="00557C25" w:rsidRDefault="00557C25" w:rsidP="00557C25">
            <w:pPr>
              <w:rPr>
                <w:rFonts w:ascii="Arial" w:hAnsi="Arial" w:cs="Arial"/>
                <w:sz w:val="20"/>
                <w:szCs w:val="20"/>
              </w:rPr>
            </w:pPr>
            <w:r w:rsidRPr="00557C25">
              <w:rPr>
                <w:rFonts w:ascii="Arial" w:hAnsi="Arial" w:cs="Arial"/>
                <w:sz w:val="20"/>
                <w:szCs w:val="20"/>
              </w:rPr>
              <w:t>- możliwość powtórzenia testów, podsumowanie testów z możliwością zapisywania wyników</w:t>
            </w:r>
          </w:p>
          <w:p w:rsidR="00557C25" w:rsidRPr="00557C25" w:rsidRDefault="00557C25" w:rsidP="00557C25">
            <w:pPr>
              <w:rPr>
                <w:rFonts w:ascii="Arial" w:hAnsi="Arial" w:cs="Arial"/>
                <w:sz w:val="20"/>
                <w:szCs w:val="20"/>
              </w:rPr>
            </w:pPr>
            <w:r w:rsidRPr="00557C25">
              <w:rPr>
                <w:rFonts w:ascii="Arial" w:hAnsi="Arial" w:cs="Arial"/>
                <w:sz w:val="20"/>
                <w:szCs w:val="20"/>
              </w:rPr>
              <w:t>- uruchamianie gruntownych testów, uruchamianie szybkich testów lub pojedynczego testu dla konkretnego podzespołu, uruchamianie testów zdefiniowanych przez użytkownika</w:t>
            </w:r>
          </w:p>
          <w:p w:rsidR="00557C25" w:rsidRPr="00557C25" w:rsidRDefault="00557C25" w:rsidP="00557C25">
            <w:pPr>
              <w:rPr>
                <w:rFonts w:ascii="Arial" w:hAnsi="Arial" w:cs="Arial"/>
                <w:sz w:val="20"/>
                <w:szCs w:val="20"/>
              </w:rPr>
            </w:pPr>
            <w:r w:rsidRPr="00557C25">
              <w:rPr>
                <w:rFonts w:ascii="Arial" w:hAnsi="Arial" w:cs="Arial"/>
                <w:sz w:val="20"/>
                <w:szCs w:val="20"/>
              </w:rPr>
              <w:t xml:space="preserve">- wyświetlanie informacji o stanie przeprowadzanych testów,  oraz o błędach i problemach  napotkanych podczas testów. </w:t>
            </w:r>
          </w:p>
          <w:p w:rsidR="00557C25" w:rsidRPr="00557C25" w:rsidRDefault="00557C25" w:rsidP="00557C25">
            <w:pPr>
              <w:rPr>
                <w:rFonts w:ascii="Arial" w:hAnsi="Arial" w:cs="Arial"/>
                <w:sz w:val="20"/>
                <w:szCs w:val="20"/>
              </w:rPr>
            </w:pPr>
            <w:r w:rsidRPr="00557C25">
              <w:rPr>
                <w:rFonts w:ascii="Arial" w:hAnsi="Arial" w:cs="Arial"/>
                <w:sz w:val="20"/>
                <w:szCs w:val="20"/>
              </w:rPr>
              <w:lastRenderedPageBreak/>
              <w:t>Test musi zawierać informację o nazwie,</w:t>
            </w:r>
            <w:r w:rsidR="00795862">
              <w:rPr>
                <w:rFonts w:ascii="Arial" w:hAnsi="Arial" w:cs="Arial"/>
                <w:sz w:val="20"/>
                <w:szCs w:val="20"/>
              </w:rPr>
              <w:t xml:space="preserve"> </w:t>
            </w:r>
            <w:r w:rsidRPr="00557C25">
              <w:rPr>
                <w:rFonts w:ascii="Arial" w:hAnsi="Arial" w:cs="Arial"/>
                <w:sz w:val="20"/>
                <w:szCs w:val="20"/>
              </w:rPr>
              <w:t>numerze seryjnym i wersji BIOS komputera oraz dokładne informacje o wszystkich zainstalowanych komponentach, a w szczególności:</w:t>
            </w:r>
          </w:p>
          <w:p w:rsidR="00557C25" w:rsidRPr="00557C25" w:rsidRDefault="00557C25" w:rsidP="00557C25">
            <w:pPr>
              <w:rPr>
                <w:rFonts w:ascii="Arial" w:hAnsi="Arial" w:cs="Arial"/>
                <w:sz w:val="20"/>
                <w:szCs w:val="20"/>
              </w:rPr>
            </w:pPr>
            <w:r w:rsidRPr="00557C25">
              <w:rPr>
                <w:rFonts w:ascii="Arial" w:hAnsi="Arial" w:cs="Arial"/>
                <w:sz w:val="20"/>
                <w:szCs w:val="20"/>
              </w:rPr>
              <w:t>- numerze seryjnym, typie i pojemności dysku twardego</w:t>
            </w:r>
          </w:p>
          <w:p w:rsidR="00557C25" w:rsidRPr="00557C25" w:rsidRDefault="00557C25" w:rsidP="00557C25">
            <w:pPr>
              <w:rPr>
                <w:rFonts w:ascii="Arial" w:hAnsi="Arial" w:cs="Arial"/>
                <w:sz w:val="20"/>
                <w:szCs w:val="20"/>
              </w:rPr>
            </w:pPr>
            <w:r w:rsidRPr="00557C25">
              <w:rPr>
                <w:rFonts w:ascii="Arial" w:hAnsi="Arial" w:cs="Arial"/>
                <w:sz w:val="20"/>
                <w:szCs w:val="20"/>
              </w:rPr>
              <w:t>- obrotach wentylatora CPU</w:t>
            </w:r>
          </w:p>
          <w:p w:rsidR="00557C25" w:rsidRPr="00557C25" w:rsidRDefault="00557C25" w:rsidP="00557C25">
            <w:pPr>
              <w:rPr>
                <w:rFonts w:ascii="Arial" w:hAnsi="Arial" w:cs="Arial"/>
                <w:sz w:val="20"/>
                <w:szCs w:val="20"/>
              </w:rPr>
            </w:pPr>
            <w:r w:rsidRPr="00557C25">
              <w:rPr>
                <w:rFonts w:ascii="Arial" w:hAnsi="Arial" w:cs="Arial"/>
                <w:sz w:val="20"/>
                <w:szCs w:val="20"/>
              </w:rPr>
              <w:t>- procesorze (model i taktowanie)</w:t>
            </w:r>
          </w:p>
          <w:p w:rsidR="00557C25" w:rsidRPr="00557C25" w:rsidRDefault="00557C25" w:rsidP="00557C25">
            <w:pPr>
              <w:rPr>
                <w:rFonts w:ascii="Arial" w:hAnsi="Arial" w:cs="Arial"/>
                <w:sz w:val="20"/>
                <w:szCs w:val="20"/>
              </w:rPr>
            </w:pPr>
            <w:r w:rsidRPr="00557C25">
              <w:rPr>
                <w:rFonts w:ascii="Arial" w:hAnsi="Arial" w:cs="Arial"/>
                <w:sz w:val="20"/>
                <w:szCs w:val="20"/>
              </w:rPr>
              <w:t>- pamięci (wielkość, sposób obsadzenia w bankach, typ pamięci wraz z taktowaniem oraz SN i PN)</w:t>
            </w:r>
          </w:p>
          <w:p w:rsidR="00557C25" w:rsidRPr="00557C25" w:rsidRDefault="00557C25" w:rsidP="00557C25">
            <w:pPr>
              <w:rPr>
                <w:rFonts w:ascii="Arial" w:hAnsi="Arial" w:cs="Arial"/>
                <w:sz w:val="20"/>
                <w:szCs w:val="20"/>
              </w:rPr>
            </w:pPr>
            <w:r w:rsidRPr="00557C25">
              <w:rPr>
                <w:rFonts w:ascii="Arial" w:hAnsi="Arial" w:cs="Arial"/>
                <w:sz w:val="20"/>
                <w:szCs w:val="20"/>
              </w:rPr>
              <w:t>- wykaz temperatur CPU, pamięci, temperatury panującej wewnątrz.</w:t>
            </w:r>
          </w:p>
          <w:p w:rsidR="0001452A" w:rsidRPr="00EA179A" w:rsidRDefault="00557C25" w:rsidP="00557C25">
            <w:pPr>
              <w:rPr>
                <w:rFonts w:ascii="Arial" w:hAnsi="Arial" w:cs="Arial"/>
                <w:sz w:val="20"/>
                <w:szCs w:val="20"/>
              </w:rPr>
            </w:pPr>
            <w:r w:rsidRPr="00557C25">
              <w:rPr>
                <w:rFonts w:ascii="Arial" w:hAnsi="Arial" w:cs="Arial"/>
                <w:sz w:val="20"/>
                <w:szCs w:val="20"/>
              </w:rPr>
              <w:t xml:space="preserve">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  </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Default="0001452A" w:rsidP="00BF197C">
            <w:pPr>
              <w:rPr>
                <w:b/>
                <w:sz w:val="22"/>
                <w:szCs w:val="22"/>
              </w:rPr>
            </w:pPr>
            <w:r>
              <w:rPr>
                <w:b/>
                <w:sz w:val="22"/>
                <w:szCs w:val="22"/>
              </w:rPr>
              <w:lastRenderedPageBreak/>
              <w:t>18.</w:t>
            </w:r>
          </w:p>
        </w:tc>
        <w:tc>
          <w:tcPr>
            <w:tcW w:w="894" w:type="pct"/>
          </w:tcPr>
          <w:p w:rsidR="0001452A" w:rsidRPr="0021452A" w:rsidRDefault="0001452A" w:rsidP="00BF197C">
            <w:pPr>
              <w:rPr>
                <w:sz w:val="22"/>
                <w:szCs w:val="22"/>
              </w:rPr>
            </w:pPr>
            <w:r>
              <w:rPr>
                <w:sz w:val="22"/>
                <w:szCs w:val="22"/>
              </w:rPr>
              <w:t>Wirtualizacja</w:t>
            </w:r>
          </w:p>
        </w:tc>
        <w:tc>
          <w:tcPr>
            <w:tcW w:w="2791" w:type="pct"/>
          </w:tcPr>
          <w:p w:rsidR="0001452A" w:rsidRPr="00EA179A" w:rsidRDefault="0001452A" w:rsidP="00BF197C">
            <w:pPr>
              <w:rPr>
                <w:rFonts w:ascii="Arial" w:hAnsi="Arial" w:cs="Arial"/>
                <w:sz w:val="20"/>
                <w:szCs w:val="20"/>
              </w:rPr>
            </w:pPr>
            <w:r w:rsidRPr="00D47374">
              <w:rPr>
                <w:rFonts w:ascii="Arial" w:hAnsi="Arial" w:cs="Arial"/>
                <w:sz w:val="20"/>
                <w:szCs w:val="20"/>
              </w:rPr>
              <w:t>Sprzętowe wsparcie technologii wirtualizacji realizowane łącznie w procesorze, chipsecie płyty głównej oraz w BIOS</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Default="0001452A" w:rsidP="00BF197C">
            <w:pPr>
              <w:rPr>
                <w:b/>
                <w:sz w:val="22"/>
                <w:szCs w:val="22"/>
              </w:rPr>
            </w:pPr>
            <w:r>
              <w:rPr>
                <w:b/>
                <w:sz w:val="22"/>
                <w:szCs w:val="22"/>
              </w:rPr>
              <w:t>19.</w:t>
            </w:r>
          </w:p>
        </w:tc>
        <w:tc>
          <w:tcPr>
            <w:tcW w:w="894" w:type="pct"/>
          </w:tcPr>
          <w:p w:rsidR="0001452A" w:rsidRDefault="0001452A" w:rsidP="00BF197C">
            <w:pPr>
              <w:rPr>
                <w:sz w:val="22"/>
                <w:szCs w:val="22"/>
              </w:rPr>
            </w:pPr>
            <w:r>
              <w:rPr>
                <w:sz w:val="22"/>
                <w:szCs w:val="22"/>
              </w:rPr>
              <w:t xml:space="preserve">Zdalne zarządzanie </w:t>
            </w:r>
          </w:p>
        </w:tc>
        <w:tc>
          <w:tcPr>
            <w:tcW w:w="2791" w:type="pct"/>
          </w:tcPr>
          <w:p w:rsidR="00557C25" w:rsidRPr="00557C25" w:rsidRDefault="00557C25" w:rsidP="00557C25">
            <w:pPr>
              <w:jc w:val="both"/>
              <w:rPr>
                <w:rFonts w:ascii="Arial" w:hAnsi="Arial" w:cs="Arial"/>
                <w:bCs/>
                <w:sz w:val="20"/>
              </w:rPr>
            </w:pPr>
            <w:r w:rsidRPr="00557C25">
              <w:rPr>
                <w:rFonts w:ascii="Arial" w:hAnsi="Arial" w:cs="Arial"/>
                <w:bCs/>
                <w:sz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557C25" w:rsidRPr="00557C25" w:rsidRDefault="00557C25" w:rsidP="00557C25">
            <w:pPr>
              <w:numPr>
                <w:ilvl w:val="0"/>
                <w:numId w:val="29"/>
              </w:numPr>
              <w:jc w:val="both"/>
              <w:rPr>
                <w:rFonts w:ascii="Arial" w:hAnsi="Arial" w:cs="Arial"/>
                <w:bCs/>
                <w:sz w:val="20"/>
              </w:rPr>
            </w:pPr>
            <w:r w:rsidRPr="00557C25">
              <w:rPr>
                <w:rFonts w:ascii="Arial" w:hAnsi="Arial" w:cs="Arial"/>
                <w:bCs/>
                <w:sz w:val="20"/>
              </w:rPr>
              <w:t xml:space="preserve">monitorowanie konfiguracji komponentów komputera - CPU, Pamięć, HDD wersja BIOS płyty głównej; </w:t>
            </w:r>
          </w:p>
          <w:p w:rsidR="00557C25" w:rsidRPr="00557C25" w:rsidRDefault="00557C25" w:rsidP="00557C25">
            <w:pPr>
              <w:numPr>
                <w:ilvl w:val="0"/>
                <w:numId w:val="29"/>
              </w:numPr>
              <w:jc w:val="both"/>
              <w:rPr>
                <w:rFonts w:ascii="Arial" w:hAnsi="Arial" w:cs="Arial"/>
                <w:bCs/>
                <w:sz w:val="20"/>
              </w:rPr>
            </w:pPr>
            <w:r w:rsidRPr="00557C25">
              <w:rPr>
                <w:rFonts w:ascii="Arial" w:hAnsi="Arial" w:cs="Arial"/>
                <w:bCs/>
                <w:sz w:val="20"/>
              </w:rPr>
              <w:t>zdalną konfigurację ustawień BIOS,</w:t>
            </w:r>
          </w:p>
          <w:p w:rsidR="00557C25" w:rsidRPr="00557C25" w:rsidRDefault="00557C25" w:rsidP="00557C25">
            <w:pPr>
              <w:numPr>
                <w:ilvl w:val="0"/>
                <w:numId w:val="29"/>
              </w:numPr>
              <w:jc w:val="both"/>
              <w:rPr>
                <w:rFonts w:ascii="Arial" w:hAnsi="Arial" w:cs="Arial"/>
                <w:bCs/>
                <w:sz w:val="20"/>
              </w:rPr>
            </w:pPr>
            <w:r w:rsidRPr="00557C25">
              <w:rPr>
                <w:rFonts w:ascii="Arial" w:hAnsi="Arial" w:cs="Arial"/>
                <w:bCs/>
                <w:sz w:val="20"/>
              </w:rPr>
              <w:t>zdalne przejęcie konsoli tekstowej systemu, przekierowanie procesu ładowania systemu operacyjnego z wirtualnego CD ROM lub FDD z  serwera zarządzającego;</w:t>
            </w:r>
          </w:p>
          <w:p w:rsidR="00557C25" w:rsidRPr="00557C25" w:rsidRDefault="00557C25" w:rsidP="00557C25">
            <w:pPr>
              <w:numPr>
                <w:ilvl w:val="0"/>
                <w:numId w:val="29"/>
              </w:numPr>
              <w:jc w:val="both"/>
              <w:rPr>
                <w:rFonts w:ascii="Arial" w:hAnsi="Arial" w:cs="Arial"/>
                <w:bCs/>
                <w:sz w:val="20"/>
              </w:rPr>
            </w:pPr>
            <w:r w:rsidRPr="00557C25">
              <w:rPr>
                <w:rFonts w:ascii="Arial" w:hAnsi="Arial" w:cs="Arial"/>
                <w:bCs/>
                <w:sz w:val="20"/>
              </w:rPr>
              <w:t>zapis i przechowywanie dodatkowych informacji o wersji zainstalowanego oprogramowania i zdalny odczyt tych informacji (wersja, zainstalowane uaktualnienia, sygnatury wirusów, itp.) z wbudowanej pamięci nieulotnej.</w:t>
            </w:r>
          </w:p>
          <w:p w:rsidR="0001452A" w:rsidRPr="000C6700" w:rsidRDefault="00557C25" w:rsidP="00557C25">
            <w:pPr>
              <w:jc w:val="both"/>
              <w:rPr>
                <w:rFonts w:ascii="Arial" w:hAnsi="Arial" w:cs="Arial"/>
                <w:bCs/>
                <w:sz w:val="20"/>
              </w:rPr>
            </w:pPr>
            <w:r w:rsidRPr="00557C25">
              <w:rPr>
                <w:rFonts w:ascii="Arial" w:hAnsi="Arial" w:cs="Arial"/>
                <w:bCs/>
                <w:sz w:val="20"/>
              </w:rPr>
              <w:t>technologia zarządzania i monitorowania komputerem na poziomie sprzętowym powinna być zgodna z otwartymi standardami DMTF WS-MAN 1.0.0 (http://www.dmtf.org/standards/wsman)  oraz  DASH 1.0.0 (http://www.dmtf.org/standards/mgmt/dash/).</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Default="0001452A" w:rsidP="00BF197C">
            <w:pPr>
              <w:rPr>
                <w:b/>
                <w:sz w:val="22"/>
                <w:szCs w:val="22"/>
              </w:rPr>
            </w:pPr>
            <w:r>
              <w:rPr>
                <w:b/>
                <w:sz w:val="22"/>
                <w:szCs w:val="22"/>
              </w:rPr>
              <w:t>20.</w:t>
            </w:r>
          </w:p>
        </w:tc>
        <w:tc>
          <w:tcPr>
            <w:tcW w:w="894" w:type="pct"/>
          </w:tcPr>
          <w:p w:rsidR="0001452A" w:rsidRPr="0021452A" w:rsidRDefault="0001452A" w:rsidP="00BF197C">
            <w:pPr>
              <w:rPr>
                <w:sz w:val="22"/>
                <w:szCs w:val="22"/>
              </w:rPr>
            </w:pPr>
            <w:r>
              <w:rPr>
                <w:sz w:val="22"/>
                <w:szCs w:val="22"/>
              </w:rPr>
              <w:t>Dodatkowe oprogramowanie</w:t>
            </w:r>
          </w:p>
        </w:tc>
        <w:tc>
          <w:tcPr>
            <w:tcW w:w="2791" w:type="pct"/>
          </w:tcPr>
          <w:p w:rsidR="0001452A" w:rsidRPr="005E07C7" w:rsidRDefault="0001452A" w:rsidP="00BF197C">
            <w:pPr>
              <w:rPr>
                <w:rFonts w:ascii="Arial" w:hAnsi="Arial" w:cs="Arial"/>
                <w:sz w:val="20"/>
                <w:szCs w:val="20"/>
              </w:rPr>
            </w:pPr>
            <w:r w:rsidRPr="005E07C7">
              <w:rPr>
                <w:rFonts w:ascii="Arial" w:hAnsi="Arial" w:cs="Arial"/>
                <w:sz w:val="20"/>
                <w:szCs w:val="20"/>
              </w:rPr>
              <w:t>Dołączone do oferowanego komputera oprogramowanie producenta z nieograniczoną licencją czasowo na użytkowanie umożliwiające :</w:t>
            </w:r>
          </w:p>
          <w:p w:rsidR="0001452A" w:rsidRPr="005E07C7" w:rsidRDefault="0001452A" w:rsidP="00BF197C">
            <w:pPr>
              <w:rPr>
                <w:rFonts w:ascii="Arial" w:hAnsi="Arial" w:cs="Arial"/>
                <w:sz w:val="20"/>
                <w:szCs w:val="20"/>
              </w:rPr>
            </w:pPr>
            <w:r w:rsidRPr="005E07C7">
              <w:rPr>
                <w:rFonts w:ascii="Arial" w:hAnsi="Arial" w:cs="Arial"/>
                <w:sz w:val="20"/>
                <w:szCs w:val="20"/>
              </w:rPr>
              <w:lastRenderedPageBreak/>
              <w:t xml:space="preserve">- upgrade i instalacje wszystkich sterowników, aplikacji dostarczonych w obrazie systemu operacyjnego producenta, BIOS’u z certyfikatem zgodności producenta do najnowszej dostępnej wersji, </w:t>
            </w:r>
          </w:p>
          <w:p w:rsidR="0001452A" w:rsidRPr="005E07C7" w:rsidRDefault="0001452A" w:rsidP="00BF197C">
            <w:pPr>
              <w:rPr>
                <w:rFonts w:ascii="Arial" w:hAnsi="Arial" w:cs="Arial"/>
                <w:sz w:val="20"/>
                <w:szCs w:val="20"/>
              </w:rPr>
            </w:pPr>
            <w:r w:rsidRPr="005E07C7">
              <w:rPr>
                <w:rFonts w:ascii="Arial" w:hAnsi="Arial" w:cs="Arial"/>
                <w:sz w:val="20"/>
                <w:szCs w:val="20"/>
              </w:rPr>
              <w:t>Zainstalowane oprogramowanie z bezterminową licencją tworzenia kopii zapasowych i przywracania danych, umożliwiające :</w:t>
            </w:r>
          </w:p>
          <w:p w:rsidR="0001452A" w:rsidRPr="005E07C7" w:rsidRDefault="0001452A" w:rsidP="00BF197C">
            <w:pPr>
              <w:rPr>
                <w:rFonts w:ascii="Arial" w:hAnsi="Arial" w:cs="Arial"/>
                <w:sz w:val="20"/>
                <w:szCs w:val="20"/>
              </w:rPr>
            </w:pPr>
            <w:r w:rsidRPr="005E07C7">
              <w:rPr>
                <w:rFonts w:ascii="Arial" w:hAnsi="Arial" w:cs="Arial"/>
                <w:sz w:val="20"/>
                <w:szCs w:val="20"/>
              </w:rPr>
              <w:t>- tworzenie OS media</w:t>
            </w:r>
          </w:p>
          <w:p w:rsidR="0001452A" w:rsidRPr="00EA179A" w:rsidRDefault="0001452A" w:rsidP="00BF197C">
            <w:pPr>
              <w:rPr>
                <w:rFonts w:ascii="Arial" w:hAnsi="Arial" w:cs="Arial"/>
                <w:sz w:val="20"/>
                <w:szCs w:val="20"/>
              </w:rPr>
            </w:pPr>
            <w:r w:rsidRPr="005E07C7">
              <w:rPr>
                <w:rFonts w:ascii="Arial" w:hAnsi="Arial" w:cs="Arial"/>
                <w:sz w:val="20"/>
                <w:szCs w:val="20"/>
              </w:rPr>
              <w:t>- tworzenie kopii zapasowych na wskazanych prze użytkownika lokalizacjach [ min. lokalnie, sieć, chmura]</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lastRenderedPageBreak/>
              <w:t>21</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Certyfikaty i standardy</w:t>
            </w:r>
          </w:p>
        </w:tc>
        <w:tc>
          <w:tcPr>
            <w:tcW w:w="2791" w:type="pct"/>
          </w:tcPr>
          <w:p w:rsidR="007737D7" w:rsidRPr="000B3112" w:rsidRDefault="0054357D" w:rsidP="007737D7">
            <w:pPr>
              <w:rPr>
                <w:rFonts w:ascii="Arial" w:hAnsi="Arial" w:cs="Arial"/>
                <w:sz w:val="20"/>
                <w:szCs w:val="20"/>
              </w:rPr>
            </w:pPr>
            <w:r>
              <w:rPr>
                <w:rFonts w:ascii="Arial" w:hAnsi="Arial" w:cs="Arial"/>
                <w:sz w:val="20"/>
                <w:szCs w:val="20"/>
              </w:rPr>
              <w:t>Urządzenie musi być wypr</w:t>
            </w:r>
            <w:r w:rsidR="007737D7" w:rsidRPr="000B3112">
              <w:rPr>
                <w:rFonts w:ascii="Arial" w:hAnsi="Arial" w:cs="Arial"/>
                <w:sz w:val="20"/>
                <w:szCs w:val="20"/>
              </w:rPr>
              <w:t>odukowane zgodnie z normą ISO 9001 oraz 50001 – certyfikaty załączyć do oferty</w:t>
            </w:r>
          </w:p>
          <w:p w:rsidR="007737D7" w:rsidRPr="000B3112" w:rsidRDefault="007737D7" w:rsidP="007737D7">
            <w:pPr>
              <w:rPr>
                <w:rFonts w:ascii="Arial" w:hAnsi="Arial" w:cs="Arial"/>
                <w:sz w:val="20"/>
                <w:szCs w:val="20"/>
              </w:rPr>
            </w:pPr>
            <w:r w:rsidRPr="000B3112">
              <w:rPr>
                <w:rFonts w:ascii="Arial" w:hAnsi="Arial" w:cs="Arial"/>
                <w:sz w:val="20"/>
                <w:szCs w:val="20"/>
              </w:rPr>
              <w:t xml:space="preserve">Deklaracja zgodności CE </w:t>
            </w:r>
          </w:p>
          <w:p w:rsidR="007737D7" w:rsidRPr="000B3112" w:rsidRDefault="007737D7" w:rsidP="007737D7">
            <w:pPr>
              <w:rPr>
                <w:rFonts w:ascii="Arial" w:hAnsi="Arial" w:cs="Arial"/>
                <w:sz w:val="20"/>
                <w:szCs w:val="20"/>
              </w:rPr>
            </w:pPr>
            <w:r w:rsidRPr="000B3112">
              <w:rPr>
                <w:rFonts w:ascii="Arial" w:hAnsi="Arial" w:cs="Arial"/>
                <w:sz w:val="20"/>
                <w:szCs w:val="20"/>
              </w:rPr>
              <w:t xml:space="preserve">Certyfikat TCO dla oferowanego modelu, załączyć wydruk ze strony www.tcocertified.com  </w:t>
            </w:r>
          </w:p>
          <w:p w:rsidR="0001452A" w:rsidRPr="0021452A" w:rsidRDefault="007737D7" w:rsidP="007737D7">
            <w:pPr>
              <w:rPr>
                <w:sz w:val="22"/>
                <w:szCs w:val="22"/>
              </w:rPr>
            </w:pPr>
            <w:r w:rsidRPr="000B3112">
              <w:rPr>
                <w:rFonts w:ascii="Arial" w:hAnsi="Arial" w:cs="Arial"/>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t>22</w:t>
            </w:r>
            <w:r w:rsidRPr="002C2DC1">
              <w:rPr>
                <w:b/>
                <w:sz w:val="22"/>
                <w:szCs w:val="22"/>
              </w:rPr>
              <w:t>.</w:t>
            </w:r>
          </w:p>
        </w:tc>
        <w:tc>
          <w:tcPr>
            <w:tcW w:w="894" w:type="pct"/>
          </w:tcPr>
          <w:p w:rsidR="0001452A" w:rsidRPr="0021452A" w:rsidRDefault="0001452A" w:rsidP="00BF197C">
            <w:pPr>
              <w:rPr>
                <w:sz w:val="22"/>
                <w:szCs w:val="22"/>
              </w:rPr>
            </w:pPr>
            <w:r w:rsidRPr="0021452A">
              <w:rPr>
                <w:sz w:val="22"/>
                <w:szCs w:val="22"/>
              </w:rPr>
              <w:t>Gwar</w:t>
            </w:r>
            <w:r>
              <w:rPr>
                <w:sz w:val="22"/>
                <w:szCs w:val="22"/>
              </w:rPr>
              <w:t xml:space="preserve">ancja </w:t>
            </w:r>
          </w:p>
        </w:tc>
        <w:tc>
          <w:tcPr>
            <w:tcW w:w="2791" w:type="pct"/>
          </w:tcPr>
          <w:p w:rsidR="0001452A" w:rsidRPr="00EA179A" w:rsidRDefault="0001452A" w:rsidP="00BF197C">
            <w:pPr>
              <w:jc w:val="both"/>
              <w:rPr>
                <w:rFonts w:ascii="Arial" w:hAnsi="Arial" w:cs="Arial"/>
                <w:sz w:val="20"/>
                <w:szCs w:val="20"/>
              </w:rPr>
            </w:pPr>
            <w:r w:rsidRPr="00EA179A">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01452A" w:rsidRPr="00EA179A" w:rsidRDefault="0001452A" w:rsidP="00BF197C">
            <w:pPr>
              <w:jc w:val="both"/>
              <w:rPr>
                <w:rFonts w:ascii="Arial" w:hAnsi="Arial" w:cs="Arial"/>
                <w:sz w:val="20"/>
                <w:szCs w:val="20"/>
              </w:rPr>
            </w:pPr>
            <w:r w:rsidRPr="00EA179A">
              <w:rPr>
                <w:rFonts w:ascii="Arial" w:hAnsi="Arial" w:cs="Arial"/>
                <w:sz w:val="20"/>
                <w:szCs w:val="20"/>
              </w:rPr>
              <w:t>Usługi serwisowe świadczone w miejscu instalacji urządzenia oraz możliwość szybkiego zgłaszania usterek przez portal internetowy</w:t>
            </w:r>
          </w:p>
          <w:p w:rsidR="0001452A" w:rsidRPr="00EA179A" w:rsidRDefault="0001452A" w:rsidP="00BF197C">
            <w:pPr>
              <w:jc w:val="both"/>
              <w:rPr>
                <w:rFonts w:ascii="Arial" w:hAnsi="Arial" w:cs="Arial"/>
                <w:sz w:val="20"/>
                <w:szCs w:val="20"/>
              </w:rPr>
            </w:pPr>
            <w:r w:rsidRPr="00EA179A">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01452A" w:rsidRPr="00EA179A" w:rsidRDefault="0001452A" w:rsidP="00BF197C">
            <w:pPr>
              <w:jc w:val="both"/>
              <w:rPr>
                <w:rFonts w:ascii="Arial" w:hAnsi="Arial" w:cs="Arial"/>
                <w:sz w:val="20"/>
                <w:szCs w:val="20"/>
              </w:rPr>
            </w:pPr>
            <w:r w:rsidRPr="00EA179A">
              <w:rPr>
                <w:rFonts w:ascii="Arial" w:hAnsi="Arial" w:cs="Arial"/>
                <w:sz w:val="20"/>
                <w:szCs w:val="20"/>
              </w:rPr>
              <w:t>Portal ma zapewnić dostęp di bazy wiedzy i narzędzi wsparcia technicznego, indywidualne raporty ilości, częstotliwości i statusu wykonanych napraw, śledzenie zgłoszenia i procesu naprawy on-line.</w:t>
            </w:r>
          </w:p>
          <w:p w:rsidR="0001452A" w:rsidRPr="00EA179A" w:rsidRDefault="0001452A" w:rsidP="00BF197C">
            <w:pPr>
              <w:jc w:val="both"/>
              <w:rPr>
                <w:rFonts w:ascii="Arial" w:hAnsi="Arial" w:cs="Arial"/>
                <w:sz w:val="20"/>
                <w:szCs w:val="20"/>
              </w:rPr>
            </w:pPr>
            <w:r w:rsidRPr="00EA179A">
              <w:rPr>
                <w:rFonts w:ascii="Arial" w:hAnsi="Arial" w:cs="Arial"/>
                <w:sz w:val="20"/>
                <w:szCs w:val="20"/>
              </w:rPr>
              <w:t>Firma serwisu</w:t>
            </w:r>
            <w:r w:rsidR="006366C9">
              <w:rPr>
                <w:rFonts w:ascii="Arial" w:hAnsi="Arial" w:cs="Arial"/>
                <w:sz w:val="20"/>
                <w:szCs w:val="20"/>
              </w:rPr>
              <w:t>jąca musi posiadać ISO 9001:2008</w:t>
            </w:r>
            <w:r w:rsidRPr="00EA179A">
              <w:rPr>
                <w:rFonts w:ascii="Arial" w:hAnsi="Arial" w:cs="Arial"/>
                <w:sz w:val="20"/>
                <w:szCs w:val="20"/>
              </w:rPr>
              <w:t xml:space="preserve"> na świadczenie usług serwisowych oraz posiadać autoryzacje producenta komputera – dokumenty potwierdzające załączyć do oferty.</w:t>
            </w:r>
          </w:p>
          <w:p w:rsidR="0001452A" w:rsidRPr="0021452A" w:rsidRDefault="0001452A" w:rsidP="00BF197C">
            <w:pPr>
              <w:jc w:val="both"/>
              <w:rPr>
                <w:sz w:val="22"/>
                <w:szCs w:val="22"/>
              </w:rPr>
            </w:pPr>
            <w:r w:rsidRPr="00EA179A">
              <w:rPr>
                <w:rFonts w:ascii="Arial" w:hAnsi="Arial" w:cs="Arial"/>
                <w:sz w:val="20"/>
                <w:szCs w:val="20"/>
              </w:rPr>
              <w:lastRenderedPageBreak/>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r w:rsidR="0001452A" w:rsidRPr="0021452A" w:rsidTr="00BF197C">
        <w:tc>
          <w:tcPr>
            <w:tcW w:w="191" w:type="pct"/>
          </w:tcPr>
          <w:p w:rsidR="0001452A" w:rsidRPr="002C2DC1" w:rsidRDefault="0001452A" w:rsidP="00BF197C">
            <w:pPr>
              <w:rPr>
                <w:b/>
                <w:sz w:val="22"/>
                <w:szCs w:val="22"/>
              </w:rPr>
            </w:pPr>
            <w:r>
              <w:rPr>
                <w:b/>
                <w:sz w:val="22"/>
                <w:szCs w:val="22"/>
              </w:rPr>
              <w:lastRenderedPageBreak/>
              <w:t>23</w:t>
            </w:r>
            <w:r w:rsidRPr="002C2DC1">
              <w:rPr>
                <w:b/>
                <w:sz w:val="22"/>
                <w:szCs w:val="22"/>
              </w:rPr>
              <w:t>.</w:t>
            </w:r>
          </w:p>
        </w:tc>
        <w:tc>
          <w:tcPr>
            <w:tcW w:w="894" w:type="pct"/>
          </w:tcPr>
          <w:p w:rsidR="0001452A" w:rsidRPr="0021452A" w:rsidRDefault="0001452A" w:rsidP="00BF197C">
            <w:pPr>
              <w:rPr>
                <w:sz w:val="22"/>
                <w:szCs w:val="22"/>
              </w:rPr>
            </w:pPr>
            <w:r>
              <w:rPr>
                <w:sz w:val="22"/>
                <w:szCs w:val="22"/>
              </w:rPr>
              <w:t>Wsparcie techniczne</w:t>
            </w:r>
          </w:p>
        </w:tc>
        <w:tc>
          <w:tcPr>
            <w:tcW w:w="2791" w:type="pct"/>
          </w:tcPr>
          <w:p w:rsidR="0001452A" w:rsidRPr="00EA179A" w:rsidRDefault="0001452A" w:rsidP="00BF197C">
            <w:pPr>
              <w:jc w:val="both"/>
              <w:rPr>
                <w:rFonts w:ascii="Arial" w:hAnsi="Arial" w:cs="Arial"/>
                <w:sz w:val="20"/>
                <w:szCs w:val="20"/>
              </w:rPr>
            </w:pPr>
            <w:r w:rsidRPr="00EA179A">
              <w:rPr>
                <w:rFonts w:ascii="Arial" w:hAnsi="Arial" w:cs="Arial"/>
                <w:sz w:val="20"/>
                <w:szCs w:val="20"/>
              </w:rPr>
              <w:t>Możliwość telefonicznego sprawdzenia konfiguracji sprzętowej komputera oraz warunków gwarancji po podaniu numeru seryjnego bezpośrednio u producenta lub jego przedstawiciela.</w:t>
            </w:r>
          </w:p>
          <w:p w:rsidR="0001452A" w:rsidRPr="0021452A" w:rsidRDefault="0001452A" w:rsidP="00BF197C">
            <w:pPr>
              <w:jc w:val="both"/>
              <w:rPr>
                <w:sz w:val="22"/>
                <w:szCs w:val="22"/>
              </w:rPr>
            </w:pPr>
            <w:r w:rsidRPr="00EA179A">
              <w:rPr>
                <w:rFonts w:ascii="Arial" w:hAnsi="Arial" w:cs="Arial"/>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49" w:type="pct"/>
          </w:tcPr>
          <w:p w:rsidR="0001452A" w:rsidRPr="0021452A" w:rsidRDefault="0001452A" w:rsidP="00BF197C">
            <w:pPr>
              <w:rPr>
                <w:sz w:val="22"/>
                <w:szCs w:val="22"/>
              </w:rPr>
            </w:pPr>
          </w:p>
        </w:tc>
        <w:tc>
          <w:tcPr>
            <w:tcW w:w="675" w:type="pct"/>
          </w:tcPr>
          <w:p w:rsidR="0001452A" w:rsidRPr="0021452A" w:rsidRDefault="0001452A" w:rsidP="00BF197C">
            <w:pPr>
              <w:rPr>
                <w:sz w:val="22"/>
                <w:szCs w:val="22"/>
              </w:rPr>
            </w:pPr>
          </w:p>
        </w:tc>
      </w:tr>
    </w:tbl>
    <w:p w:rsidR="0001452A" w:rsidRDefault="0001452A" w:rsidP="0001452A"/>
    <w:p w:rsidR="0001452A" w:rsidRDefault="0001452A" w:rsidP="0001452A">
      <w:pPr>
        <w:rPr>
          <w:b/>
        </w:rPr>
      </w:pPr>
    </w:p>
    <w:p w:rsidR="0001452A" w:rsidRDefault="0001452A" w:rsidP="0001452A">
      <w:pPr>
        <w:rPr>
          <w:b/>
        </w:rPr>
      </w:pPr>
    </w:p>
    <w:p w:rsidR="0001452A" w:rsidRDefault="0001452A" w:rsidP="0001452A">
      <w:pPr>
        <w:rPr>
          <w:b/>
        </w:rPr>
      </w:pPr>
    </w:p>
    <w:p w:rsidR="0001452A" w:rsidRDefault="0001452A" w:rsidP="0001452A">
      <w:pPr>
        <w:rPr>
          <w:b/>
        </w:rPr>
      </w:pPr>
      <w:r>
        <w:rPr>
          <w:b/>
        </w:rPr>
        <w:t>V</w:t>
      </w:r>
      <w:r w:rsidR="00635C74">
        <w:rPr>
          <w:b/>
        </w:rPr>
        <w:t>III. Monitor LCD 23,8</w:t>
      </w:r>
      <w:r w:rsidRPr="00E32077">
        <w:rPr>
          <w:b/>
        </w:rPr>
        <w:t>” –</w:t>
      </w:r>
      <w:r w:rsidR="009A58C0">
        <w:rPr>
          <w:b/>
        </w:rPr>
        <w:t>2</w:t>
      </w:r>
      <w:r>
        <w:rPr>
          <w:b/>
        </w:rPr>
        <w:t xml:space="preserve"> </w:t>
      </w:r>
      <w:r w:rsidRPr="00E32077">
        <w:rPr>
          <w:b/>
        </w:rPr>
        <w:t>szt. (stanowiące zestaw w</w:t>
      </w:r>
      <w:r>
        <w:rPr>
          <w:b/>
        </w:rPr>
        <w:t>raz z komputerami z pkt. V</w:t>
      </w:r>
      <w:r w:rsidR="006155C4">
        <w:rPr>
          <w:b/>
        </w:rPr>
        <w:t>II</w:t>
      </w:r>
      <w:r>
        <w:rPr>
          <w:b/>
        </w:rPr>
        <w:t xml:space="preserve"> </w:t>
      </w:r>
      <w:r w:rsidRPr="00E32077">
        <w:rPr>
          <w:b/>
        </w:rPr>
        <w:t xml:space="preserve"> )</w:t>
      </w:r>
    </w:p>
    <w:p w:rsidR="0001452A" w:rsidRDefault="0001452A" w:rsidP="0001452A">
      <w:pPr>
        <w:rPr>
          <w:b/>
        </w:rPr>
      </w:pPr>
    </w:p>
    <w:p w:rsidR="0001452A" w:rsidRPr="003D476E" w:rsidRDefault="0001452A" w:rsidP="0001452A">
      <w:pPr>
        <w:rPr>
          <w:b/>
        </w:rPr>
      </w:pPr>
      <w:r w:rsidRPr="003D476E">
        <w:rPr>
          <w:b/>
        </w:rPr>
        <w:t>Oferowany model</w:t>
      </w:r>
      <w:r>
        <w:rPr>
          <w:b/>
        </w:rPr>
        <w:t>*</w:t>
      </w:r>
      <w:r w:rsidRPr="003D476E">
        <w:rPr>
          <w:b/>
        </w:rPr>
        <w:t xml:space="preserve">…….................................................................... </w:t>
      </w:r>
      <w:r w:rsidRPr="003D476E">
        <w:rPr>
          <w:b/>
        </w:rPr>
        <w:tab/>
        <w:t>Producent ……………………………………………….</w:t>
      </w:r>
    </w:p>
    <w:p w:rsidR="0001452A" w:rsidRDefault="0001452A" w:rsidP="0001452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2"/>
        <w:gridCol w:w="7809"/>
        <w:gridCol w:w="1255"/>
        <w:gridCol w:w="1887"/>
      </w:tblGrid>
      <w:tr w:rsidR="0001452A" w:rsidRPr="00307B3D" w:rsidTr="00BF197C">
        <w:tc>
          <w:tcPr>
            <w:tcW w:w="190" w:type="pct"/>
          </w:tcPr>
          <w:p w:rsidR="0001452A" w:rsidRPr="00307B3D" w:rsidRDefault="0001452A" w:rsidP="00BF197C">
            <w:pPr>
              <w:rPr>
                <w:b/>
                <w:sz w:val="22"/>
                <w:szCs w:val="22"/>
              </w:rPr>
            </w:pPr>
            <w:r w:rsidRPr="00307B3D">
              <w:rPr>
                <w:b/>
                <w:sz w:val="22"/>
                <w:szCs w:val="22"/>
              </w:rPr>
              <w:t>Lp.</w:t>
            </w:r>
          </w:p>
        </w:tc>
        <w:tc>
          <w:tcPr>
            <w:tcW w:w="895" w:type="pct"/>
          </w:tcPr>
          <w:p w:rsidR="0001452A" w:rsidRPr="00307B3D" w:rsidRDefault="0001452A" w:rsidP="00BF197C">
            <w:pPr>
              <w:rPr>
                <w:sz w:val="22"/>
                <w:szCs w:val="22"/>
              </w:rPr>
            </w:pPr>
            <w:r w:rsidRPr="00307B3D">
              <w:rPr>
                <w:b/>
                <w:sz w:val="22"/>
                <w:szCs w:val="22"/>
              </w:rPr>
              <w:t>Nazwa komponentu</w:t>
            </w:r>
          </w:p>
        </w:tc>
        <w:tc>
          <w:tcPr>
            <w:tcW w:w="2791" w:type="pct"/>
          </w:tcPr>
          <w:p w:rsidR="0001452A" w:rsidRPr="00307B3D" w:rsidRDefault="0001452A" w:rsidP="00BF197C">
            <w:pPr>
              <w:rPr>
                <w:sz w:val="22"/>
                <w:szCs w:val="22"/>
              </w:rPr>
            </w:pPr>
            <w:r w:rsidRPr="00307B3D">
              <w:rPr>
                <w:b/>
                <w:sz w:val="22"/>
                <w:szCs w:val="22"/>
              </w:rPr>
              <w:t>Wymagane minimalne parametry techniczne monitorów</w:t>
            </w:r>
          </w:p>
        </w:tc>
        <w:tc>
          <w:tcPr>
            <w:tcW w:w="449" w:type="pct"/>
          </w:tcPr>
          <w:p w:rsidR="0001452A" w:rsidRPr="00307B3D" w:rsidRDefault="0001452A" w:rsidP="00BF197C">
            <w:pPr>
              <w:rPr>
                <w:b/>
                <w:sz w:val="22"/>
                <w:szCs w:val="22"/>
              </w:rPr>
            </w:pPr>
            <w:r>
              <w:rPr>
                <w:b/>
                <w:sz w:val="22"/>
                <w:szCs w:val="22"/>
              </w:rPr>
              <w:t>Parametry</w:t>
            </w:r>
          </w:p>
        </w:tc>
        <w:tc>
          <w:tcPr>
            <w:tcW w:w="675" w:type="pct"/>
          </w:tcPr>
          <w:p w:rsidR="0001452A" w:rsidRPr="00307B3D" w:rsidRDefault="0001452A" w:rsidP="00BF197C">
            <w:pPr>
              <w:rPr>
                <w:b/>
                <w:sz w:val="22"/>
                <w:szCs w:val="22"/>
              </w:rPr>
            </w:pPr>
            <w:r w:rsidRPr="00307B3D">
              <w:rPr>
                <w:b/>
                <w:sz w:val="22"/>
                <w:szCs w:val="22"/>
              </w:rPr>
              <w:t>Różnice i uwagi</w:t>
            </w:r>
            <w:r>
              <w:rPr>
                <w:b/>
                <w:sz w:val="22"/>
                <w:szCs w:val="22"/>
              </w:rPr>
              <w:t>**</w:t>
            </w:r>
          </w:p>
        </w:tc>
      </w:tr>
      <w:tr w:rsidR="0001452A" w:rsidRPr="00307B3D" w:rsidTr="00BF197C">
        <w:tc>
          <w:tcPr>
            <w:tcW w:w="190" w:type="pct"/>
          </w:tcPr>
          <w:p w:rsidR="0001452A" w:rsidRPr="00307B3D" w:rsidRDefault="0001452A" w:rsidP="00BF197C">
            <w:pPr>
              <w:rPr>
                <w:b/>
              </w:rPr>
            </w:pPr>
            <w:r w:rsidRPr="00307B3D">
              <w:rPr>
                <w:b/>
              </w:rPr>
              <w:t>1.</w:t>
            </w:r>
          </w:p>
        </w:tc>
        <w:tc>
          <w:tcPr>
            <w:tcW w:w="895" w:type="pct"/>
          </w:tcPr>
          <w:p w:rsidR="0001452A" w:rsidRPr="00307B3D" w:rsidRDefault="0001452A" w:rsidP="00BF197C">
            <w:pPr>
              <w:rPr>
                <w:b/>
              </w:rPr>
            </w:pPr>
            <w:r w:rsidRPr="00307B3D">
              <w:t>Typ ekranu</w:t>
            </w:r>
          </w:p>
        </w:tc>
        <w:tc>
          <w:tcPr>
            <w:tcW w:w="2791" w:type="pct"/>
          </w:tcPr>
          <w:p w:rsidR="0001452A" w:rsidRPr="00307B3D" w:rsidRDefault="0001452A" w:rsidP="00BF197C">
            <w:pPr>
              <w:rPr>
                <w:b/>
              </w:rPr>
            </w:pPr>
            <w:r w:rsidRPr="00307B3D">
              <w:rPr>
                <w:rFonts w:ascii="Arial" w:hAnsi="Arial" w:cs="Arial"/>
                <w:bCs/>
                <w:sz w:val="20"/>
              </w:rPr>
              <w:t xml:space="preserve">Ekran ciekłokrystaliczny z </w:t>
            </w:r>
            <w:r w:rsidR="00635C74">
              <w:rPr>
                <w:rFonts w:ascii="Arial" w:hAnsi="Arial" w:cs="Arial"/>
                <w:bCs/>
                <w:sz w:val="20"/>
              </w:rPr>
              <w:t>aktywną matrycą IPS 23,8</w:t>
            </w:r>
            <w:r w:rsidRPr="00307B3D">
              <w:rPr>
                <w:rFonts w:ascii="Arial" w:hAnsi="Arial" w:cs="Arial"/>
                <w:bCs/>
                <w:sz w:val="20"/>
              </w:rPr>
              <w:t xml:space="preserve">”, </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2.</w:t>
            </w:r>
          </w:p>
        </w:tc>
        <w:tc>
          <w:tcPr>
            <w:tcW w:w="895" w:type="pct"/>
          </w:tcPr>
          <w:p w:rsidR="0001452A" w:rsidRPr="00307B3D" w:rsidRDefault="0001452A" w:rsidP="00BF197C">
            <w:pPr>
              <w:rPr>
                <w:b/>
              </w:rPr>
            </w:pPr>
            <w:r w:rsidRPr="00307B3D">
              <w:t>Rozmiar plamki</w:t>
            </w:r>
          </w:p>
        </w:tc>
        <w:tc>
          <w:tcPr>
            <w:tcW w:w="2791" w:type="pct"/>
          </w:tcPr>
          <w:p w:rsidR="0001452A" w:rsidRPr="00307B3D" w:rsidRDefault="0001452A" w:rsidP="00BF197C">
            <w:pPr>
              <w:rPr>
                <w:b/>
              </w:rPr>
            </w:pPr>
            <w:r w:rsidRPr="00307B3D">
              <w:rPr>
                <w:rFonts w:ascii="Arial" w:hAnsi="Arial" w:cs="Arial"/>
                <w:bCs/>
                <w:sz w:val="20"/>
              </w:rPr>
              <w:t>0,</w:t>
            </w:r>
            <w:r w:rsidR="003D7839">
              <w:rPr>
                <w:rFonts w:ascii="Arial" w:hAnsi="Arial" w:cs="Arial"/>
                <w:bCs/>
                <w:sz w:val="20"/>
              </w:rPr>
              <w:t>275</w:t>
            </w:r>
            <w:r w:rsidRPr="00307B3D">
              <w:rPr>
                <w:rFonts w:ascii="Arial" w:hAnsi="Arial" w:cs="Arial"/>
                <w:bCs/>
                <w:sz w:val="20"/>
              </w:rPr>
              <w:t xml:space="preserve"> mm</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3.</w:t>
            </w:r>
          </w:p>
        </w:tc>
        <w:tc>
          <w:tcPr>
            <w:tcW w:w="895" w:type="pct"/>
          </w:tcPr>
          <w:p w:rsidR="0001452A" w:rsidRPr="00307B3D" w:rsidRDefault="0001452A" w:rsidP="00BF197C">
            <w:pPr>
              <w:rPr>
                <w:b/>
              </w:rPr>
            </w:pPr>
            <w:r w:rsidRPr="00307B3D">
              <w:t>Jasność</w:t>
            </w:r>
          </w:p>
        </w:tc>
        <w:tc>
          <w:tcPr>
            <w:tcW w:w="2791" w:type="pct"/>
          </w:tcPr>
          <w:p w:rsidR="0001452A" w:rsidRPr="00307B3D" w:rsidRDefault="0001452A" w:rsidP="00BF197C">
            <w:pPr>
              <w:rPr>
                <w:b/>
              </w:rPr>
            </w:pPr>
            <w:r>
              <w:rPr>
                <w:rFonts w:ascii="Arial" w:hAnsi="Arial" w:cs="Arial"/>
                <w:bCs/>
                <w:sz w:val="20"/>
              </w:rPr>
              <w:t>250</w:t>
            </w:r>
            <w:r w:rsidRPr="00307B3D">
              <w:rPr>
                <w:rFonts w:ascii="Arial" w:hAnsi="Arial" w:cs="Arial"/>
                <w:bCs/>
                <w:sz w:val="20"/>
              </w:rPr>
              <w:t xml:space="preserve"> cd/m2</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4.</w:t>
            </w:r>
          </w:p>
        </w:tc>
        <w:tc>
          <w:tcPr>
            <w:tcW w:w="895" w:type="pct"/>
          </w:tcPr>
          <w:p w:rsidR="0001452A" w:rsidRPr="00307B3D" w:rsidRDefault="0001452A" w:rsidP="00BF197C">
            <w:pPr>
              <w:rPr>
                <w:b/>
              </w:rPr>
            </w:pPr>
            <w:r w:rsidRPr="00307B3D">
              <w:t>Kontrast</w:t>
            </w:r>
          </w:p>
        </w:tc>
        <w:tc>
          <w:tcPr>
            <w:tcW w:w="2791" w:type="pct"/>
          </w:tcPr>
          <w:p w:rsidR="0001452A" w:rsidRPr="00307B3D" w:rsidRDefault="0001452A" w:rsidP="00BF197C">
            <w:pPr>
              <w:rPr>
                <w:b/>
              </w:rPr>
            </w:pPr>
            <w:r>
              <w:rPr>
                <w:rFonts w:ascii="Arial" w:hAnsi="Arial" w:cs="Arial"/>
                <w:bCs/>
                <w:sz w:val="20"/>
              </w:rPr>
              <w:t>100</w:t>
            </w:r>
            <w:r w:rsidRPr="00307B3D">
              <w:rPr>
                <w:rFonts w:ascii="Arial" w:hAnsi="Arial" w:cs="Arial"/>
                <w:bCs/>
                <w:sz w:val="20"/>
              </w:rPr>
              <w:t>0:1</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5.</w:t>
            </w:r>
          </w:p>
        </w:tc>
        <w:tc>
          <w:tcPr>
            <w:tcW w:w="895" w:type="pct"/>
          </w:tcPr>
          <w:p w:rsidR="0001452A" w:rsidRPr="00307B3D" w:rsidRDefault="0001452A" w:rsidP="00BF197C">
            <w:r w:rsidRPr="00307B3D">
              <w:t>Kąt widzenia (pion/poziom)</w:t>
            </w:r>
          </w:p>
        </w:tc>
        <w:tc>
          <w:tcPr>
            <w:tcW w:w="2791" w:type="pct"/>
          </w:tcPr>
          <w:p w:rsidR="0001452A" w:rsidRPr="00307B3D" w:rsidRDefault="0001452A" w:rsidP="00BF197C">
            <w:pPr>
              <w:rPr>
                <w:b/>
              </w:rPr>
            </w:pPr>
            <w:r>
              <w:rPr>
                <w:rFonts w:ascii="Arial" w:hAnsi="Arial" w:cs="Arial"/>
                <w:bCs/>
                <w:sz w:val="20"/>
              </w:rPr>
              <w:t>Min. 178/178</w:t>
            </w:r>
            <w:r w:rsidRPr="00307B3D">
              <w:rPr>
                <w:rFonts w:ascii="Arial" w:hAnsi="Arial" w:cs="Arial"/>
                <w:bCs/>
                <w:sz w:val="20"/>
              </w:rPr>
              <w:t xml:space="preserve"> stopni</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6.</w:t>
            </w:r>
          </w:p>
        </w:tc>
        <w:tc>
          <w:tcPr>
            <w:tcW w:w="895" w:type="pct"/>
          </w:tcPr>
          <w:p w:rsidR="0001452A" w:rsidRPr="00307B3D" w:rsidRDefault="0001452A" w:rsidP="00BF197C">
            <w:r w:rsidRPr="00307B3D">
              <w:t>Czas reakcji matrycy</w:t>
            </w:r>
          </w:p>
        </w:tc>
        <w:tc>
          <w:tcPr>
            <w:tcW w:w="2791" w:type="pct"/>
          </w:tcPr>
          <w:p w:rsidR="0001452A" w:rsidRPr="00307B3D" w:rsidRDefault="0001452A" w:rsidP="00BF197C">
            <w:pPr>
              <w:rPr>
                <w:b/>
              </w:rPr>
            </w:pPr>
            <w:r w:rsidRPr="00307B3D">
              <w:rPr>
                <w:rFonts w:ascii="Arial" w:hAnsi="Arial" w:cs="Arial"/>
                <w:bCs/>
                <w:sz w:val="20"/>
              </w:rPr>
              <w:t xml:space="preserve">max </w:t>
            </w:r>
            <w:r w:rsidR="00BD5103">
              <w:rPr>
                <w:rFonts w:ascii="Arial" w:hAnsi="Arial" w:cs="Arial"/>
                <w:bCs/>
                <w:sz w:val="20"/>
              </w:rPr>
              <w:t>8</w:t>
            </w:r>
            <w:r w:rsidR="00A260C2">
              <w:rPr>
                <w:rFonts w:ascii="Arial" w:hAnsi="Arial" w:cs="Arial"/>
                <w:bCs/>
                <w:sz w:val="20"/>
              </w:rPr>
              <w:t xml:space="preserve"> </w:t>
            </w:r>
            <w:r w:rsidRPr="00307B3D">
              <w:rPr>
                <w:rFonts w:ascii="Arial" w:hAnsi="Arial" w:cs="Arial"/>
                <w:bCs/>
                <w:sz w:val="20"/>
              </w:rPr>
              <w:t>ms</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7.</w:t>
            </w:r>
          </w:p>
        </w:tc>
        <w:tc>
          <w:tcPr>
            <w:tcW w:w="895" w:type="pct"/>
          </w:tcPr>
          <w:p w:rsidR="0001452A" w:rsidRPr="00307B3D" w:rsidRDefault="0001452A" w:rsidP="00BF197C">
            <w:pPr>
              <w:rPr>
                <w:b/>
              </w:rPr>
            </w:pPr>
            <w:r w:rsidRPr="00307B3D">
              <w:t>Rozdzielczość maksymalna</w:t>
            </w:r>
          </w:p>
        </w:tc>
        <w:tc>
          <w:tcPr>
            <w:tcW w:w="2791" w:type="pct"/>
          </w:tcPr>
          <w:p w:rsidR="0001452A" w:rsidRPr="00307B3D" w:rsidRDefault="0001452A" w:rsidP="00BF197C">
            <w:pPr>
              <w:rPr>
                <w:b/>
              </w:rPr>
            </w:pPr>
            <w:r>
              <w:rPr>
                <w:rFonts w:ascii="Arial" w:hAnsi="Arial" w:cs="Arial"/>
                <w:bCs/>
                <w:sz w:val="20"/>
              </w:rPr>
              <w:t>1920x1080</w:t>
            </w:r>
            <w:r w:rsidRPr="000923C0">
              <w:rPr>
                <w:rFonts w:ascii="Arial" w:hAnsi="Arial" w:cs="Arial"/>
                <w:bCs/>
                <w:sz w:val="20"/>
              </w:rPr>
              <w:t xml:space="preserve"> </w:t>
            </w:r>
            <w:r w:rsidRPr="00307B3D">
              <w:rPr>
                <w:rFonts w:ascii="Arial" w:hAnsi="Arial" w:cs="Arial"/>
                <w:bCs/>
                <w:sz w:val="20"/>
              </w:rPr>
              <w:t xml:space="preserve"> przy 60Hz</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8.</w:t>
            </w:r>
          </w:p>
        </w:tc>
        <w:tc>
          <w:tcPr>
            <w:tcW w:w="895" w:type="pct"/>
          </w:tcPr>
          <w:p w:rsidR="0001452A" w:rsidRPr="00307B3D" w:rsidRDefault="0001452A" w:rsidP="00BF197C">
            <w:pPr>
              <w:rPr>
                <w:b/>
              </w:rPr>
            </w:pPr>
            <w:r w:rsidRPr="00307B3D">
              <w:t>Częstotliwość odświeżania poziomego</w:t>
            </w:r>
          </w:p>
        </w:tc>
        <w:tc>
          <w:tcPr>
            <w:tcW w:w="2791" w:type="pct"/>
          </w:tcPr>
          <w:p w:rsidR="0001452A" w:rsidRPr="00307B3D" w:rsidRDefault="0001452A" w:rsidP="00BF197C">
            <w:pPr>
              <w:rPr>
                <w:b/>
              </w:rPr>
            </w:pPr>
            <w:r w:rsidRPr="00307B3D">
              <w:rPr>
                <w:rFonts w:ascii="Arial" w:hAnsi="Arial" w:cs="Arial"/>
                <w:bCs/>
                <w:sz w:val="20"/>
              </w:rPr>
              <w:t xml:space="preserve">30 – </w:t>
            </w:r>
            <w:r w:rsidR="00A260C2">
              <w:rPr>
                <w:rFonts w:ascii="Arial" w:hAnsi="Arial" w:cs="Arial"/>
                <w:bCs/>
                <w:sz w:val="20"/>
              </w:rPr>
              <w:t>83</w:t>
            </w:r>
            <w:r w:rsidRPr="00E76268">
              <w:rPr>
                <w:rFonts w:ascii="Arial" w:hAnsi="Arial" w:cs="Arial"/>
                <w:bCs/>
                <w:sz w:val="20"/>
              </w:rPr>
              <w:t xml:space="preserve"> KHz</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lastRenderedPageBreak/>
              <w:t>9.</w:t>
            </w:r>
          </w:p>
        </w:tc>
        <w:tc>
          <w:tcPr>
            <w:tcW w:w="895" w:type="pct"/>
          </w:tcPr>
          <w:p w:rsidR="0001452A" w:rsidRPr="00307B3D" w:rsidRDefault="0001452A" w:rsidP="00BF197C">
            <w:pPr>
              <w:rPr>
                <w:b/>
              </w:rPr>
            </w:pPr>
            <w:r w:rsidRPr="00307B3D">
              <w:rPr>
                <w:rFonts w:ascii="Arial" w:hAnsi="Arial" w:cs="Arial"/>
                <w:sz w:val="20"/>
              </w:rPr>
              <w:t>Częstotliwość</w:t>
            </w:r>
            <w:r w:rsidRPr="00307B3D">
              <w:t xml:space="preserve"> odświeżania pionowego</w:t>
            </w:r>
          </w:p>
        </w:tc>
        <w:tc>
          <w:tcPr>
            <w:tcW w:w="2791" w:type="pct"/>
          </w:tcPr>
          <w:p w:rsidR="0001452A" w:rsidRPr="00307B3D" w:rsidRDefault="0001452A" w:rsidP="00BF197C">
            <w:pPr>
              <w:rPr>
                <w:b/>
              </w:rPr>
            </w:pPr>
            <w:r>
              <w:rPr>
                <w:rFonts w:ascii="Arial" w:hAnsi="Arial" w:cs="Arial"/>
                <w:bCs/>
                <w:sz w:val="20"/>
              </w:rPr>
              <w:t>56 – 76</w:t>
            </w:r>
            <w:r w:rsidRPr="00307B3D">
              <w:rPr>
                <w:rFonts w:ascii="Arial" w:hAnsi="Arial" w:cs="Arial"/>
                <w:bCs/>
                <w:sz w:val="20"/>
              </w:rPr>
              <w:t xml:space="preserve"> Hz</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10.</w:t>
            </w:r>
          </w:p>
        </w:tc>
        <w:tc>
          <w:tcPr>
            <w:tcW w:w="895" w:type="pct"/>
          </w:tcPr>
          <w:p w:rsidR="0001452A" w:rsidRPr="00307B3D" w:rsidRDefault="0001452A" w:rsidP="00BF197C">
            <w:r>
              <w:t>Regulacja</w:t>
            </w:r>
            <w:r w:rsidRPr="00307B3D">
              <w:t xml:space="preserve"> monitora</w:t>
            </w:r>
          </w:p>
        </w:tc>
        <w:tc>
          <w:tcPr>
            <w:tcW w:w="2791" w:type="pct"/>
          </w:tcPr>
          <w:p w:rsidR="0001452A" w:rsidRPr="00307B3D" w:rsidRDefault="0001452A" w:rsidP="00BF197C">
            <w:pPr>
              <w:rPr>
                <w:b/>
              </w:rPr>
            </w:pPr>
            <w:r>
              <w:rPr>
                <w:rFonts w:ascii="Arial" w:hAnsi="Arial" w:cs="Arial"/>
                <w:bCs/>
                <w:sz w:val="20"/>
              </w:rPr>
              <w:t>Pochylenie ekranu zakresie -5</w:t>
            </w:r>
            <w:r w:rsidRPr="005F3EA5">
              <w:rPr>
                <w:rFonts w:ascii="Arial" w:hAnsi="Arial" w:cs="Arial"/>
                <w:bCs/>
                <w:sz w:val="20"/>
              </w:rPr>
              <w:t xml:space="preserve"> do +21 stopni</w:t>
            </w:r>
            <w:r>
              <w:rPr>
                <w:rFonts w:ascii="Arial" w:hAnsi="Arial" w:cs="Arial"/>
                <w:bCs/>
                <w:sz w:val="20"/>
              </w:rPr>
              <w:t xml:space="preserve"> , regulacja wysokości, panel obrotowy (Pivot)</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sidRPr="00307B3D">
              <w:rPr>
                <w:b/>
              </w:rPr>
              <w:t>11.</w:t>
            </w:r>
          </w:p>
        </w:tc>
        <w:tc>
          <w:tcPr>
            <w:tcW w:w="895" w:type="pct"/>
          </w:tcPr>
          <w:p w:rsidR="0001452A" w:rsidRPr="00307B3D" w:rsidRDefault="0001452A" w:rsidP="00BF197C">
            <w:r w:rsidRPr="00307B3D">
              <w:t>Zużycie energii</w:t>
            </w:r>
          </w:p>
        </w:tc>
        <w:tc>
          <w:tcPr>
            <w:tcW w:w="2791" w:type="pct"/>
          </w:tcPr>
          <w:p w:rsidR="0001452A" w:rsidRPr="00307B3D" w:rsidRDefault="00680729" w:rsidP="00BF197C">
            <w:pPr>
              <w:rPr>
                <w:b/>
              </w:rPr>
            </w:pPr>
            <w:r>
              <w:rPr>
                <w:rFonts w:ascii="Arial" w:hAnsi="Arial" w:cs="Arial"/>
                <w:sz w:val="20"/>
                <w:szCs w:val="20"/>
              </w:rPr>
              <w:t>Typowo 17W, maksymalne 40</w:t>
            </w:r>
            <w:r w:rsidRPr="00124355">
              <w:rPr>
                <w:rFonts w:ascii="Arial" w:hAnsi="Arial" w:cs="Arial"/>
                <w:sz w:val="20"/>
                <w:szCs w:val="20"/>
              </w:rPr>
              <w:t>W, czuwanie mniej niż 0,3W</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Pr>
                <w:b/>
              </w:rPr>
              <w:t>12</w:t>
            </w:r>
            <w:r w:rsidRPr="00307B3D">
              <w:rPr>
                <w:b/>
              </w:rPr>
              <w:t>.</w:t>
            </w:r>
          </w:p>
        </w:tc>
        <w:tc>
          <w:tcPr>
            <w:tcW w:w="895" w:type="pct"/>
          </w:tcPr>
          <w:p w:rsidR="0001452A" w:rsidRPr="00307B3D" w:rsidRDefault="0001452A" w:rsidP="00BF197C">
            <w:r w:rsidRPr="00307B3D">
              <w:t>Bezpieczeństwo</w:t>
            </w:r>
          </w:p>
        </w:tc>
        <w:tc>
          <w:tcPr>
            <w:tcW w:w="2791" w:type="pct"/>
          </w:tcPr>
          <w:p w:rsidR="0001452A" w:rsidRPr="00307B3D" w:rsidRDefault="0001452A" w:rsidP="00BF197C">
            <w:pPr>
              <w:rPr>
                <w:b/>
              </w:rPr>
            </w:pPr>
            <w:r w:rsidRPr="00307B3D">
              <w:rPr>
                <w:rFonts w:ascii="Arial" w:hAnsi="Arial" w:cs="Arial"/>
                <w:bCs/>
                <w:sz w:val="20"/>
              </w:rPr>
              <w:t>Monitor musi być wyposażony w tzw. Kensington Slot</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Pr>
                <w:b/>
              </w:rPr>
              <w:t>13</w:t>
            </w:r>
            <w:r w:rsidRPr="00307B3D">
              <w:rPr>
                <w:b/>
              </w:rPr>
              <w:t>.</w:t>
            </w:r>
          </w:p>
        </w:tc>
        <w:tc>
          <w:tcPr>
            <w:tcW w:w="895" w:type="pct"/>
          </w:tcPr>
          <w:p w:rsidR="0001452A" w:rsidRPr="00307B3D" w:rsidRDefault="0001452A" w:rsidP="00BF197C">
            <w:r w:rsidRPr="00307B3D">
              <w:t>Waga bez podstawy</w:t>
            </w:r>
          </w:p>
        </w:tc>
        <w:tc>
          <w:tcPr>
            <w:tcW w:w="2791" w:type="pct"/>
          </w:tcPr>
          <w:p w:rsidR="0001452A" w:rsidRPr="00307B3D" w:rsidRDefault="0001452A" w:rsidP="00BF197C">
            <w:pPr>
              <w:rPr>
                <w:b/>
              </w:rPr>
            </w:pPr>
            <w:r>
              <w:rPr>
                <w:rFonts w:ascii="Arial" w:hAnsi="Arial" w:cs="Arial"/>
                <w:bCs/>
                <w:sz w:val="20"/>
              </w:rPr>
              <w:t>Maksymalnie 3</w:t>
            </w:r>
            <w:r w:rsidR="003D7839">
              <w:rPr>
                <w:rFonts w:ascii="Arial" w:hAnsi="Arial" w:cs="Arial"/>
                <w:bCs/>
                <w:sz w:val="20"/>
              </w:rPr>
              <w:t>,5</w:t>
            </w:r>
            <w:r w:rsidRPr="00307B3D">
              <w:rPr>
                <w:rFonts w:ascii="Arial" w:hAnsi="Arial" w:cs="Arial"/>
                <w:bCs/>
                <w:sz w:val="20"/>
              </w:rPr>
              <w:t xml:space="preserve"> kg</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2C081E" w:rsidTr="00BF197C">
        <w:tc>
          <w:tcPr>
            <w:tcW w:w="190" w:type="pct"/>
          </w:tcPr>
          <w:p w:rsidR="0001452A" w:rsidRPr="00307B3D" w:rsidRDefault="0001452A" w:rsidP="00BF197C">
            <w:pPr>
              <w:rPr>
                <w:b/>
              </w:rPr>
            </w:pPr>
            <w:r>
              <w:rPr>
                <w:b/>
              </w:rPr>
              <w:t>14</w:t>
            </w:r>
            <w:r w:rsidRPr="00307B3D">
              <w:rPr>
                <w:b/>
              </w:rPr>
              <w:t>.</w:t>
            </w:r>
          </w:p>
        </w:tc>
        <w:tc>
          <w:tcPr>
            <w:tcW w:w="895" w:type="pct"/>
          </w:tcPr>
          <w:p w:rsidR="0001452A" w:rsidRPr="00307B3D" w:rsidRDefault="0001452A" w:rsidP="00BF197C">
            <w:r w:rsidRPr="00307B3D">
              <w:t>Złącze</w:t>
            </w:r>
          </w:p>
        </w:tc>
        <w:tc>
          <w:tcPr>
            <w:tcW w:w="2791" w:type="pct"/>
          </w:tcPr>
          <w:p w:rsidR="0001452A" w:rsidRPr="00D4596F" w:rsidRDefault="0001452A" w:rsidP="00BF197C">
            <w:pPr>
              <w:rPr>
                <w:b/>
                <w:lang w:val="en-US"/>
              </w:rPr>
            </w:pPr>
            <w:r w:rsidRPr="00D4596F">
              <w:rPr>
                <w:rFonts w:ascii="Arial" w:hAnsi="Arial" w:cs="Arial"/>
                <w:bCs/>
                <w:sz w:val="20"/>
                <w:lang w:val="en-US"/>
              </w:rPr>
              <w:t>VGA,</w:t>
            </w:r>
            <w:r w:rsidRPr="00D4596F">
              <w:rPr>
                <w:rFonts w:ascii="Arial" w:hAnsi="Arial" w:cs="Arial"/>
                <w:bCs/>
                <w:sz w:val="20"/>
                <w:szCs w:val="20"/>
                <w:lang w:val="en-US"/>
              </w:rPr>
              <w:t xml:space="preserve"> </w:t>
            </w:r>
            <w:r w:rsidRPr="00D4596F">
              <w:rPr>
                <w:rFonts w:ascii="Arial" w:hAnsi="Arial" w:cs="Arial"/>
                <w:sz w:val="20"/>
                <w:szCs w:val="20"/>
                <w:lang w:val="en-US"/>
              </w:rPr>
              <w:t>DisplayPort, HDMI , HUB USB</w:t>
            </w:r>
          </w:p>
        </w:tc>
        <w:tc>
          <w:tcPr>
            <w:tcW w:w="449" w:type="pct"/>
          </w:tcPr>
          <w:p w:rsidR="0001452A" w:rsidRPr="00D4596F" w:rsidRDefault="0001452A" w:rsidP="00BF197C">
            <w:pPr>
              <w:rPr>
                <w:b/>
                <w:lang w:val="en-US"/>
              </w:rPr>
            </w:pPr>
          </w:p>
        </w:tc>
        <w:tc>
          <w:tcPr>
            <w:tcW w:w="675" w:type="pct"/>
          </w:tcPr>
          <w:p w:rsidR="0001452A" w:rsidRPr="00D4596F" w:rsidRDefault="0001452A" w:rsidP="00BF197C">
            <w:pPr>
              <w:rPr>
                <w:b/>
                <w:lang w:val="en-US"/>
              </w:rPr>
            </w:pPr>
          </w:p>
        </w:tc>
      </w:tr>
      <w:tr w:rsidR="0001452A" w:rsidRPr="00307B3D" w:rsidTr="00BF197C">
        <w:tc>
          <w:tcPr>
            <w:tcW w:w="190" w:type="pct"/>
          </w:tcPr>
          <w:p w:rsidR="0001452A" w:rsidRPr="00307B3D" w:rsidRDefault="0001452A" w:rsidP="00BF197C">
            <w:pPr>
              <w:rPr>
                <w:b/>
              </w:rPr>
            </w:pPr>
            <w:r>
              <w:rPr>
                <w:b/>
              </w:rPr>
              <w:t>15</w:t>
            </w:r>
            <w:r w:rsidRPr="00307B3D">
              <w:rPr>
                <w:b/>
              </w:rPr>
              <w:t>.</w:t>
            </w:r>
          </w:p>
        </w:tc>
        <w:tc>
          <w:tcPr>
            <w:tcW w:w="895" w:type="pct"/>
          </w:tcPr>
          <w:p w:rsidR="0001452A" w:rsidRPr="00307B3D" w:rsidRDefault="0001452A" w:rsidP="00BF197C">
            <w:r w:rsidRPr="00307B3D">
              <w:t>Obudowa</w:t>
            </w:r>
          </w:p>
        </w:tc>
        <w:tc>
          <w:tcPr>
            <w:tcW w:w="2791" w:type="pct"/>
          </w:tcPr>
          <w:p w:rsidR="0001452A" w:rsidRPr="00307B3D" w:rsidRDefault="0001452A" w:rsidP="00BF197C">
            <w:pPr>
              <w:rPr>
                <w:rFonts w:ascii="Arial" w:hAnsi="Arial" w:cs="Arial"/>
                <w:bCs/>
                <w:sz w:val="20"/>
              </w:rPr>
            </w:pPr>
            <w:r w:rsidRPr="00307B3D">
              <w:rPr>
                <w:rFonts w:ascii="Arial" w:hAnsi="Arial" w:cs="Arial"/>
                <w:bCs/>
                <w:sz w:val="20"/>
              </w:rPr>
              <w:t>Obudowa monitora w kolorze dopasowanym do koloru obudowy komputera</w:t>
            </w:r>
          </w:p>
          <w:p w:rsidR="0001452A" w:rsidRPr="00307B3D" w:rsidRDefault="0001452A" w:rsidP="00BF197C">
            <w:pPr>
              <w:rPr>
                <w:b/>
              </w:rPr>
            </w:pP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307B3D" w:rsidTr="00BF197C">
        <w:tc>
          <w:tcPr>
            <w:tcW w:w="190" w:type="pct"/>
          </w:tcPr>
          <w:p w:rsidR="0001452A" w:rsidRPr="00307B3D" w:rsidRDefault="0001452A" w:rsidP="00BF197C">
            <w:pPr>
              <w:rPr>
                <w:b/>
              </w:rPr>
            </w:pPr>
            <w:r>
              <w:rPr>
                <w:b/>
              </w:rPr>
              <w:t>16</w:t>
            </w:r>
            <w:r w:rsidRPr="00307B3D">
              <w:rPr>
                <w:b/>
              </w:rPr>
              <w:t>.</w:t>
            </w:r>
          </w:p>
        </w:tc>
        <w:tc>
          <w:tcPr>
            <w:tcW w:w="895" w:type="pct"/>
          </w:tcPr>
          <w:p w:rsidR="0001452A" w:rsidRPr="00307B3D" w:rsidRDefault="0001452A" w:rsidP="00BF197C">
            <w:r w:rsidRPr="00307B3D">
              <w:t>Gwarancja</w:t>
            </w:r>
          </w:p>
        </w:tc>
        <w:tc>
          <w:tcPr>
            <w:tcW w:w="2791" w:type="pct"/>
          </w:tcPr>
          <w:p w:rsidR="0001452A" w:rsidRPr="00307B3D" w:rsidRDefault="0001452A" w:rsidP="00BF197C">
            <w:pPr>
              <w:rPr>
                <w:rFonts w:ascii="Arial" w:hAnsi="Arial" w:cs="Arial"/>
                <w:bCs/>
                <w:sz w:val="20"/>
              </w:rPr>
            </w:pPr>
            <w:r>
              <w:rPr>
                <w:rFonts w:ascii="Arial" w:hAnsi="Arial" w:cs="Arial"/>
                <w:bCs/>
                <w:sz w:val="20"/>
              </w:rPr>
              <w:t>5- lat</w:t>
            </w:r>
            <w:r w:rsidRPr="00307B3D">
              <w:rPr>
                <w:rFonts w:ascii="Arial" w:hAnsi="Arial" w:cs="Arial"/>
                <w:bCs/>
                <w:sz w:val="20"/>
              </w:rPr>
              <w:t xml:space="preserve"> na miejscu u klienta</w:t>
            </w:r>
          </w:p>
          <w:p w:rsidR="0001452A" w:rsidRPr="00307B3D" w:rsidRDefault="0001452A" w:rsidP="00BF197C">
            <w:pPr>
              <w:rPr>
                <w:rFonts w:ascii="Arial" w:hAnsi="Arial" w:cs="Arial"/>
                <w:bCs/>
                <w:sz w:val="20"/>
              </w:rPr>
            </w:pPr>
            <w:r w:rsidRPr="00307B3D">
              <w:rPr>
                <w:rFonts w:ascii="Arial" w:hAnsi="Arial" w:cs="Arial"/>
                <w:bCs/>
                <w:sz w:val="20"/>
              </w:rPr>
              <w:t>Czas reakcji serwisu - do końca następnego dnia roboczego</w:t>
            </w:r>
          </w:p>
          <w:p w:rsidR="0001452A" w:rsidRPr="00307B3D" w:rsidRDefault="0001452A" w:rsidP="00BF197C">
            <w:pPr>
              <w:rPr>
                <w:b/>
              </w:rPr>
            </w:pPr>
            <w:r w:rsidRPr="00307B3D">
              <w:rPr>
                <w:rFonts w:ascii="Arial" w:hAnsi="Arial" w:cs="Arial"/>
                <w:bCs/>
                <w:sz w:val="20"/>
              </w:rPr>
              <w:t>Firma serwisująca musi posiadać ISO 9001:2000 na świadczenie usług serwisowych oraz posiadać autoryzacje producenta komputera – dokumenty potwierdzające załączyć do oferty.</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r w:rsidR="0001452A" w:rsidRPr="00241B27" w:rsidTr="00BF197C">
        <w:tc>
          <w:tcPr>
            <w:tcW w:w="190" w:type="pct"/>
          </w:tcPr>
          <w:p w:rsidR="0001452A" w:rsidRPr="00307B3D" w:rsidRDefault="0001452A" w:rsidP="00BF197C">
            <w:pPr>
              <w:rPr>
                <w:b/>
              </w:rPr>
            </w:pPr>
            <w:r>
              <w:rPr>
                <w:b/>
              </w:rPr>
              <w:t>17</w:t>
            </w:r>
            <w:r w:rsidRPr="00307B3D">
              <w:rPr>
                <w:b/>
              </w:rPr>
              <w:t>.</w:t>
            </w:r>
          </w:p>
        </w:tc>
        <w:tc>
          <w:tcPr>
            <w:tcW w:w="895" w:type="pct"/>
          </w:tcPr>
          <w:p w:rsidR="0001452A" w:rsidRPr="00307B3D" w:rsidRDefault="0001452A" w:rsidP="00BF197C">
            <w:r w:rsidRPr="00307B3D">
              <w:t>Certyfikaty</w:t>
            </w:r>
          </w:p>
        </w:tc>
        <w:tc>
          <w:tcPr>
            <w:tcW w:w="2791" w:type="pct"/>
          </w:tcPr>
          <w:p w:rsidR="0001452A" w:rsidRPr="00241B27" w:rsidRDefault="00AA12BF" w:rsidP="00BF197C">
            <w:pPr>
              <w:rPr>
                <w:b/>
              </w:rPr>
            </w:pPr>
            <w:r>
              <w:rPr>
                <w:rFonts w:ascii="Arial" w:hAnsi="Arial" w:cs="Arial"/>
                <w:bCs/>
                <w:sz w:val="20"/>
              </w:rPr>
              <w:t>Energy Star 7.0, TCO 7.0</w:t>
            </w:r>
            <w:r w:rsidR="0001452A" w:rsidRPr="00241B27">
              <w:rPr>
                <w:rFonts w:ascii="Arial" w:hAnsi="Arial" w:cs="Arial"/>
                <w:bCs/>
                <w:sz w:val="20"/>
              </w:rPr>
              <w:t>, Deklaracja CE</w:t>
            </w:r>
            <w:r w:rsidR="0001452A">
              <w:rPr>
                <w:rFonts w:ascii="Arial" w:hAnsi="Arial" w:cs="Arial"/>
                <w:bCs/>
                <w:sz w:val="20"/>
              </w:rPr>
              <w:t xml:space="preserve"> (na piś</w:t>
            </w:r>
            <w:r w:rsidR="0001452A" w:rsidRPr="00241B27">
              <w:rPr>
                <w:rFonts w:ascii="Arial" w:hAnsi="Arial" w:cs="Arial"/>
                <w:bCs/>
                <w:sz w:val="20"/>
              </w:rPr>
              <w:t>mie)</w:t>
            </w:r>
          </w:p>
        </w:tc>
        <w:tc>
          <w:tcPr>
            <w:tcW w:w="449" w:type="pct"/>
          </w:tcPr>
          <w:p w:rsidR="0001452A" w:rsidRPr="00241B27" w:rsidRDefault="0001452A" w:rsidP="00BF197C">
            <w:pPr>
              <w:rPr>
                <w:b/>
              </w:rPr>
            </w:pPr>
          </w:p>
        </w:tc>
        <w:tc>
          <w:tcPr>
            <w:tcW w:w="675" w:type="pct"/>
          </w:tcPr>
          <w:p w:rsidR="0001452A" w:rsidRPr="00241B27" w:rsidRDefault="0001452A" w:rsidP="00BF197C">
            <w:pPr>
              <w:rPr>
                <w:b/>
              </w:rPr>
            </w:pPr>
          </w:p>
        </w:tc>
      </w:tr>
      <w:tr w:rsidR="0001452A" w:rsidRPr="00307B3D" w:rsidTr="00BF197C">
        <w:tc>
          <w:tcPr>
            <w:tcW w:w="190" w:type="pct"/>
          </w:tcPr>
          <w:p w:rsidR="0001452A" w:rsidRPr="00307B3D" w:rsidRDefault="0001452A" w:rsidP="00BF197C">
            <w:pPr>
              <w:rPr>
                <w:b/>
              </w:rPr>
            </w:pPr>
            <w:r>
              <w:rPr>
                <w:b/>
              </w:rPr>
              <w:t>18</w:t>
            </w:r>
            <w:r w:rsidRPr="00307B3D">
              <w:rPr>
                <w:b/>
              </w:rPr>
              <w:t>.</w:t>
            </w:r>
          </w:p>
        </w:tc>
        <w:tc>
          <w:tcPr>
            <w:tcW w:w="895" w:type="pct"/>
          </w:tcPr>
          <w:p w:rsidR="0001452A" w:rsidRPr="00307B3D" w:rsidRDefault="0001452A" w:rsidP="00BF197C">
            <w:r w:rsidRPr="00307B3D">
              <w:t>Inne</w:t>
            </w:r>
          </w:p>
        </w:tc>
        <w:tc>
          <w:tcPr>
            <w:tcW w:w="2791" w:type="pct"/>
          </w:tcPr>
          <w:p w:rsidR="0001452A" w:rsidRPr="00307B3D" w:rsidRDefault="0001452A" w:rsidP="00BF197C">
            <w:pPr>
              <w:rPr>
                <w:b/>
              </w:rPr>
            </w:pPr>
            <w:r w:rsidRPr="00307B3D">
              <w:rPr>
                <w:rFonts w:ascii="Arial" w:hAnsi="Arial" w:cs="Arial"/>
                <w:bCs/>
                <w:sz w:val="20"/>
              </w:rPr>
              <w:t>Zdejmowana podstawa oraz otwory montażowe w obudowie VESA 100mm</w:t>
            </w:r>
          </w:p>
        </w:tc>
        <w:tc>
          <w:tcPr>
            <w:tcW w:w="449" w:type="pct"/>
          </w:tcPr>
          <w:p w:rsidR="0001452A" w:rsidRPr="00307B3D" w:rsidRDefault="0001452A" w:rsidP="00BF197C">
            <w:pPr>
              <w:rPr>
                <w:b/>
              </w:rPr>
            </w:pPr>
          </w:p>
        </w:tc>
        <w:tc>
          <w:tcPr>
            <w:tcW w:w="675" w:type="pct"/>
          </w:tcPr>
          <w:p w:rsidR="0001452A" w:rsidRPr="00307B3D" w:rsidRDefault="0001452A" w:rsidP="00BF197C">
            <w:pPr>
              <w:rPr>
                <w:b/>
              </w:rPr>
            </w:pPr>
          </w:p>
        </w:tc>
      </w:tr>
    </w:tbl>
    <w:p w:rsidR="00D46304" w:rsidRDefault="00D46304" w:rsidP="0001452A">
      <w:pPr>
        <w:rPr>
          <w:b/>
        </w:rPr>
      </w:pPr>
    </w:p>
    <w:p w:rsidR="00CD12BB" w:rsidRDefault="00CD12BB" w:rsidP="0001452A">
      <w:pPr>
        <w:rPr>
          <w:b/>
        </w:rPr>
      </w:pPr>
    </w:p>
    <w:p w:rsidR="00CD12BB" w:rsidRDefault="00CD12BB" w:rsidP="0001452A">
      <w:pPr>
        <w:rPr>
          <w:b/>
        </w:rPr>
      </w:pPr>
    </w:p>
    <w:p w:rsidR="0001452A" w:rsidRPr="0021452A" w:rsidRDefault="0001452A" w:rsidP="0001452A">
      <w:pPr>
        <w:rPr>
          <w:b/>
        </w:rPr>
      </w:pPr>
      <w:r>
        <w:rPr>
          <w:b/>
        </w:rPr>
        <w:t>I</w:t>
      </w:r>
      <w:r w:rsidR="003F4CAC">
        <w:rPr>
          <w:b/>
        </w:rPr>
        <w:t>X</w:t>
      </w:r>
      <w:r w:rsidRPr="0021452A">
        <w:rPr>
          <w:b/>
        </w:rPr>
        <w:t xml:space="preserve">. Zasilacz awaryjny UPS – </w:t>
      </w:r>
      <w:r w:rsidR="000C2D66">
        <w:rPr>
          <w:b/>
        </w:rPr>
        <w:t>1</w:t>
      </w:r>
      <w:r w:rsidRPr="0021452A">
        <w:rPr>
          <w:b/>
        </w:rPr>
        <w:t xml:space="preserve"> szt. </w:t>
      </w:r>
      <w:r w:rsidR="000C2D66">
        <w:rPr>
          <w:b/>
        </w:rPr>
        <w:t>(stanowi</w:t>
      </w:r>
      <w:r w:rsidR="003C0D6C">
        <w:rPr>
          <w:b/>
        </w:rPr>
        <w:t>ący</w:t>
      </w:r>
      <w:r w:rsidR="002A477A">
        <w:rPr>
          <w:b/>
        </w:rPr>
        <w:t xml:space="preserve"> zestaw z komputerem z pkt. VII</w:t>
      </w:r>
      <w:bookmarkStart w:id="0" w:name="_GoBack"/>
      <w:bookmarkEnd w:id="0"/>
      <w:r>
        <w:rPr>
          <w:b/>
        </w:rPr>
        <w:t>)</w:t>
      </w:r>
    </w:p>
    <w:p w:rsidR="0001452A" w:rsidRDefault="0001452A" w:rsidP="0001452A"/>
    <w:p w:rsidR="003C0D6C" w:rsidRPr="003D476E" w:rsidRDefault="003C0D6C" w:rsidP="003C0D6C">
      <w:pPr>
        <w:rPr>
          <w:b/>
        </w:rPr>
      </w:pPr>
      <w:r w:rsidRPr="003D476E">
        <w:rPr>
          <w:b/>
        </w:rPr>
        <w:t>Oferowany model</w:t>
      </w:r>
      <w:r>
        <w:rPr>
          <w:b/>
        </w:rPr>
        <w:t>*</w:t>
      </w:r>
      <w:r w:rsidRPr="003D476E">
        <w:rPr>
          <w:b/>
        </w:rPr>
        <w:t xml:space="preserve">…….................................................................... </w:t>
      </w:r>
      <w:r w:rsidRPr="003D476E">
        <w:rPr>
          <w:b/>
        </w:rPr>
        <w:tab/>
        <w:t>Producent ……………………………………………….</w:t>
      </w:r>
    </w:p>
    <w:p w:rsidR="003C0D6C" w:rsidRDefault="003C0D6C" w:rsidP="003C0D6C">
      <w:pPr>
        <w:rPr>
          <w:b/>
        </w:rPr>
      </w:pPr>
    </w:p>
    <w:p w:rsidR="003C0D6C" w:rsidRDefault="003C0D6C" w:rsidP="003C0D6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0"/>
        <w:gridCol w:w="7809"/>
        <w:gridCol w:w="1256"/>
        <w:gridCol w:w="1888"/>
      </w:tblGrid>
      <w:tr w:rsidR="003C0D6C" w:rsidRPr="0021452A" w:rsidTr="00BF197C">
        <w:tc>
          <w:tcPr>
            <w:tcW w:w="191" w:type="pct"/>
          </w:tcPr>
          <w:p w:rsidR="003C0D6C" w:rsidRPr="0021452A" w:rsidRDefault="003C0D6C" w:rsidP="00BF197C">
            <w:pPr>
              <w:rPr>
                <w:b/>
                <w:sz w:val="22"/>
                <w:szCs w:val="22"/>
              </w:rPr>
            </w:pPr>
            <w:r w:rsidRPr="0021452A">
              <w:rPr>
                <w:b/>
                <w:sz w:val="22"/>
                <w:szCs w:val="22"/>
              </w:rPr>
              <w:t>Lp.</w:t>
            </w:r>
          </w:p>
        </w:tc>
        <w:tc>
          <w:tcPr>
            <w:tcW w:w="894" w:type="pct"/>
          </w:tcPr>
          <w:p w:rsidR="003C0D6C" w:rsidRPr="0021452A" w:rsidRDefault="003C0D6C" w:rsidP="00BF197C">
            <w:pPr>
              <w:rPr>
                <w:sz w:val="22"/>
                <w:szCs w:val="22"/>
              </w:rPr>
            </w:pPr>
            <w:r w:rsidRPr="0021452A">
              <w:rPr>
                <w:b/>
                <w:sz w:val="22"/>
                <w:szCs w:val="22"/>
              </w:rPr>
              <w:t>Nazwa komponentu</w:t>
            </w:r>
          </w:p>
        </w:tc>
        <w:tc>
          <w:tcPr>
            <w:tcW w:w="2791" w:type="pct"/>
          </w:tcPr>
          <w:p w:rsidR="003C0D6C" w:rsidRPr="0021452A" w:rsidRDefault="003C0D6C" w:rsidP="00BF197C">
            <w:pPr>
              <w:rPr>
                <w:sz w:val="22"/>
                <w:szCs w:val="22"/>
              </w:rPr>
            </w:pPr>
            <w:r w:rsidRPr="0021452A">
              <w:rPr>
                <w:b/>
                <w:sz w:val="22"/>
                <w:szCs w:val="22"/>
              </w:rPr>
              <w:t>Wymagane minimalne</w:t>
            </w:r>
            <w:r>
              <w:rPr>
                <w:b/>
                <w:sz w:val="22"/>
                <w:szCs w:val="22"/>
              </w:rPr>
              <w:t xml:space="preserve"> parametry techniczne zasilacza</w:t>
            </w:r>
          </w:p>
        </w:tc>
        <w:tc>
          <w:tcPr>
            <w:tcW w:w="449" w:type="pct"/>
          </w:tcPr>
          <w:p w:rsidR="003C0D6C" w:rsidRPr="0021452A" w:rsidRDefault="003C0D6C" w:rsidP="00BF197C">
            <w:pPr>
              <w:rPr>
                <w:b/>
                <w:sz w:val="22"/>
                <w:szCs w:val="22"/>
              </w:rPr>
            </w:pPr>
            <w:r>
              <w:rPr>
                <w:b/>
                <w:sz w:val="22"/>
                <w:szCs w:val="22"/>
              </w:rPr>
              <w:t>Parametry</w:t>
            </w:r>
          </w:p>
        </w:tc>
        <w:tc>
          <w:tcPr>
            <w:tcW w:w="675" w:type="pct"/>
          </w:tcPr>
          <w:p w:rsidR="003C0D6C" w:rsidRPr="0021452A" w:rsidRDefault="003C0D6C" w:rsidP="00BF197C">
            <w:pPr>
              <w:rPr>
                <w:b/>
                <w:sz w:val="22"/>
                <w:szCs w:val="22"/>
              </w:rPr>
            </w:pPr>
            <w:r w:rsidRPr="0021452A">
              <w:rPr>
                <w:b/>
                <w:sz w:val="22"/>
                <w:szCs w:val="22"/>
              </w:rPr>
              <w:t>Różnice i uwagi</w:t>
            </w:r>
            <w:r>
              <w:rPr>
                <w:b/>
                <w:sz w:val="22"/>
                <w:szCs w:val="22"/>
              </w:rPr>
              <w:t>**</w:t>
            </w:r>
          </w:p>
        </w:tc>
      </w:tr>
      <w:tr w:rsidR="003C0D6C" w:rsidRPr="0021452A" w:rsidTr="00BF197C">
        <w:tc>
          <w:tcPr>
            <w:tcW w:w="191" w:type="pct"/>
          </w:tcPr>
          <w:p w:rsidR="003C0D6C" w:rsidRPr="002C2DC1" w:rsidRDefault="003C0D6C" w:rsidP="00BF197C">
            <w:pPr>
              <w:rPr>
                <w:b/>
                <w:sz w:val="22"/>
                <w:szCs w:val="22"/>
              </w:rPr>
            </w:pPr>
            <w:r w:rsidRPr="002C2DC1">
              <w:rPr>
                <w:b/>
                <w:sz w:val="22"/>
                <w:szCs w:val="22"/>
              </w:rPr>
              <w:t>1.</w:t>
            </w:r>
          </w:p>
        </w:tc>
        <w:tc>
          <w:tcPr>
            <w:tcW w:w="894" w:type="pct"/>
          </w:tcPr>
          <w:p w:rsidR="003C0D6C" w:rsidRPr="0021452A" w:rsidRDefault="003C0D6C" w:rsidP="00BF197C">
            <w:pPr>
              <w:rPr>
                <w:sz w:val="22"/>
                <w:szCs w:val="22"/>
              </w:rPr>
            </w:pPr>
            <w:r w:rsidRPr="0021452A">
              <w:rPr>
                <w:sz w:val="22"/>
                <w:szCs w:val="22"/>
              </w:rPr>
              <w:t xml:space="preserve">Moc pozorna </w:t>
            </w:r>
          </w:p>
        </w:tc>
        <w:tc>
          <w:tcPr>
            <w:tcW w:w="2791" w:type="pct"/>
          </w:tcPr>
          <w:p w:rsidR="003C0D6C" w:rsidRPr="0021452A" w:rsidRDefault="003C0D6C" w:rsidP="00BF197C">
            <w:pPr>
              <w:rPr>
                <w:sz w:val="22"/>
                <w:szCs w:val="22"/>
              </w:rPr>
            </w:pPr>
            <w:r>
              <w:rPr>
                <w:rFonts w:ascii="Arial" w:hAnsi="Arial" w:cs="Arial"/>
                <w:bCs/>
                <w:sz w:val="20"/>
                <w:szCs w:val="22"/>
              </w:rPr>
              <w:t>Min. 1000</w:t>
            </w:r>
            <w:r w:rsidRPr="00937CD0">
              <w:rPr>
                <w:rFonts w:ascii="Arial" w:hAnsi="Arial" w:cs="Arial"/>
                <w:bCs/>
                <w:sz w:val="20"/>
                <w:szCs w:val="22"/>
              </w:rPr>
              <w:t xml:space="preserve"> VA</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Pr="002C2DC1" w:rsidRDefault="003C0D6C" w:rsidP="00BF197C">
            <w:pPr>
              <w:rPr>
                <w:b/>
                <w:sz w:val="22"/>
                <w:szCs w:val="22"/>
              </w:rPr>
            </w:pPr>
            <w:r w:rsidRPr="002C2DC1">
              <w:rPr>
                <w:b/>
                <w:sz w:val="22"/>
                <w:szCs w:val="22"/>
              </w:rPr>
              <w:t>2.</w:t>
            </w:r>
          </w:p>
        </w:tc>
        <w:tc>
          <w:tcPr>
            <w:tcW w:w="894" w:type="pct"/>
          </w:tcPr>
          <w:p w:rsidR="003C0D6C" w:rsidRPr="0021452A" w:rsidRDefault="003C0D6C" w:rsidP="00BF197C">
            <w:pPr>
              <w:rPr>
                <w:sz w:val="22"/>
                <w:szCs w:val="22"/>
              </w:rPr>
            </w:pPr>
            <w:r w:rsidRPr="0021452A">
              <w:rPr>
                <w:sz w:val="22"/>
                <w:szCs w:val="22"/>
              </w:rPr>
              <w:t>Moc wyjściowa</w:t>
            </w:r>
          </w:p>
        </w:tc>
        <w:tc>
          <w:tcPr>
            <w:tcW w:w="2791" w:type="pct"/>
          </w:tcPr>
          <w:p w:rsidR="003C0D6C" w:rsidRPr="0021452A" w:rsidRDefault="003C0D6C" w:rsidP="00BF197C">
            <w:pPr>
              <w:rPr>
                <w:sz w:val="22"/>
                <w:szCs w:val="22"/>
              </w:rPr>
            </w:pPr>
            <w:r>
              <w:rPr>
                <w:rFonts w:ascii="Arial" w:hAnsi="Arial" w:cs="Arial"/>
                <w:bCs/>
                <w:sz w:val="20"/>
                <w:szCs w:val="22"/>
              </w:rPr>
              <w:t>600</w:t>
            </w:r>
            <w:r w:rsidRPr="00937CD0">
              <w:rPr>
                <w:rFonts w:ascii="Arial" w:hAnsi="Arial" w:cs="Arial"/>
                <w:bCs/>
                <w:sz w:val="20"/>
                <w:szCs w:val="22"/>
              </w:rPr>
              <w:t xml:space="preserve"> W</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Pr="002C2DC1" w:rsidRDefault="003C0D6C" w:rsidP="00BF197C">
            <w:pPr>
              <w:rPr>
                <w:b/>
                <w:sz w:val="22"/>
                <w:szCs w:val="22"/>
              </w:rPr>
            </w:pPr>
            <w:r w:rsidRPr="002C2DC1">
              <w:rPr>
                <w:b/>
                <w:sz w:val="22"/>
                <w:szCs w:val="22"/>
              </w:rPr>
              <w:t>3.</w:t>
            </w:r>
          </w:p>
        </w:tc>
        <w:tc>
          <w:tcPr>
            <w:tcW w:w="894" w:type="pct"/>
          </w:tcPr>
          <w:p w:rsidR="003C0D6C" w:rsidRPr="0021452A" w:rsidRDefault="003C0D6C" w:rsidP="00BF197C">
            <w:pPr>
              <w:rPr>
                <w:sz w:val="22"/>
                <w:szCs w:val="22"/>
              </w:rPr>
            </w:pPr>
            <w:r w:rsidRPr="0021452A">
              <w:rPr>
                <w:sz w:val="22"/>
                <w:szCs w:val="22"/>
              </w:rPr>
              <w:t>Maksymalny czas przełączania na baterię</w:t>
            </w:r>
          </w:p>
        </w:tc>
        <w:tc>
          <w:tcPr>
            <w:tcW w:w="2791" w:type="pct"/>
          </w:tcPr>
          <w:p w:rsidR="003C0D6C" w:rsidRPr="0021452A" w:rsidRDefault="003C0D6C" w:rsidP="00BF197C">
            <w:pPr>
              <w:rPr>
                <w:sz w:val="22"/>
                <w:szCs w:val="22"/>
              </w:rPr>
            </w:pPr>
            <w:r>
              <w:rPr>
                <w:rFonts w:ascii="Arial" w:hAnsi="Arial" w:cs="Arial"/>
                <w:bCs/>
                <w:sz w:val="20"/>
                <w:szCs w:val="22"/>
              </w:rPr>
              <w:t>6</w:t>
            </w:r>
            <w:r w:rsidRPr="00937CD0">
              <w:rPr>
                <w:rFonts w:ascii="Arial" w:hAnsi="Arial" w:cs="Arial"/>
                <w:bCs/>
                <w:sz w:val="20"/>
                <w:szCs w:val="22"/>
              </w:rPr>
              <w:t xml:space="preserve"> ms</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Pr="002C2DC1" w:rsidRDefault="003C0D6C" w:rsidP="00BF197C">
            <w:pPr>
              <w:rPr>
                <w:b/>
                <w:sz w:val="22"/>
                <w:szCs w:val="22"/>
              </w:rPr>
            </w:pPr>
            <w:r w:rsidRPr="002C2DC1">
              <w:rPr>
                <w:b/>
                <w:sz w:val="22"/>
                <w:szCs w:val="22"/>
              </w:rPr>
              <w:t>4.</w:t>
            </w:r>
          </w:p>
        </w:tc>
        <w:tc>
          <w:tcPr>
            <w:tcW w:w="894" w:type="pct"/>
          </w:tcPr>
          <w:p w:rsidR="003C0D6C" w:rsidRPr="0021452A" w:rsidRDefault="003C0D6C" w:rsidP="00BF197C">
            <w:pPr>
              <w:rPr>
                <w:sz w:val="22"/>
                <w:szCs w:val="22"/>
              </w:rPr>
            </w:pPr>
            <w:r w:rsidRPr="0021452A">
              <w:rPr>
                <w:sz w:val="22"/>
                <w:szCs w:val="22"/>
              </w:rPr>
              <w:t>Liczba gniazd wyjściowych</w:t>
            </w:r>
          </w:p>
        </w:tc>
        <w:tc>
          <w:tcPr>
            <w:tcW w:w="2791" w:type="pct"/>
          </w:tcPr>
          <w:p w:rsidR="003C0D6C" w:rsidRPr="00DA5FCD" w:rsidRDefault="003C0D6C" w:rsidP="00BF197C">
            <w:pPr>
              <w:rPr>
                <w:sz w:val="22"/>
                <w:szCs w:val="22"/>
              </w:rPr>
            </w:pPr>
            <w:r w:rsidRPr="00DA5FCD">
              <w:rPr>
                <w:rFonts w:ascii="Arial" w:hAnsi="Arial" w:cs="Arial"/>
                <w:bCs/>
                <w:sz w:val="20"/>
                <w:szCs w:val="22"/>
              </w:rPr>
              <w:t xml:space="preserve">Min. 3 gniazda typu </w:t>
            </w:r>
            <w:r w:rsidRPr="00DA5FCD">
              <w:rPr>
                <w:rFonts w:ascii="Arial" w:hAnsi="Arial" w:cs="Arial"/>
                <w:sz w:val="20"/>
                <w:szCs w:val="20"/>
              </w:rPr>
              <w:t>IEC 320 C13</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Pr="002C2DC1" w:rsidRDefault="003C0D6C" w:rsidP="00BF197C">
            <w:pPr>
              <w:rPr>
                <w:b/>
                <w:sz w:val="22"/>
                <w:szCs w:val="22"/>
              </w:rPr>
            </w:pPr>
            <w:r w:rsidRPr="002C2DC1">
              <w:rPr>
                <w:b/>
                <w:sz w:val="22"/>
                <w:szCs w:val="22"/>
              </w:rPr>
              <w:lastRenderedPageBreak/>
              <w:t>5.</w:t>
            </w:r>
          </w:p>
        </w:tc>
        <w:tc>
          <w:tcPr>
            <w:tcW w:w="894" w:type="pct"/>
          </w:tcPr>
          <w:p w:rsidR="003C0D6C" w:rsidRPr="0021452A" w:rsidRDefault="003C0D6C" w:rsidP="00BF197C">
            <w:pPr>
              <w:rPr>
                <w:sz w:val="22"/>
                <w:szCs w:val="22"/>
              </w:rPr>
            </w:pPr>
            <w:r w:rsidRPr="0021452A">
              <w:rPr>
                <w:sz w:val="22"/>
                <w:szCs w:val="22"/>
              </w:rPr>
              <w:t>Czas podtrzymania</w:t>
            </w:r>
            <w:r>
              <w:rPr>
                <w:sz w:val="22"/>
                <w:szCs w:val="22"/>
              </w:rPr>
              <w:t xml:space="preserve"> dla obciążenia 50 %</w:t>
            </w:r>
          </w:p>
        </w:tc>
        <w:tc>
          <w:tcPr>
            <w:tcW w:w="2791" w:type="pct"/>
          </w:tcPr>
          <w:p w:rsidR="003C0D6C" w:rsidRPr="0021452A" w:rsidRDefault="003C0D6C" w:rsidP="00BF197C">
            <w:pPr>
              <w:rPr>
                <w:sz w:val="22"/>
                <w:szCs w:val="22"/>
              </w:rPr>
            </w:pPr>
            <w:r w:rsidRPr="0021452A">
              <w:rPr>
                <w:rFonts w:ascii="Arial" w:hAnsi="Arial" w:cs="Arial"/>
                <w:bCs/>
                <w:sz w:val="20"/>
                <w:szCs w:val="22"/>
              </w:rPr>
              <w:t>1</w:t>
            </w:r>
            <w:r>
              <w:rPr>
                <w:rFonts w:ascii="Arial" w:hAnsi="Arial" w:cs="Arial"/>
                <w:bCs/>
                <w:sz w:val="20"/>
                <w:szCs w:val="22"/>
              </w:rPr>
              <w:t>2</w:t>
            </w:r>
            <w:r w:rsidRPr="0021452A">
              <w:rPr>
                <w:rFonts w:ascii="Arial" w:hAnsi="Arial" w:cs="Arial"/>
                <w:bCs/>
                <w:sz w:val="20"/>
                <w:szCs w:val="22"/>
              </w:rPr>
              <w:t xml:space="preserve"> minut</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Pr="002C2DC1" w:rsidRDefault="003C0D6C" w:rsidP="00BF197C">
            <w:pPr>
              <w:rPr>
                <w:b/>
                <w:sz w:val="22"/>
                <w:szCs w:val="22"/>
              </w:rPr>
            </w:pPr>
            <w:r>
              <w:rPr>
                <w:b/>
                <w:sz w:val="22"/>
                <w:szCs w:val="22"/>
              </w:rPr>
              <w:t>6.</w:t>
            </w:r>
          </w:p>
        </w:tc>
        <w:tc>
          <w:tcPr>
            <w:tcW w:w="894" w:type="pct"/>
          </w:tcPr>
          <w:p w:rsidR="003C0D6C" w:rsidRPr="0021452A" w:rsidRDefault="003C0D6C" w:rsidP="00BF197C">
            <w:pPr>
              <w:rPr>
                <w:sz w:val="22"/>
                <w:szCs w:val="22"/>
              </w:rPr>
            </w:pPr>
            <w:r>
              <w:rPr>
                <w:sz w:val="22"/>
                <w:szCs w:val="22"/>
              </w:rPr>
              <w:t>Gwarancja</w:t>
            </w:r>
          </w:p>
        </w:tc>
        <w:tc>
          <w:tcPr>
            <w:tcW w:w="2791" w:type="pct"/>
          </w:tcPr>
          <w:p w:rsidR="003C0D6C" w:rsidRPr="00A84084" w:rsidRDefault="003C0D6C" w:rsidP="00BF197C">
            <w:pPr>
              <w:rPr>
                <w:rFonts w:ascii="Arial" w:hAnsi="Arial" w:cs="Arial"/>
                <w:bCs/>
                <w:sz w:val="20"/>
                <w:szCs w:val="22"/>
              </w:rPr>
            </w:pPr>
            <w:r w:rsidRPr="00A84084">
              <w:rPr>
                <w:rFonts w:ascii="Arial" w:hAnsi="Arial" w:cs="Arial"/>
                <w:bCs/>
                <w:sz w:val="20"/>
                <w:szCs w:val="22"/>
              </w:rPr>
              <w:t xml:space="preserve">Min. </w:t>
            </w:r>
            <w:r>
              <w:rPr>
                <w:rFonts w:ascii="Arial" w:hAnsi="Arial" w:cs="Arial"/>
                <w:bCs/>
                <w:sz w:val="20"/>
                <w:szCs w:val="22"/>
              </w:rPr>
              <w:t>2 lata</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r w:rsidR="003C0D6C" w:rsidRPr="0021452A" w:rsidTr="00BF197C">
        <w:tc>
          <w:tcPr>
            <w:tcW w:w="191" w:type="pct"/>
          </w:tcPr>
          <w:p w:rsidR="003C0D6C" w:rsidRDefault="003C0D6C" w:rsidP="00BF197C">
            <w:pPr>
              <w:rPr>
                <w:b/>
                <w:sz w:val="22"/>
                <w:szCs w:val="22"/>
              </w:rPr>
            </w:pPr>
            <w:r>
              <w:rPr>
                <w:b/>
                <w:sz w:val="22"/>
                <w:szCs w:val="22"/>
              </w:rPr>
              <w:t>7.</w:t>
            </w:r>
          </w:p>
        </w:tc>
        <w:tc>
          <w:tcPr>
            <w:tcW w:w="894" w:type="pct"/>
          </w:tcPr>
          <w:p w:rsidR="003C0D6C" w:rsidRDefault="003C0D6C" w:rsidP="00BF197C">
            <w:pPr>
              <w:rPr>
                <w:sz w:val="22"/>
                <w:szCs w:val="22"/>
              </w:rPr>
            </w:pPr>
            <w:r>
              <w:rPr>
                <w:sz w:val="22"/>
                <w:szCs w:val="22"/>
              </w:rPr>
              <w:t>Certyfikaty</w:t>
            </w:r>
          </w:p>
        </w:tc>
        <w:tc>
          <w:tcPr>
            <w:tcW w:w="2791" w:type="pct"/>
          </w:tcPr>
          <w:p w:rsidR="003C0D6C" w:rsidRPr="00A84084" w:rsidRDefault="003C0D6C" w:rsidP="00BF197C">
            <w:pPr>
              <w:rPr>
                <w:rFonts w:ascii="Arial" w:hAnsi="Arial" w:cs="Arial"/>
                <w:bCs/>
                <w:sz w:val="20"/>
                <w:szCs w:val="22"/>
              </w:rPr>
            </w:pPr>
            <w:r>
              <w:rPr>
                <w:rFonts w:ascii="Arial" w:hAnsi="Arial" w:cs="Arial"/>
                <w:bCs/>
                <w:sz w:val="20"/>
                <w:szCs w:val="22"/>
              </w:rPr>
              <w:t xml:space="preserve">Deklaracja CE, Zgodność z normami </w:t>
            </w:r>
            <w:r w:rsidRPr="00903546">
              <w:rPr>
                <w:rFonts w:ascii="Arial" w:hAnsi="Arial" w:cs="Arial"/>
                <w:bCs/>
                <w:sz w:val="20"/>
                <w:szCs w:val="22"/>
              </w:rPr>
              <w:t>EN 50091-1,EN 50091-2</w:t>
            </w:r>
            <w:r>
              <w:rPr>
                <w:rFonts w:ascii="Arial" w:hAnsi="Arial" w:cs="Arial"/>
                <w:bCs/>
                <w:sz w:val="20"/>
                <w:szCs w:val="22"/>
              </w:rPr>
              <w:t>, zgodność z RoHS</w:t>
            </w:r>
          </w:p>
        </w:tc>
        <w:tc>
          <w:tcPr>
            <w:tcW w:w="449" w:type="pct"/>
          </w:tcPr>
          <w:p w:rsidR="003C0D6C" w:rsidRPr="0021452A" w:rsidRDefault="003C0D6C" w:rsidP="00BF197C">
            <w:pPr>
              <w:rPr>
                <w:sz w:val="22"/>
                <w:szCs w:val="22"/>
              </w:rPr>
            </w:pPr>
          </w:p>
        </w:tc>
        <w:tc>
          <w:tcPr>
            <w:tcW w:w="675" w:type="pct"/>
          </w:tcPr>
          <w:p w:rsidR="003C0D6C" w:rsidRPr="0021452A" w:rsidRDefault="003C0D6C" w:rsidP="00BF197C">
            <w:pPr>
              <w:rPr>
                <w:sz w:val="22"/>
                <w:szCs w:val="22"/>
              </w:rPr>
            </w:pPr>
          </w:p>
        </w:tc>
      </w:tr>
    </w:tbl>
    <w:p w:rsidR="00B1072E" w:rsidRDefault="00B1072E" w:rsidP="00FC1FD0">
      <w:pPr>
        <w:rPr>
          <w:b/>
        </w:rPr>
      </w:pPr>
    </w:p>
    <w:p w:rsidR="00FB5DC4" w:rsidRDefault="00FB5DC4" w:rsidP="00FC1FD0">
      <w:pPr>
        <w:rPr>
          <w:b/>
        </w:rPr>
      </w:pPr>
    </w:p>
    <w:p w:rsidR="00FC1FD0" w:rsidRDefault="004A1437" w:rsidP="00FC1FD0">
      <w:pPr>
        <w:rPr>
          <w:b/>
        </w:rPr>
      </w:pPr>
      <w:r>
        <w:rPr>
          <w:b/>
        </w:rPr>
        <w:t>X</w:t>
      </w:r>
      <w:r w:rsidR="00FC1FD0" w:rsidRPr="00E32077">
        <w:rPr>
          <w:b/>
        </w:rPr>
        <w:t>.</w:t>
      </w:r>
      <w:r w:rsidR="00FC1FD0">
        <w:rPr>
          <w:b/>
        </w:rPr>
        <w:t xml:space="preserve"> Notebook </w:t>
      </w:r>
      <w:r w:rsidR="00FC1FD0" w:rsidRPr="00E32077">
        <w:rPr>
          <w:b/>
        </w:rPr>
        <w:t xml:space="preserve">– </w:t>
      </w:r>
      <w:r w:rsidR="00A1644C">
        <w:rPr>
          <w:b/>
        </w:rPr>
        <w:t>2</w:t>
      </w:r>
      <w:r w:rsidR="00FC1FD0" w:rsidRPr="00E32077">
        <w:rPr>
          <w:b/>
        </w:rPr>
        <w:t xml:space="preserve"> szt.</w:t>
      </w:r>
      <w:r w:rsidR="00FC1FD0">
        <w:rPr>
          <w:b/>
        </w:rPr>
        <w:t xml:space="preserve"> </w:t>
      </w:r>
    </w:p>
    <w:p w:rsidR="00FC1FD0" w:rsidRDefault="00FC1FD0" w:rsidP="00FC1FD0">
      <w:pPr>
        <w:rPr>
          <w:b/>
        </w:rPr>
      </w:pPr>
    </w:p>
    <w:p w:rsidR="006F507A" w:rsidRDefault="006F507A" w:rsidP="006F507A">
      <w:pPr>
        <w:rPr>
          <w:b/>
        </w:rPr>
      </w:pPr>
      <w:r w:rsidRPr="003D476E">
        <w:rPr>
          <w:b/>
        </w:rPr>
        <w:t>Oferowany model</w:t>
      </w:r>
      <w:r>
        <w:rPr>
          <w:b/>
        </w:rPr>
        <w:t>*</w:t>
      </w:r>
      <w:r w:rsidRPr="003D476E">
        <w:rPr>
          <w:b/>
        </w:rPr>
        <w:t xml:space="preserve">…….................................................................... </w:t>
      </w:r>
      <w:r w:rsidRPr="003D476E">
        <w:rPr>
          <w:b/>
        </w:rPr>
        <w:tab/>
        <w:t>Producent ……………………………………………….</w:t>
      </w:r>
    </w:p>
    <w:p w:rsidR="006F507A" w:rsidRDefault="006F507A" w:rsidP="006F507A">
      <w:pPr>
        <w:autoSpaceDE w:val="0"/>
        <w:autoSpaceDN w:val="0"/>
        <w:adjustRightInd w:val="0"/>
        <w:rPr>
          <w:b/>
          <w:bCs/>
          <w:sz w:val="20"/>
          <w:szCs w:val="20"/>
          <w:u w:val="single"/>
          <w:lang w:eastAsia="pl-PL"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501"/>
        <w:gridCol w:w="7810"/>
        <w:gridCol w:w="1256"/>
        <w:gridCol w:w="1886"/>
      </w:tblGrid>
      <w:tr w:rsidR="006F507A" w:rsidRPr="0021452A" w:rsidTr="00BF34B3">
        <w:tc>
          <w:tcPr>
            <w:tcW w:w="192" w:type="pct"/>
          </w:tcPr>
          <w:p w:rsidR="006F507A" w:rsidRPr="0021452A" w:rsidRDefault="006F507A" w:rsidP="00BF34B3">
            <w:pPr>
              <w:rPr>
                <w:b/>
                <w:sz w:val="22"/>
                <w:szCs w:val="22"/>
              </w:rPr>
            </w:pPr>
            <w:r w:rsidRPr="0021452A">
              <w:rPr>
                <w:b/>
                <w:sz w:val="22"/>
                <w:szCs w:val="22"/>
              </w:rPr>
              <w:t>Lp.</w:t>
            </w:r>
          </w:p>
        </w:tc>
        <w:tc>
          <w:tcPr>
            <w:tcW w:w="894" w:type="pct"/>
          </w:tcPr>
          <w:p w:rsidR="006F507A" w:rsidRPr="0021452A" w:rsidRDefault="006F507A" w:rsidP="00BF34B3">
            <w:pPr>
              <w:rPr>
                <w:sz w:val="22"/>
                <w:szCs w:val="22"/>
              </w:rPr>
            </w:pPr>
            <w:r w:rsidRPr="0021452A">
              <w:rPr>
                <w:b/>
                <w:sz w:val="22"/>
                <w:szCs w:val="22"/>
              </w:rPr>
              <w:t>Nazwa komponentu</w:t>
            </w:r>
          </w:p>
        </w:tc>
        <w:tc>
          <w:tcPr>
            <w:tcW w:w="2791" w:type="pct"/>
          </w:tcPr>
          <w:p w:rsidR="006F507A" w:rsidRPr="0021452A" w:rsidRDefault="006F507A" w:rsidP="00BF34B3">
            <w:pPr>
              <w:rPr>
                <w:sz w:val="22"/>
                <w:szCs w:val="22"/>
              </w:rPr>
            </w:pPr>
            <w:r w:rsidRPr="0021452A">
              <w:rPr>
                <w:b/>
                <w:sz w:val="22"/>
                <w:szCs w:val="22"/>
              </w:rPr>
              <w:t>Wymagane minimalne parametry techniczne komputerów</w:t>
            </w:r>
          </w:p>
        </w:tc>
        <w:tc>
          <w:tcPr>
            <w:tcW w:w="449" w:type="pct"/>
          </w:tcPr>
          <w:p w:rsidR="006F507A" w:rsidRPr="00413988" w:rsidRDefault="006F507A" w:rsidP="00BF34B3">
            <w:pPr>
              <w:rPr>
                <w:b/>
                <w:sz w:val="22"/>
                <w:szCs w:val="22"/>
              </w:rPr>
            </w:pPr>
            <w:r>
              <w:rPr>
                <w:b/>
                <w:sz w:val="22"/>
                <w:szCs w:val="22"/>
              </w:rPr>
              <w:t>Parametry</w:t>
            </w:r>
          </w:p>
        </w:tc>
        <w:tc>
          <w:tcPr>
            <w:tcW w:w="674" w:type="pct"/>
          </w:tcPr>
          <w:p w:rsidR="006F507A" w:rsidRPr="00413988" w:rsidRDefault="006F507A" w:rsidP="00BF34B3">
            <w:pPr>
              <w:ind w:right="-2551"/>
              <w:rPr>
                <w:b/>
                <w:sz w:val="22"/>
                <w:szCs w:val="22"/>
              </w:rPr>
            </w:pPr>
            <w:r w:rsidRPr="00413988">
              <w:rPr>
                <w:b/>
                <w:sz w:val="22"/>
                <w:szCs w:val="22"/>
              </w:rPr>
              <w:t>Różnice i uwagi</w:t>
            </w:r>
            <w:r>
              <w:rPr>
                <w:b/>
                <w:sz w:val="22"/>
                <w:szCs w:val="22"/>
              </w:rPr>
              <w:t>**</w:t>
            </w:r>
          </w:p>
        </w:tc>
      </w:tr>
      <w:tr w:rsidR="006F507A" w:rsidRPr="0021452A" w:rsidTr="00BF34B3">
        <w:tc>
          <w:tcPr>
            <w:tcW w:w="192" w:type="pct"/>
          </w:tcPr>
          <w:p w:rsidR="006F507A" w:rsidRPr="002C2DC1" w:rsidRDefault="006F507A" w:rsidP="00BF34B3">
            <w:pPr>
              <w:rPr>
                <w:b/>
                <w:sz w:val="22"/>
                <w:szCs w:val="22"/>
              </w:rPr>
            </w:pPr>
            <w:r>
              <w:rPr>
                <w:b/>
                <w:sz w:val="22"/>
                <w:szCs w:val="22"/>
              </w:rPr>
              <w:t>1.</w:t>
            </w:r>
          </w:p>
        </w:tc>
        <w:tc>
          <w:tcPr>
            <w:tcW w:w="894" w:type="pct"/>
          </w:tcPr>
          <w:p w:rsidR="006F507A" w:rsidRPr="0021452A" w:rsidRDefault="006F507A" w:rsidP="00BF34B3">
            <w:pPr>
              <w:rPr>
                <w:sz w:val="22"/>
                <w:szCs w:val="22"/>
              </w:rPr>
            </w:pPr>
            <w:r>
              <w:rPr>
                <w:sz w:val="22"/>
                <w:szCs w:val="22"/>
              </w:rPr>
              <w:t>Zastosowanie</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Komputer przenośny będzie wykorzystywany dla potrzeb aplikacji biurowych, aplikacji edukacyjnych, aplikacji obliczeniowych, dostępu do internetu oraz poczty elektronicznej, jako lokalna baza danych, stacja programistyczna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2</w:t>
            </w:r>
          </w:p>
        </w:tc>
        <w:tc>
          <w:tcPr>
            <w:tcW w:w="894" w:type="pct"/>
          </w:tcPr>
          <w:p w:rsidR="006F507A" w:rsidRPr="0021452A" w:rsidRDefault="006F507A" w:rsidP="00BF34B3">
            <w:pPr>
              <w:rPr>
                <w:sz w:val="22"/>
                <w:szCs w:val="22"/>
              </w:rPr>
            </w:pPr>
            <w:r>
              <w:rPr>
                <w:sz w:val="22"/>
                <w:szCs w:val="22"/>
              </w:rPr>
              <w:t>Płyta główna</w:t>
            </w:r>
          </w:p>
        </w:tc>
        <w:tc>
          <w:tcPr>
            <w:tcW w:w="2791" w:type="pct"/>
          </w:tcPr>
          <w:p w:rsidR="006F507A" w:rsidRDefault="006F507A" w:rsidP="00BF34B3">
            <w:pPr>
              <w:rPr>
                <w:rFonts w:ascii="Arial" w:hAnsi="Arial" w:cs="Arial"/>
                <w:bCs/>
                <w:sz w:val="20"/>
                <w:szCs w:val="22"/>
              </w:rPr>
            </w:pPr>
            <w:r w:rsidRPr="001E119F">
              <w:rPr>
                <w:rFonts w:ascii="Arial" w:hAnsi="Arial" w:cs="Arial"/>
                <w:bCs/>
                <w:sz w:val="20"/>
                <w:szCs w:val="22"/>
              </w:rPr>
              <w:t>Wyposażona przez producenta w dedykowany chipset dla oferowanego procesora. Zaprojektowana na zlecenie producenta i oznaczona trwale na etapie produkcji nazwą lub logiem producenta oferowanego komputera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3</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Procesor</w:t>
            </w:r>
          </w:p>
        </w:tc>
        <w:tc>
          <w:tcPr>
            <w:tcW w:w="2791" w:type="pct"/>
          </w:tcPr>
          <w:p w:rsidR="006F507A" w:rsidRPr="0021452A" w:rsidRDefault="006F507A" w:rsidP="00BF34B3">
            <w:pPr>
              <w:rPr>
                <w:sz w:val="22"/>
                <w:szCs w:val="22"/>
              </w:rPr>
            </w:pPr>
            <w:r>
              <w:rPr>
                <w:rFonts w:ascii="Arial" w:hAnsi="Arial" w:cs="Arial"/>
                <w:bCs/>
                <w:sz w:val="20"/>
                <w:szCs w:val="22"/>
              </w:rPr>
              <w:t xml:space="preserve">Procesor </w:t>
            </w:r>
            <w:r w:rsidRPr="0021452A">
              <w:rPr>
                <w:rFonts w:ascii="Arial" w:hAnsi="Arial" w:cs="Arial"/>
                <w:bCs/>
                <w:sz w:val="20"/>
                <w:szCs w:val="22"/>
              </w:rPr>
              <w:t xml:space="preserve"> </w:t>
            </w:r>
            <w:r w:rsidR="00525A06">
              <w:rPr>
                <w:rFonts w:ascii="Arial" w:hAnsi="Arial" w:cs="Arial"/>
                <w:bCs/>
                <w:sz w:val="20"/>
                <w:szCs w:val="22"/>
              </w:rPr>
              <w:t>osiągający min 5548</w:t>
            </w:r>
            <w:r>
              <w:rPr>
                <w:rFonts w:ascii="Arial" w:hAnsi="Arial" w:cs="Arial"/>
                <w:bCs/>
                <w:sz w:val="20"/>
                <w:szCs w:val="22"/>
              </w:rPr>
              <w:t xml:space="preserve"> pkt. w teście </w:t>
            </w:r>
            <w:r w:rsidRPr="00742A64">
              <w:rPr>
                <w:rFonts w:ascii="Arial" w:hAnsi="Arial" w:cs="Arial"/>
                <w:sz w:val="20"/>
                <w:szCs w:val="20"/>
              </w:rPr>
              <w:t>Passmark CPU Mark</w:t>
            </w:r>
            <w:r>
              <w:rPr>
                <w:rFonts w:ascii="Arial" w:hAnsi="Arial" w:cs="Arial"/>
                <w:sz w:val="20"/>
                <w:szCs w:val="20"/>
              </w:rPr>
              <w:t>(</w:t>
            </w:r>
            <w:hyperlink r:id="rId11" w:history="1">
              <w:r w:rsidRPr="00461445">
                <w:rPr>
                  <w:rStyle w:val="Hipercze"/>
                  <w:rFonts w:ascii="Arial" w:hAnsi="Arial" w:cs="Arial"/>
                  <w:sz w:val="20"/>
                  <w:szCs w:val="20"/>
                </w:rPr>
                <w:t>http://www.cpubenchmark.net/</w:t>
              </w:r>
            </w:hyperlink>
            <w:r>
              <w:rPr>
                <w:rFonts w:ascii="Arial" w:hAnsi="Arial" w:cs="Arial"/>
                <w:sz w:val="20"/>
                <w:szCs w:val="20"/>
              </w:rPr>
              <w:t>)</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4</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Pamięć RAM</w:t>
            </w:r>
          </w:p>
        </w:tc>
        <w:tc>
          <w:tcPr>
            <w:tcW w:w="2791" w:type="pct"/>
          </w:tcPr>
          <w:p w:rsidR="006F507A" w:rsidRPr="001E119F" w:rsidRDefault="00AB06B1" w:rsidP="003B45ED">
            <w:pPr>
              <w:rPr>
                <w:rFonts w:ascii="Arial" w:hAnsi="Arial" w:cs="Arial"/>
                <w:sz w:val="20"/>
                <w:szCs w:val="20"/>
              </w:rPr>
            </w:pPr>
            <w:r>
              <w:rPr>
                <w:rFonts w:ascii="Arial" w:hAnsi="Arial" w:cs="Arial"/>
                <w:sz w:val="20"/>
                <w:szCs w:val="20"/>
              </w:rPr>
              <w:t xml:space="preserve">8GB </w:t>
            </w:r>
            <w:r w:rsidR="003B45ED">
              <w:rPr>
                <w:rFonts w:ascii="Arial" w:hAnsi="Arial" w:cs="Arial"/>
                <w:sz w:val="20"/>
                <w:szCs w:val="20"/>
              </w:rPr>
              <w:t xml:space="preserve">DDR4 </w:t>
            </w:r>
            <w:r w:rsidR="006F507A" w:rsidRPr="001E119F">
              <w:rPr>
                <w:rFonts w:ascii="Arial" w:hAnsi="Arial" w:cs="Arial"/>
                <w:sz w:val="20"/>
                <w:szCs w:val="20"/>
              </w:rPr>
              <w:t xml:space="preserve"> możliwość rozbudowy do min 32GB, wymagane min. 2 sloty na pamięci w tym min. jeden wolny</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D46304" w:rsidTr="00BF34B3">
        <w:tc>
          <w:tcPr>
            <w:tcW w:w="192" w:type="pct"/>
          </w:tcPr>
          <w:p w:rsidR="006F507A" w:rsidRPr="002C2DC1" w:rsidRDefault="006F507A" w:rsidP="00BF34B3">
            <w:pPr>
              <w:rPr>
                <w:b/>
                <w:sz w:val="22"/>
                <w:szCs w:val="22"/>
              </w:rPr>
            </w:pPr>
            <w:r>
              <w:rPr>
                <w:b/>
                <w:sz w:val="22"/>
                <w:szCs w:val="22"/>
              </w:rPr>
              <w:t>5</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Dysk twardy</w:t>
            </w:r>
          </w:p>
        </w:tc>
        <w:tc>
          <w:tcPr>
            <w:tcW w:w="2791" w:type="pct"/>
          </w:tcPr>
          <w:p w:rsidR="006F507A" w:rsidRPr="00D46304" w:rsidRDefault="00D46304" w:rsidP="00BF34B3">
            <w:pPr>
              <w:rPr>
                <w:rFonts w:ascii="Arial" w:hAnsi="Arial" w:cs="Arial"/>
                <w:sz w:val="20"/>
                <w:szCs w:val="20"/>
              </w:rPr>
            </w:pPr>
            <w:r w:rsidRPr="00D46304">
              <w:rPr>
                <w:rFonts w:ascii="Arial" w:hAnsi="Arial" w:cs="Arial"/>
                <w:sz w:val="20"/>
                <w:szCs w:val="20"/>
              </w:rPr>
              <w:t>Min. 256GB SSD PCIe NVMe</w:t>
            </w:r>
          </w:p>
        </w:tc>
        <w:tc>
          <w:tcPr>
            <w:tcW w:w="449" w:type="pct"/>
          </w:tcPr>
          <w:p w:rsidR="006F507A" w:rsidRPr="00D46304" w:rsidRDefault="006F507A" w:rsidP="00BF34B3">
            <w:pPr>
              <w:rPr>
                <w:sz w:val="22"/>
                <w:szCs w:val="22"/>
              </w:rPr>
            </w:pPr>
          </w:p>
        </w:tc>
        <w:tc>
          <w:tcPr>
            <w:tcW w:w="674" w:type="pct"/>
          </w:tcPr>
          <w:p w:rsidR="006F507A" w:rsidRPr="00D46304"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6</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graficzna</w:t>
            </w:r>
          </w:p>
        </w:tc>
        <w:tc>
          <w:tcPr>
            <w:tcW w:w="2791" w:type="pct"/>
          </w:tcPr>
          <w:p w:rsidR="006F507A" w:rsidRPr="00715583" w:rsidRDefault="006F507A" w:rsidP="00BF34B3">
            <w:pPr>
              <w:rPr>
                <w:rFonts w:ascii="Arial" w:hAnsi="Arial" w:cs="Arial"/>
                <w:sz w:val="20"/>
                <w:szCs w:val="20"/>
              </w:rPr>
            </w:pPr>
            <w:r w:rsidRPr="00715583">
              <w:rPr>
                <w:rFonts w:ascii="Arial" w:hAnsi="Arial" w:cs="Arial"/>
                <w:sz w:val="20"/>
                <w:szCs w:val="20"/>
              </w:rPr>
              <w:t xml:space="preserve">Zintegrowana w procesorze z możliwością dynamicznego przydzielenia pamięci systemowej, </w:t>
            </w:r>
          </w:p>
          <w:p w:rsidR="006F507A" w:rsidRPr="0021452A" w:rsidRDefault="006F507A" w:rsidP="00BF34B3">
            <w:pPr>
              <w:rPr>
                <w:sz w:val="22"/>
                <w:szCs w:val="22"/>
              </w:rPr>
            </w:pP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7</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dźwiękowa</w:t>
            </w:r>
          </w:p>
        </w:tc>
        <w:tc>
          <w:tcPr>
            <w:tcW w:w="2791" w:type="pct"/>
          </w:tcPr>
          <w:p w:rsidR="006F507A" w:rsidRPr="00D102B5" w:rsidRDefault="006F507A" w:rsidP="00BF34B3">
            <w:pPr>
              <w:rPr>
                <w:rFonts w:ascii="Arial" w:hAnsi="Arial" w:cs="Arial"/>
                <w:sz w:val="20"/>
                <w:szCs w:val="20"/>
              </w:rPr>
            </w:pPr>
            <w:r w:rsidRPr="00D102B5">
              <w:rPr>
                <w:rFonts w:ascii="Arial" w:hAnsi="Arial" w:cs="Arial"/>
                <w:sz w:val="20"/>
                <w:szCs w:val="20"/>
              </w:rPr>
              <w:t>dwukanałowa (24-bitowa) karta dźwiękowa zintegrowana z płytą główną, zgodna z High Definition</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8</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Karta sieciowa</w:t>
            </w:r>
          </w:p>
        </w:tc>
        <w:tc>
          <w:tcPr>
            <w:tcW w:w="2791" w:type="pct"/>
          </w:tcPr>
          <w:p w:rsidR="006F507A" w:rsidRPr="0021452A" w:rsidRDefault="006F507A" w:rsidP="00BF34B3">
            <w:pPr>
              <w:rPr>
                <w:sz w:val="22"/>
                <w:szCs w:val="22"/>
              </w:rPr>
            </w:pPr>
            <w:r w:rsidRPr="0021452A">
              <w:rPr>
                <w:rFonts w:ascii="Arial" w:hAnsi="Arial" w:cs="Arial"/>
                <w:bCs/>
                <w:sz w:val="20"/>
                <w:szCs w:val="22"/>
              </w:rPr>
              <w:t xml:space="preserve">Wbudowana: 10/100/1000Mbit/s,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9</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Porty</w:t>
            </w:r>
            <w:r>
              <w:rPr>
                <w:sz w:val="22"/>
                <w:szCs w:val="22"/>
              </w:rPr>
              <w:t xml:space="preserve"> i złącza</w:t>
            </w:r>
          </w:p>
        </w:tc>
        <w:tc>
          <w:tcPr>
            <w:tcW w:w="2791" w:type="pct"/>
          </w:tcPr>
          <w:p w:rsidR="006F507A" w:rsidRPr="009D05C2" w:rsidRDefault="006F507A" w:rsidP="00BF34B3">
            <w:pPr>
              <w:spacing w:after="40"/>
              <w:rPr>
                <w:rFonts w:ascii="Arial" w:hAnsi="Arial" w:cs="Arial"/>
                <w:sz w:val="20"/>
                <w:szCs w:val="20"/>
              </w:rPr>
            </w:pPr>
            <w:r w:rsidRPr="009D05C2">
              <w:rPr>
                <w:rFonts w:ascii="Arial" w:hAnsi="Arial" w:cs="Arial"/>
                <w:sz w:val="20"/>
                <w:szCs w:val="20"/>
              </w:rPr>
              <w:t>Wbudowane porty i złącza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1x VGA</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1x HDMI 1.4</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 xml:space="preserve">1x RJ-45 </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2x USB 3.0</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1x USB 3.0 dosilony, przeznaczony min. do obsługi bez dodatkowego zasilania zewnętrznych HDD TYP-C</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lastRenderedPageBreak/>
              <w:t>czytnik kart multime</w:t>
            </w:r>
            <w:r w:rsidR="001D7DFA" w:rsidRPr="00A22E06">
              <w:rPr>
                <w:rFonts w:ascii="Arial" w:hAnsi="Arial" w:cs="Arial"/>
                <w:sz w:val="20"/>
                <w:szCs w:val="20"/>
              </w:rPr>
              <w:t>dialny wspierający karty SD 4.0</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 xml:space="preserve">współdzielone złącze słuchawkowe stereo i złącze mikrofonowe tzw. </w:t>
            </w:r>
            <w:r w:rsidR="00A22E06" w:rsidRPr="00A22E06">
              <w:rPr>
                <w:rFonts w:ascii="Arial" w:hAnsi="Arial" w:cs="Arial"/>
                <w:sz w:val="20"/>
                <w:szCs w:val="20"/>
              </w:rPr>
              <w:t>C</w:t>
            </w:r>
            <w:r w:rsidRPr="00A22E06">
              <w:rPr>
                <w:rFonts w:ascii="Arial" w:hAnsi="Arial" w:cs="Arial"/>
                <w:sz w:val="20"/>
                <w:szCs w:val="20"/>
              </w:rPr>
              <w:t>ombo</w:t>
            </w:r>
          </w:p>
          <w:p w:rsidR="00A22E06" w:rsidRDefault="006F507A" w:rsidP="00716FB9">
            <w:pPr>
              <w:numPr>
                <w:ilvl w:val="0"/>
                <w:numId w:val="36"/>
              </w:numPr>
              <w:spacing w:after="40"/>
              <w:rPr>
                <w:rFonts w:ascii="Arial" w:hAnsi="Arial" w:cs="Arial"/>
                <w:sz w:val="20"/>
                <w:szCs w:val="20"/>
              </w:rPr>
            </w:pPr>
            <w:r w:rsidRPr="00A22E06">
              <w:rPr>
                <w:rFonts w:ascii="Arial" w:hAnsi="Arial" w:cs="Arial"/>
                <w:sz w:val="20"/>
                <w:szCs w:val="20"/>
              </w:rPr>
              <w:t>port zasilania</w:t>
            </w:r>
            <w:r w:rsidR="009408E0" w:rsidRPr="00A22E06">
              <w:rPr>
                <w:rFonts w:ascii="Arial" w:hAnsi="Arial" w:cs="Arial"/>
                <w:sz w:val="20"/>
                <w:szCs w:val="20"/>
              </w:rPr>
              <w:t xml:space="preserve"> </w:t>
            </w:r>
          </w:p>
          <w:p w:rsidR="00A22E06" w:rsidRDefault="00E2598E" w:rsidP="00716FB9">
            <w:pPr>
              <w:numPr>
                <w:ilvl w:val="0"/>
                <w:numId w:val="36"/>
              </w:numPr>
              <w:spacing w:after="40"/>
              <w:rPr>
                <w:rFonts w:ascii="Arial" w:hAnsi="Arial" w:cs="Arial"/>
                <w:sz w:val="20"/>
                <w:szCs w:val="20"/>
              </w:rPr>
            </w:pPr>
            <w:r>
              <w:rPr>
                <w:rFonts w:ascii="Arial" w:hAnsi="Arial" w:cs="Arial"/>
                <w:sz w:val="20"/>
                <w:szCs w:val="20"/>
              </w:rPr>
              <w:t>moduł bluetooth 5</w:t>
            </w:r>
            <w:r w:rsidR="006F507A" w:rsidRPr="00A22E06">
              <w:rPr>
                <w:rFonts w:ascii="Arial" w:hAnsi="Arial" w:cs="Arial"/>
                <w:sz w:val="20"/>
                <w:szCs w:val="20"/>
              </w:rPr>
              <w:t>.0 dopuszcza się współdzielony z kartą WiFi</w:t>
            </w:r>
          </w:p>
          <w:p w:rsidR="00A22E06" w:rsidRDefault="006F507A" w:rsidP="00A22E06">
            <w:pPr>
              <w:numPr>
                <w:ilvl w:val="0"/>
                <w:numId w:val="36"/>
              </w:numPr>
              <w:spacing w:after="40"/>
              <w:rPr>
                <w:rFonts w:ascii="Arial" w:hAnsi="Arial" w:cs="Arial"/>
                <w:sz w:val="20"/>
                <w:szCs w:val="20"/>
              </w:rPr>
            </w:pPr>
            <w:r w:rsidRPr="00A22E06">
              <w:rPr>
                <w:rFonts w:ascii="Arial" w:hAnsi="Arial" w:cs="Arial"/>
                <w:sz w:val="20"/>
                <w:szCs w:val="20"/>
              </w:rPr>
              <w:t>touchpad z strefą przewijania w pionie, poziomie wraz z obsługą gestów</w:t>
            </w:r>
          </w:p>
          <w:p w:rsidR="006F507A" w:rsidRPr="003E28CF" w:rsidRDefault="006F507A" w:rsidP="00A22E06">
            <w:pPr>
              <w:numPr>
                <w:ilvl w:val="0"/>
                <w:numId w:val="36"/>
              </w:numPr>
              <w:spacing w:after="40"/>
              <w:rPr>
                <w:rFonts w:ascii="Arial" w:hAnsi="Arial" w:cs="Arial"/>
                <w:sz w:val="20"/>
                <w:szCs w:val="20"/>
              </w:rPr>
            </w:pPr>
            <w:r w:rsidRPr="009D05C2">
              <w:rPr>
                <w:rFonts w:ascii="Arial" w:hAnsi="Arial" w:cs="Arial"/>
                <w:sz w:val="20"/>
                <w:szCs w:val="20"/>
              </w:rPr>
              <w:t>Zintegrowana w postaci wewnętrznego modułu mini-PCI Express karta sieci  WLAN obsługująca łącznie standardy  IEEE 802.11 AC</w:t>
            </w:r>
          </w:p>
        </w:tc>
        <w:tc>
          <w:tcPr>
            <w:tcW w:w="449" w:type="pct"/>
          </w:tcPr>
          <w:p w:rsidR="006F507A" w:rsidRPr="0021452A" w:rsidRDefault="006F507A" w:rsidP="00BF34B3">
            <w:pPr>
              <w:rPr>
                <w:sz w:val="22"/>
                <w:szCs w:val="22"/>
              </w:rPr>
            </w:pPr>
            <w:r>
              <w:rPr>
                <w:sz w:val="22"/>
                <w:szCs w:val="22"/>
              </w:rPr>
              <w:lastRenderedPageBreak/>
              <w:t xml:space="preserve"> </w:t>
            </w:r>
          </w:p>
        </w:tc>
        <w:tc>
          <w:tcPr>
            <w:tcW w:w="674" w:type="pct"/>
          </w:tcPr>
          <w:p w:rsidR="006F507A" w:rsidRPr="0021452A" w:rsidRDefault="006F507A" w:rsidP="00BF34B3">
            <w:pPr>
              <w:rPr>
                <w:sz w:val="22"/>
                <w:szCs w:val="22"/>
              </w:rPr>
            </w:pPr>
          </w:p>
        </w:tc>
      </w:tr>
      <w:tr w:rsidR="006F507A" w:rsidRPr="002C081E" w:rsidTr="00BF34B3">
        <w:tc>
          <w:tcPr>
            <w:tcW w:w="192" w:type="pct"/>
          </w:tcPr>
          <w:p w:rsidR="006F507A" w:rsidRPr="002C2DC1" w:rsidRDefault="006F507A" w:rsidP="00BF34B3">
            <w:pPr>
              <w:rPr>
                <w:b/>
                <w:sz w:val="22"/>
                <w:szCs w:val="22"/>
              </w:rPr>
            </w:pPr>
            <w:r>
              <w:rPr>
                <w:b/>
                <w:sz w:val="22"/>
                <w:szCs w:val="22"/>
              </w:rPr>
              <w:lastRenderedPageBreak/>
              <w:t>10</w:t>
            </w:r>
            <w:r w:rsidRPr="002C2DC1">
              <w:rPr>
                <w:b/>
                <w:sz w:val="22"/>
                <w:szCs w:val="22"/>
              </w:rPr>
              <w:t>.</w:t>
            </w:r>
          </w:p>
        </w:tc>
        <w:tc>
          <w:tcPr>
            <w:tcW w:w="894" w:type="pct"/>
          </w:tcPr>
          <w:p w:rsidR="006F507A" w:rsidRPr="0021452A" w:rsidRDefault="006F507A" w:rsidP="00BF34B3">
            <w:pPr>
              <w:rPr>
                <w:sz w:val="22"/>
                <w:szCs w:val="22"/>
              </w:rPr>
            </w:pPr>
            <w:r>
              <w:rPr>
                <w:sz w:val="22"/>
                <w:szCs w:val="22"/>
              </w:rPr>
              <w:t>Komunikacja</w:t>
            </w:r>
          </w:p>
        </w:tc>
        <w:tc>
          <w:tcPr>
            <w:tcW w:w="2791" w:type="pct"/>
          </w:tcPr>
          <w:p w:rsidR="006F507A" w:rsidRPr="00810B2C" w:rsidRDefault="006F507A" w:rsidP="00BF34B3">
            <w:pPr>
              <w:autoSpaceDE w:val="0"/>
              <w:autoSpaceDN w:val="0"/>
              <w:adjustRightInd w:val="0"/>
              <w:rPr>
                <w:rFonts w:ascii="Arial" w:hAnsi="Arial" w:cs="Arial"/>
                <w:sz w:val="20"/>
                <w:szCs w:val="20"/>
                <w:lang w:val="en-US"/>
              </w:rPr>
            </w:pPr>
            <w:r w:rsidRPr="00810B2C">
              <w:rPr>
                <w:rFonts w:ascii="Arial" w:hAnsi="Arial" w:cs="Arial"/>
                <w:sz w:val="20"/>
                <w:szCs w:val="20"/>
                <w:lang w:val="en-US" w:eastAsia="pl-PL" w:bidi="ar-SA"/>
              </w:rPr>
              <w:t>WiFi I</w:t>
            </w:r>
            <w:r>
              <w:rPr>
                <w:rFonts w:ascii="Arial" w:hAnsi="Arial" w:cs="Arial"/>
                <w:sz w:val="20"/>
                <w:szCs w:val="20"/>
                <w:lang w:val="en-US" w:eastAsia="pl-PL" w:bidi="ar-SA"/>
              </w:rPr>
              <w:t xml:space="preserve">EEE 802.11 </w:t>
            </w:r>
            <w:r w:rsidRPr="001F43E6">
              <w:rPr>
                <w:rFonts w:ascii="Arial" w:hAnsi="Arial" w:cs="Arial"/>
                <w:sz w:val="20"/>
                <w:szCs w:val="20"/>
                <w:lang w:val="en-US" w:eastAsia="pl-PL" w:bidi="ar-SA"/>
              </w:rPr>
              <w:t>ac/a/b/g/n</w:t>
            </w:r>
            <w:r w:rsidRPr="00810B2C">
              <w:rPr>
                <w:rFonts w:ascii="Arial" w:hAnsi="Arial" w:cs="Arial"/>
                <w:sz w:val="20"/>
                <w:szCs w:val="20"/>
                <w:lang w:val="en-US" w:eastAsia="pl-PL" w:bidi="ar-SA"/>
              </w:rPr>
              <w:t>, Bluetooth</w:t>
            </w:r>
          </w:p>
        </w:tc>
        <w:tc>
          <w:tcPr>
            <w:tcW w:w="449" w:type="pct"/>
          </w:tcPr>
          <w:p w:rsidR="006F507A" w:rsidRPr="00810B2C" w:rsidRDefault="006F507A" w:rsidP="00BF34B3">
            <w:pPr>
              <w:rPr>
                <w:sz w:val="22"/>
                <w:szCs w:val="22"/>
                <w:lang w:val="en-US"/>
              </w:rPr>
            </w:pPr>
          </w:p>
        </w:tc>
        <w:tc>
          <w:tcPr>
            <w:tcW w:w="674" w:type="pct"/>
          </w:tcPr>
          <w:p w:rsidR="006F507A" w:rsidRPr="00810B2C" w:rsidRDefault="006F507A" w:rsidP="00BF34B3">
            <w:pPr>
              <w:rPr>
                <w:sz w:val="22"/>
                <w:szCs w:val="22"/>
                <w:lang w:val="en-US"/>
              </w:rPr>
            </w:pPr>
          </w:p>
        </w:tc>
      </w:tr>
      <w:tr w:rsidR="006F507A" w:rsidRPr="0021452A" w:rsidTr="00BF34B3">
        <w:tc>
          <w:tcPr>
            <w:tcW w:w="192" w:type="pct"/>
          </w:tcPr>
          <w:p w:rsidR="006F507A" w:rsidRPr="002C2DC1" w:rsidRDefault="006F507A" w:rsidP="00BF34B3">
            <w:pPr>
              <w:rPr>
                <w:b/>
                <w:sz w:val="22"/>
                <w:szCs w:val="22"/>
              </w:rPr>
            </w:pPr>
            <w:r>
              <w:rPr>
                <w:b/>
                <w:sz w:val="22"/>
                <w:szCs w:val="22"/>
              </w:rPr>
              <w:t>11</w:t>
            </w:r>
            <w:r w:rsidRPr="002C2DC1">
              <w:rPr>
                <w:b/>
                <w:sz w:val="22"/>
                <w:szCs w:val="22"/>
              </w:rPr>
              <w:t>.</w:t>
            </w:r>
          </w:p>
        </w:tc>
        <w:tc>
          <w:tcPr>
            <w:tcW w:w="894" w:type="pct"/>
          </w:tcPr>
          <w:p w:rsidR="006F507A" w:rsidRPr="0021452A" w:rsidRDefault="006F507A" w:rsidP="00BF34B3">
            <w:pPr>
              <w:rPr>
                <w:sz w:val="22"/>
                <w:szCs w:val="22"/>
              </w:rPr>
            </w:pPr>
            <w:r>
              <w:rPr>
                <w:sz w:val="22"/>
                <w:szCs w:val="22"/>
              </w:rPr>
              <w:t>Matryca LCD</w:t>
            </w:r>
          </w:p>
        </w:tc>
        <w:tc>
          <w:tcPr>
            <w:tcW w:w="2791" w:type="pct"/>
          </w:tcPr>
          <w:p w:rsidR="006F62F4" w:rsidRPr="006F62F4" w:rsidRDefault="006F62F4" w:rsidP="006F62F4">
            <w:pPr>
              <w:rPr>
                <w:rFonts w:ascii="Arial" w:hAnsi="Arial" w:cs="Arial"/>
                <w:sz w:val="20"/>
                <w:szCs w:val="20"/>
              </w:rPr>
            </w:pPr>
            <w:r w:rsidRPr="006F62F4">
              <w:rPr>
                <w:rFonts w:ascii="Arial" w:hAnsi="Arial" w:cs="Arial"/>
                <w:sz w:val="20"/>
                <w:szCs w:val="20"/>
              </w:rPr>
              <w:t>15,6" o rozdzielczości:</w:t>
            </w:r>
          </w:p>
          <w:p w:rsidR="006F507A" w:rsidRPr="0021452A" w:rsidRDefault="006F62F4" w:rsidP="006F62F4">
            <w:pPr>
              <w:rPr>
                <w:sz w:val="22"/>
                <w:szCs w:val="22"/>
              </w:rPr>
            </w:pPr>
            <w:r w:rsidRPr="006F62F4">
              <w:rPr>
                <w:rFonts w:ascii="Arial" w:hAnsi="Arial" w:cs="Arial"/>
                <w:sz w:val="20"/>
                <w:szCs w:val="20"/>
              </w:rPr>
              <w:t>FHD (1920 x 1080) z podświetleniem LED i powłoką przeciwodblaskową, jasność 220 nits, kontrast 600:1 , maksymalny rozmiar plamki 0,180mm, tylna obudowa matrycy wykonana z carbonu.</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F507A" w:rsidP="00BF34B3">
            <w:pPr>
              <w:rPr>
                <w:b/>
                <w:sz w:val="22"/>
                <w:szCs w:val="22"/>
              </w:rPr>
            </w:pPr>
            <w:r>
              <w:rPr>
                <w:b/>
                <w:sz w:val="22"/>
                <w:szCs w:val="22"/>
              </w:rPr>
              <w:t>12</w:t>
            </w:r>
            <w:r w:rsidRPr="002C2DC1">
              <w:rPr>
                <w:b/>
                <w:sz w:val="22"/>
                <w:szCs w:val="22"/>
              </w:rPr>
              <w:t>.</w:t>
            </w:r>
          </w:p>
        </w:tc>
        <w:tc>
          <w:tcPr>
            <w:tcW w:w="894" w:type="pct"/>
          </w:tcPr>
          <w:p w:rsidR="006F507A" w:rsidRPr="0021452A" w:rsidRDefault="006F507A" w:rsidP="00BF34B3">
            <w:pPr>
              <w:rPr>
                <w:sz w:val="22"/>
                <w:szCs w:val="22"/>
              </w:rPr>
            </w:pPr>
            <w:r w:rsidRPr="0021452A">
              <w:rPr>
                <w:sz w:val="22"/>
                <w:szCs w:val="22"/>
              </w:rPr>
              <w:t>Napęd optyczny</w:t>
            </w:r>
          </w:p>
        </w:tc>
        <w:tc>
          <w:tcPr>
            <w:tcW w:w="2791" w:type="pct"/>
          </w:tcPr>
          <w:p w:rsidR="006F507A" w:rsidRPr="0021452A" w:rsidRDefault="006F507A" w:rsidP="00BF34B3">
            <w:pPr>
              <w:rPr>
                <w:sz w:val="22"/>
                <w:szCs w:val="22"/>
              </w:rPr>
            </w:pPr>
            <w:r>
              <w:rPr>
                <w:rFonts w:ascii="Arial" w:hAnsi="Arial" w:cs="Arial"/>
                <w:bCs/>
                <w:sz w:val="20"/>
                <w:szCs w:val="22"/>
              </w:rPr>
              <w:t>Brak</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A50F37" w:rsidRPr="0021452A" w:rsidTr="00BF34B3">
        <w:tc>
          <w:tcPr>
            <w:tcW w:w="192" w:type="pct"/>
          </w:tcPr>
          <w:p w:rsidR="00A50F37" w:rsidRDefault="00C616DC" w:rsidP="00BF34B3">
            <w:pPr>
              <w:rPr>
                <w:b/>
                <w:sz w:val="22"/>
                <w:szCs w:val="22"/>
              </w:rPr>
            </w:pPr>
            <w:r>
              <w:rPr>
                <w:b/>
                <w:sz w:val="22"/>
                <w:szCs w:val="22"/>
              </w:rPr>
              <w:t>13.</w:t>
            </w:r>
          </w:p>
        </w:tc>
        <w:tc>
          <w:tcPr>
            <w:tcW w:w="894" w:type="pct"/>
          </w:tcPr>
          <w:p w:rsidR="00A50F37" w:rsidRPr="0021452A" w:rsidRDefault="00A50F37" w:rsidP="00BF34B3">
            <w:pPr>
              <w:rPr>
                <w:sz w:val="22"/>
                <w:szCs w:val="22"/>
              </w:rPr>
            </w:pPr>
            <w:r>
              <w:rPr>
                <w:sz w:val="22"/>
                <w:szCs w:val="22"/>
              </w:rPr>
              <w:t>Bateria i zasilanie</w:t>
            </w:r>
          </w:p>
        </w:tc>
        <w:tc>
          <w:tcPr>
            <w:tcW w:w="2791" w:type="pct"/>
          </w:tcPr>
          <w:p w:rsidR="00175E63" w:rsidRDefault="00175E63" w:rsidP="00A50F37">
            <w:pPr>
              <w:rPr>
                <w:rFonts w:ascii="Arial" w:hAnsi="Arial" w:cs="Arial"/>
                <w:bCs/>
                <w:sz w:val="20"/>
                <w:szCs w:val="22"/>
              </w:rPr>
            </w:pPr>
            <w:r w:rsidRPr="00175E63">
              <w:rPr>
                <w:rFonts w:ascii="Arial" w:hAnsi="Arial" w:cs="Arial"/>
                <w:bCs/>
                <w:sz w:val="20"/>
                <w:szCs w:val="22"/>
              </w:rPr>
              <w:t>Bateria o pojemności min. 55Whr</w:t>
            </w:r>
          </w:p>
          <w:p w:rsidR="00A50F37" w:rsidRDefault="00A50F37" w:rsidP="00A50F37">
            <w:pPr>
              <w:rPr>
                <w:rFonts w:ascii="Arial" w:hAnsi="Arial" w:cs="Arial"/>
                <w:bCs/>
                <w:sz w:val="20"/>
                <w:szCs w:val="22"/>
              </w:rPr>
            </w:pPr>
            <w:r w:rsidRPr="00A50F37">
              <w:rPr>
                <w:rFonts w:ascii="Arial" w:hAnsi="Arial" w:cs="Arial"/>
                <w:bCs/>
                <w:sz w:val="20"/>
                <w:szCs w:val="22"/>
              </w:rPr>
              <w:t>Zasilacz o mocy min. 65W.</w:t>
            </w:r>
          </w:p>
        </w:tc>
        <w:tc>
          <w:tcPr>
            <w:tcW w:w="449" w:type="pct"/>
          </w:tcPr>
          <w:p w:rsidR="00A50F37" w:rsidRPr="0021452A" w:rsidRDefault="00A50F37" w:rsidP="00BF34B3">
            <w:pPr>
              <w:rPr>
                <w:sz w:val="22"/>
                <w:szCs w:val="22"/>
              </w:rPr>
            </w:pPr>
          </w:p>
        </w:tc>
        <w:tc>
          <w:tcPr>
            <w:tcW w:w="674" w:type="pct"/>
          </w:tcPr>
          <w:p w:rsidR="00A50F37" w:rsidRPr="0021452A" w:rsidRDefault="00A50F37" w:rsidP="00BF34B3">
            <w:pPr>
              <w:rPr>
                <w:sz w:val="22"/>
                <w:szCs w:val="22"/>
              </w:rPr>
            </w:pPr>
          </w:p>
        </w:tc>
      </w:tr>
      <w:tr w:rsidR="006F507A" w:rsidRPr="0021452A" w:rsidTr="00BF34B3">
        <w:tc>
          <w:tcPr>
            <w:tcW w:w="192" w:type="pct"/>
          </w:tcPr>
          <w:p w:rsidR="006F507A" w:rsidRPr="002C2DC1" w:rsidRDefault="00C616DC" w:rsidP="00BF34B3">
            <w:pPr>
              <w:rPr>
                <w:b/>
                <w:sz w:val="22"/>
                <w:szCs w:val="22"/>
              </w:rPr>
            </w:pPr>
            <w:r>
              <w:rPr>
                <w:b/>
                <w:sz w:val="22"/>
                <w:szCs w:val="22"/>
              </w:rPr>
              <w:t>14</w:t>
            </w:r>
            <w:r w:rsidR="006F507A" w:rsidRPr="002C2DC1">
              <w:rPr>
                <w:b/>
                <w:sz w:val="22"/>
                <w:szCs w:val="22"/>
              </w:rPr>
              <w:t>.</w:t>
            </w:r>
          </w:p>
        </w:tc>
        <w:tc>
          <w:tcPr>
            <w:tcW w:w="894" w:type="pct"/>
          </w:tcPr>
          <w:p w:rsidR="006F507A" w:rsidRPr="0021452A" w:rsidRDefault="006F507A" w:rsidP="00BF34B3">
            <w:pPr>
              <w:rPr>
                <w:sz w:val="22"/>
                <w:szCs w:val="22"/>
              </w:rPr>
            </w:pPr>
            <w:r>
              <w:rPr>
                <w:sz w:val="22"/>
                <w:szCs w:val="22"/>
              </w:rPr>
              <w:t>Dodatkowe funkcjonalności</w:t>
            </w:r>
          </w:p>
        </w:tc>
        <w:tc>
          <w:tcPr>
            <w:tcW w:w="2791" w:type="pct"/>
          </w:tcPr>
          <w:p w:rsidR="006F507A" w:rsidRPr="00C121E0" w:rsidRDefault="006F507A" w:rsidP="00BF34B3">
            <w:pPr>
              <w:rPr>
                <w:rFonts w:ascii="Arial" w:hAnsi="Arial" w:cs="Arial"/>
                <w:bCs/>
                <w:sz w:val="20"/>
                <w:szCs w:val="22"/>
              </w:rPr>
            </w:pPr>
            <w:r w:rsidRPr="00C121E0">
              <w:rPr>
                <w:rFonts w:ascii="Arial" w:hAnsi="Arial" w:cs="Arial"/>
                <w:bCs/>
                <w:sz w:val="20"/>
                <w:szCs w:val="22"/>
              </w:rPr>
              <w:t>Dwa kierunkowe, cyfrowe mikrofony z funkcją redukcji szumów i poprawy mowy wbudowane w obudowę matrycy.</w:t>
            </w:r>
          </w:p>
          <w:p w:rsidR="006F507A" w:rsidRPr="0021452A" w:rsidRDefault="006F507A" w:rsidP="00C27ADB">
            <w:pPr>
              <w:rPr>
                <w:rFonts w:ascii="Arial" w:hAnsi="Arial" w:cs="Arial"/>
                <w:bCs/>
                <w:sz w:val="20"/>
                <w:szCs w:val="22"/>
              </w:rPr>
            </w:pPr>
            <w:r w:rsidRPr="00C121E0">
              <w:rPr>
                <w:rFonts w:ascii="Arial" w:hAnsi="Arial" w:cs="Arial"/>
                <w:bCs/>
                <w:sz w:val="20"/>
                <w:szCs w:val="22"/>
              </w:rPr>
              <w:t xml:space="preserve">Kamera internetowa z diodą informującą o aktywności, o rozdzielczości min. </w:t>
            </w:r>
            <w:r w:rsidR="00C27ADB">
              <w:rPr>
                <w:rFonts w:ascii="Arial" w:hAnsi="Arial" w:cs="Arial"/>
                <w:bCs/>
                <w:sz w:val="20"/>
                <w:szCs w:val="22"/>
              </w:rPr>
              <w:t>0.9 Mpix</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4E77DF" w:rsidTr="00BF34B3">
        <w:tc>
          <w:tcPr>
            <w:tcW w:w="192" w:type="pct"/>
          </w:tcPr>
          <w:p w:rsidR="006F507A" w:rsidRPr="002C2DC1" w:rsidRDefault="00C616DC" w:rsidP="00BF34B3">
            <w:pPr>
              <w:rPr>
                <w:b/>
                <w:sz w:val="22"/>
                <w:szCs w:val="22"/>
              </w:rPr>
            </w:pPr>
            <w:r>
              <w:rPr>
                <w:b/>
                <w:sz w:val="22"/>
                <w:szCs w:val="22"/>
              </w:rPr>
              <w:t>15</w:t>
            </w:r>
            <w:r w:rsidR="006F507A">
              <w:rPr>
                <w:b/>
                <w:sz w:val="22"/>
                <w:szCs w:val="22"/>
              </w:rPr>
              <w:t>.</w:t>
            </w:r>
          </w:p>
        </w:tc>
        <w:tc>
          <w:tcPr>
            <w:tcW w:w="894" w:type="pct"/>
          </w:tcPr>
          <w:p w:rsidR="006F507A" w:rsidRPr="0021452A" w:rsidRDefault="006F507A" w:rsidP="00BF34B3">
            <w:pPr>
              <w:rPr>
                <w:sz w:val="22"/>
                <w:szCs w:val="22"/>
              </w:rPr>
            </w:pPr>
            <w:r>
              <w:rPr>
                <w:sz w:val="22"/>
                <w:szCs w:val="22"/>
              </w:rPr>
              <w:t>Waga</w:t>
            </w:r>
          </w:p>
        </w:tc>
        <w:tc>
          <w:tcPr>
            <w:tcW w:w="2791" w:type="pct"/>
          </w:tcPr>
          <w:p w:rsidR="006F507A" w:rsidRDefault="00175E63" w:rsidP="00BF34B3">
            <w:pPr>
              <w:jc w:val="both"/>
              <w:rPr>
                <w:rFonts w:ascii="Arial" w:hAnsi="Arial" w:cs="Arial"/>
                <w:sz w:val="20"/>
                <w:szCs w:val="20"/>
              </w:rPr>
            </w:pPr>
            <w:r>
              <w:rPr>
                <w:rFonts w:ascii="Arial" w:hAnsi="Arial" w:cs="Arial"/>
                <w:sz w:val="20"/>
                <w:szCs w:val="20"/>
              </w:rPr>
              <w:t>Max 2,3</w:t>
            </w:r>
            <w:r w:rsidR="006F507A">
              <w:rPr>
                <w:rFonts w:ascii="Arial" w:hAnsi="Arial" w:cs="Arial"/>
                <w:sz w:val="20"/>
                <w:szCs w:val="20"/>
              </w:rPr>
              <w:t xml:space="preserve"> kg</w:t>
            </w:r>
            <w:r>
              <w:rPr>
                <w:rFonts w:ascii="Arial" w:hAnsi="Arial" w:cs="Arial"/>
                <w:sz w:val="20"/>
                <w:szCs w:val="20"/>
              </w:rPr>
              <w:t xml:space="preserve"> z baterią</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175E63">
        <w:trPr>
          <w:trHeight w:val="317"/>
        </w:trPr>
        <w:tc>
          <w:tcPr>
            <w:tcW w:w="192" w:type="pct"/>
          </w:tcPr>
          <w:p w:rsidR="006F507A" w:rsidRDefault="00C616DC" w:rsidP="00BF34B3">
            <w:pPr>
              <w:rPr>
                <w:b/>
                <w:sz w:val="22"/>
                <w:szCs w:val="22"/>
              </w:rPr>
            </w:pPr>
            <w:r>
              <w:rPr>
                <w:b/>
                <w:sz w:val="22"/>
                <w:szCs w:val="22"/>
              </w:rPr>
              <w:t>16</w:t>
            </w:r>
            <w:r w:rsidR="006F507A">
              <w:rPr>
                <w:b/>
                <w:sz w:val="22"/>
                <w:szCs w:val="22"/>
              </w:rPr>
              <w:t>.</w:t>
            </w:r>
          </w:p>
        </w:tc>
        <w:tc>
          <w:tcPr>
            <w:tcW w:w="894" w:type="pct"/>
          </w:tcPr>
          <w:p w:rsidR="006F507A" w:rsidRPr="0021452A" w:rsidRDefault="006F507A" w:rsidP="00BF34B3">
            <w:pPr>
              <w:rPr>
                <w:sz w:val="22"/>
                <w:szCs w:val="22"/>
              </w:rPr>
            </w:pPr>
            <w:r>
              <w:rPr>
                <w:sz w:val="22"/>
                <w:szCs w:val="22"/>
              </w:rPr>
              <w:t>Obudowa</w:t>
            </w:r>
          </w:p>
        </w:tc>
        <w:tc>
          <w:tcPr>
            <w:tcW w:w="2791" w:type="pct"/>
            <w:vAlign w:val="bottom"/>
          </w:tcPr>
          <w:p w:rsidR="00175E63" w:rsidRPr="00175E63" w:rsidRDefault="00175E63" w:rsidP="00175E63">
            <w:pPr>
              <w:rPr>
                <w:rFonts w:ascii="Arial" w:hAnsi="Arial"/>
                <w:sz w:val="20"/>
                <w:szCs w:val="20"/>
              </w:rPr>
            </w:pPr>
            <w:r w:rsidRPr="00175E63">
              <w:rPr>
                <w:rFonts w:ascii="Arial" w:hAnsi="Arial"/>
                <w:sz w:val="20"/>
                <w:szCs w:val="20"/>
              </w:rPr>
              <w:t xml:space="preserve">Szkielet obudowy i zawiasy notebooka wykonany z wzmacnianego metalu. </w:t>
            </w:r>
          </w:p>
          <w:p w:rsidR="006F507A" w:rsidRDefault="00175E63" w:rsidP="00175E63">
            <w:pPr>
              <w:rPr>
                <w:rFonts w:ascii="Arial" w:hAnsi="Arial"/>
                <w:sz w:val="20"/>
                <w:szCs w:val="20"/>
              </w:rPr>
            </w:pPr>
            <w:r w:rsidRPr="00175E63">
              <w:rPr>
                <w:rFonts w:ascii="Arial" w:hAnsi="Arial"/>
                <w:sz w:val="20"/>
                <w:szCs w:val="20"/>
              </w:rPr>
              <w:t xml:space="preserve">Obudowa spełniająca normy MIL-STD-810G (do oferty załączyć oświadczenie producenta)  </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C616DC" w:rsidP="00BF34B3">
            <w:pPr>
              <w:rPr>
                <w:b/>
                <w:sz w:val="22"/>
                <w:szCs w:val="22"/>
              </w:rPr>
            </w:pPr>
            <w:r>
              <w:rPr>
                <w:b/>
                <w:sz w:val="22"/>
                <w:szCs w:val="22"/>
              </w:rPr>
              <w:t>17</w:t>
            </w:r>
            <w:r w:rsidR="006F507A">
              <w:rPr>
                <w:b/>
                <w:sz w:val="22"/>
                <w:szCs w:val="22"/>
              </w:rPr>
              <w:t>.</w:t>
            </w:r>
          </w:p>
        </w:tc>
        <w:tc>
          <w:tcPr>
            <w:tcW w:w="894" w:type="pct"/>
          </w:tcPr>
          <w:p w:rsidR="006F507A" w:rsidRPr="0021452A" w:rsidRDefault="006F507A" w:rsidP="00BF34B3">
            <w:pPr>
              <w:rPr>
                <w:sz w:val="22"/>
                <w:szCs w:val="22"/>
              </w:rPr>
            </w:pPr>
            <w:r>
              <w:rPr>
                <w:sz w:val="22"/>
                <w:szCs w:val="22"/>
              </w:rPr>
              <w:t>Bezpieczeństwo</w:t>
            </w:r>
          </w:p>
        </w:tc>
        <w:tc>
          <w:tcPr>
            <w:tcW w:w="2791" w:type="pct"/>
            <w:vAlign w:val="bottom"/>
          </w:tcPr>
          <w:p w:rsidR="00345BBD" w:rsidRPr="00345BBD" w:rsidRDefault="00345BBD" w:rsidP="00345BBD">
            <w:pPr>
              <w:rPr>
                <w:rFonts w:ascii="Arial" w:hAnsi="Arial"/>
                <w:sz w:val="20"/>
                <w:szCs w:val="20"/>
              </w:rPr>
            </w:pPr>
            <w:r w:rsidRPr="00345BBD">
              <w:rPr>
                <w:rFonts w:ascii="Arial" w:hAnsi="Arial"/>
                <w:sz w:val="20"/>
                <w:szCs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p>
          <w:p w:rsidR="00345BBD" w:rsidRPr="00345BBD" w:rsidRDefault="00345BBD" w:rsidP="00345BBD">
            <w:pPr>
              <w:rPr>
                <w:rFonts w:ascii="Arial" w:hAnsi="Arial"/>
                <w:sz w:val="20"/>
                <w:szCs w:val="20"/>
              </w:rPr>
            </w:pPr>
            <w:r w:rsidRPr="00345BBD">
              <w:rPr>
                <w:rFonts w:ascii="Arial" w:hAnsi="Arial"/>
                <w:sz w:val="20"/>
                <w:szCs w:val="20"/>
              </w:rPr>
              <w:t>Weryfikacja wygenerowanych przez komputer kluczy szyfrowania musi odbywać się w dedykowanym chipsecie na płycie głównej.</w:t>
            </w:r>
          </w:p>
          <w:p w:rsidR="00345BBD" w:rsidRPr="00345BBD" w:rsidRDefault="00345BBD" w:rsidP="00345BBD">
            <w:pPr>
              <w:rPr>
                <w:rFonts w:ascii="Arial" w:hAnsi="Arial"/>
                <w:sz w:val="20"/>
                <w:szCs w:val="20"/>
              </w:rPr>
            </w:pPr>
            <w:r w:rsidRPr="00345BBD">
              <w:rPr>
                <w:rFonts w:ascii="Arial" w:hAnsi="Arial"/>
                <w:sz w:val="20"/>
                <w:szCs w:val="20"/>
              </w:rPr>
              <w:t xml:space="preserve">Czytnik linii papilarnych.  </w:t>
            </w:r>
          </w:p>
          <w:p w:rsidR="006F507A" w:rsidRDefault="00345BBD" w:rsidP="00345BBD">
            <w:pPr>
              <w:rPr>
                <w:rFonts w:ascii="Arial" w:hAnsi="Arial"/>
                <w:sz w:val="20"/>
                <w:szCs w:val="20"/>
              </w:rPr>
            </w:pPr>
            <w:r w:rsidRPr="00345BBD">
              <w:rPr>
                <w:rFonts w:ascii="Arial" w:hAnsi="Arial"/>
                <w:sz w:val="20"/>
                <w:szCs w:val="20"/>
              </w:rPr>
              <w:t>Złącze linki zabezpieczającej</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C616DC" w:rsidP="00BF34B3">
            <w:pPr>
              <w:rPr>
                <w:b/>
                <w:sz w:val="22"/>
                <w:szCs w:val="22"/>
              </w:rPr>
            </w:pPr>
            <w:r>
              <w:rPr>
                <w:b/>
                <w:sz w:val="22"/>
                <w:szCs w:val="22"/>
              </w:rPr>
              <w:t>18</w:t>
            </w:r>
            <w:r w:rsidR="006F507A">
              <w:rPr>
                <w:b/>
                <w:sz w:val="22"/>
                <w:szCs w:val="22"/>
              </w:rPr>
              <w:t>.</w:t>
            </w:r>
          </w:p>
        </w:tc>
        <w:tc>
          <w:tcPr>
            <w:tcW w:w="894" w:type="pct"/>
          </w:tcPr>
          <w:p w:rsidR="006F507A" w:rsidRPr="0021452A" w:rsidRDefault="006F507A" w:rsidP="00BF34B3">
            <w:pPr>
              <w:rPr>
                <w:sz w:val="22"/>
                <w:szCs w:val="22"/>
              </w:rPr>
            </w:pPr>
            <w:r>
              <w:rPr>
                <w:sz w:val="22"/>
                <w:szCs w:val="22"/>
              </w:rPr>
              <w:t>Wirtualizacja</w:t>
            </w:r>
          </w:p>
        </w:tc>
        <w:tc>
          <w:tcPr>
            <w:tcW w:w="2791" w:type="pct"/>
            <w:vAlign w:val="bottom"/>
          </w:tcPr>
          <w:p w:rsidR="006F507A" w:rsidRDefault="006F507A" w:rsidP="00BF34B3">
            <w:pPr>
              <w:rPr>
                <w:rFonts w:ascii="Arial" w:hAnsi="Arial"/>
                <w:sz w:val="20"/>
                <w:szCs w:val="20"/>
              </w:rPr>
            </w:pPr>
            <w:r w:rsidRPr="002413D3">
              <w:rPr>
                <w:rFonts w:ascii="Arial" w:hAnsi="Arial"/>
                <w:sz w:val="20"/>
                <w:szCs w:val="20"/>
              </w:rPr>
              <w:t>Sprzętowe wsparcie tec</w:t>
            </w:r>
            <w:r>
              <w:rPr>
                <w:rFonts w:ascii="Arial" w:hAnsi="Arial"/>
                <w:sz w:val="20"/>
                <w:szCs w:val="20"/>
              </w:rPr>
              <w:t>hnologii wirtualizacji  procesoró</w:t>
            </w:r>
            <w:r w:rsidRPr="002413D3">
              <w:rPr>
                <w:rFonts w:ascii="Arial" w:hAnsi="Arial"/>
                <w:sz w:val="20"/>
                <w:szCs w:val="20"/>
              </w:rPr>
              <w:t>w, pamięci i urządzeń I/O realizowane łącznie w procesorze, chipsecie płyty głów</w:t>
            </w:r>
            <w:r>
              <w:rPr>
                <w:rFonts w:ascii="Arial" w:hAnsi="Arial"/>
                <w:sz w:val="20"/>
                <w:szCs w:val="20"/>
              </w:rPr>
              <w:t>n</w:t>
            </w:r>
            <w:r w:rsidRPr="002413D3">
              <w:rPr>
                <w:rFonts w:ascii="Arial" w:hAnsi="Arial"/>
                <w:sz w:val="20"/>
                <w:szCs w:val="20"/>
              </w:rPr>
              <w:t>ej oraz w  BIOS systemu (możliwość włączenia/wyłączenia sprzętowego wsparcia wirtualizacji dla poszczególnych komponentów systemu).</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C616DC" w:rsidP="00BF34B3">
            <w:pPr>
              <w:rPr>
                <w:b/>
                <w:sz w:val="22"/>
                <w:szCs w:val="22"/>
              </w:rPr>
            </w:pPr>
            <w:r>
              <w:rPr>
                <w:b/>
                <w:sz w:val="22"/>
                <w:szCs w:val="22"/>
              </w:rPr>
              <w:t>19</w:t>
            </w:r>
            <w:r w:rsidR="006F507A">
              <w:rPr>
                <w:b/>
                <w:sz w:val="22"/>
                <w:szCs w:val="22"/>
              </w:rPr>
              <w:t>.</w:t>
            </w:r>
          </w:p>
        </w:tc>
        <w:tc>
          <w:tcPr>
            <w:tcW w:w="894" w:type="pct"/>
          </w:tcPr>
          <w:p w:rsidR="006F507A" w:rsidRPr="0021452A" w:rsidRDefault="006F507A" w:rsidP="00BF34B3">
            <w:pPr>
              <w:rPr>
                <w:sz w:val="22"/>
                <w:szCs w:val="22"/>
              </w:rPr>
            </w:pPr>
            <w:r>
              <w:rPr>
                <w:sz w:val="22"/>
                <w:szCs w:val="22"/>
              </w:rPr>
              <w:t>Diagnostyka</w:t>
            </w:r>
          </w:p>
        </w:tc>
        <w:tc>
          <w:tcPr>
            <w:tcW w:w="2791" w:type="pct"/>
            <w:vAlign w:val="bottom"/>
          </w:tcPr>
          <w:p w:rsidR="008A71F6" w:rsidRPr="008A71F6" w:rsidRDefault="008A71F6" w:rsidP="008A71F6">
            <w:pPr>
              <w:rPr>
                <w:rFonts w:ascii="Arial" w:hAnsi="Arial"/>
                <w:sz w:val="20"/>
                <w:szCs w:val="20"/>
              </w:rPr>
            </w:pPr>
            <w:r w:rsidRPr="008A71F6">
              <w:rPr>
                <w:rFonts w:ascii="Arial" w:hAnsi="Arial"/>
                <w:sz w:val="20"/>
                <w:szCs w:val="20"/>
              </w:rPr>
              <w:t xml:space="preserve">System diagnostyczny z graficznym interfejsem użytkownika zaszyty w tej samej pamięci flash co BIOS, dostępny z poziomu szybkiego menu boot lub BIOS, umożliwiający przetestowanie komputera a w szczególności jego składowych. </w:t>
            </w:r>
          </w:p>
          <w:p w:rsidR="006F507A" w:rsidRDefault="008A71F6" w:rsidP="008A71F6">
            <w:pPr>
              <w:rPr>
                <w:rFonts w:ascii="Arial" w:hAnsi="Arial"/>
                <w:sz w:val="20"/>
                <w:szCs w:val="20"/>
              </w:rPr>
            </w:pPr>
            <w:r w:rsidRPr="008A71F6">
              <w:rPr>
                <w:rFonts w:ascii="Arial" w:hAnsi="Arial"/>
                <w:sz w:val="20"/>
                <w:szCs w:val="20"/>
              </w:rPr>
              <w:lastRenderedPageBreak/>
              <w:t>System musi wyświetlać kod QR przedstawiający opis incydentu. Działający w pełni, bez okrojonych funkcjonalności nawet w przypadku uszkodzonego dysku, braku dysku lub sformatowanym dysku.</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tcPr>
          <w:p w:rsidR="006F507A" w:rsidRDefault="00667171" w:rsidP="00BF34B3">
            <w:pPr>
              <w:rPr>
                <w:b/>
                <w:sz w:val="22"/>
                <w:szCs w:val="22"/>
              </w:rPr>
            </w:pPr>
            <w:r>
              <w:rPr>
                <w:b/>
                <w:sz w:val="22"/>
                <w:szCs w:val="22"/>
              </w:rPr>
              <w:lastRenderedPageBreak/>
              <w:t>20</w:t>
            </w:r>
            <w:r w:rsidR="006F507A">
              <w:rPr>
                <w:b/>
                <w:sz w:val="22"/>
                <w:szCs w:val="22"/>
              </w:rPr>
              <w:t>.</w:t>
            </w:r>
          </w:p>
        </w:tc>
        <w:tc>
          <w:tcPr>
            <w:tcW w:w="894" w:type="pct"/>
          </w:tcPr>
          <w:p w:rsidR="006F507A" w:rsidRPr="0021452A" w:rsidRDefault="006F507A" w:rsidP="00BF34B3">
            <w:pPr>
              <w:rPr>
                <w:sz w:val="22"/>
                <w:szCs w:val="22"/>
              </w:rPr>
            </w:pPr>
            <w:r>
              <w:rPr>
                <w:sz w:val="22"/>
                <w:szCs w:val="22"/>
              </w:rPr>
              <w:t>Bios</w:t>
            </w:r>
          </w:p>
        </w:tc>
        <w:tc>
          <w:tcPr>
            <w:tcW w:w="2791" w:type="pct"/>
            <w:vAlign w:val="bottom"/>
          </w:tcPr>
          <w:p w:rsidR="001402D1" w:rsidRPr="001402D1" w:rsidRDefault="001402D1" w:rsidP="001402D1">
            <w:pPr>
              <w:rPr>
                <w:rFonts w:ascii="Arial" w:hAnsi="Arial"/>
                <w:sz w:val="20"/>
                <w:szCs w:val="20"/>
              </w:rPr>
            </w:pPr>
            <w:r w:rsidRPr="001402D1">
              <w:rPr>
                <w:rFonts w:ascii="Arial" w:hAnsi="Arial"/>
                <w:sz w:val="20"/>
                <w:szCs w:val="20"/>
              </w:rPr>
              <w:t>BIOS producenta oferowanego komputera zgodny ze specyfikacją UEFI, wymagana pełna obsługa za pomocą klawiatury i wmontowanego na stałe urządzenia wskazującego oraz samego urządzenia wskazującego.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6F507A" w:rsidRDefault="001402D1" w:rsidP="001402D1">
            <w:pPr>
              <w:rPr>
                <w:rFonts w:ascii="Arial" w:hAnsi="Arial"/>
                <w:sz w:val="20"/>
                <w:szCs w:val="20"/>
              </w:rPr>
            </w:pPr>
            <w:r w:rsidRPr="001402D1">
              <w:rPr>
                <w:rFonts w:ascii="Arial" w:hAnsi="Arial"/>
                <w:sz w:val="20"/>
                <w:szCs w:val="20"/>
              </w:rPr>
              <w:t>Możliwość włączenia/wyłączenia funkcji automatycznego tworzenia recovery BIOS na dysku twardym.</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rPr>
          <w:trHeight w:val="454"/>
        </w:trPr>
        <w:tc>
          <w:tcPr>
            <w:tcW w:w="192" w:type="pct"/>
            <w:vMerge w:val="restart"/>
          </w:tcPr>
          <w:p w:rsidR="006F507A" w:rsidRDefault="006F507A" w:rsidP="00BF34B3">
            <w:pPr>
              <w:rPr>
                <w:b/>
                <w:sz w:val="22"/>
                <w:szCs w:val="22"/>
              </w:rPr>
            </w:pPr>
            <w:r>
              <w:rPr>
                <w:b/>
                <w:sz w:val="22"/>
                <w:szCs w:val="22"/>
              </w:rPr>
              <w:t>2</w:t>
            </w:r>
            <w:r w:rsidR="00667171">
              <w:rPr>
                <w:b/>
                <w:sz w:val="22"/>
                <w:szCs w:val="22"/>
              </w:rPr>
              <w:t>1</w:t>
            </w:r>
            <w:r w:rsidRPr="002C2DC1">
              <w:rPr>
                <w:b/>
                <w:sz w:val="22"/>
                <w:szCs w:val="22"/>
              </w:rPr>
              <w:t>.</w:t>
            </w:r>
          </w:p>
        </w:tc>
        <w:tc>
          <w:tcPr>
            <w:tcW w:w="894" w:type="pct"/>
            <w:vMerge w:val="restart"/>
          </w:tcPr>
          <w:p w:rsidR="006F507A" w:rsidRDefault="006F507A" w:rsidP="00BF34B3">
            <w:pPr>
              <w:rPr>
                <w:sz w:val="22"/>
                <w:szCs w:val="22"/>
              </w:rPr>
            </w:pPr>
            <w:r w:rsidRPr="0021452A">
              <w:rPr>
                <w:sz w:val="22"/>
                <w:szCs w:val="22"/>
              </w:rPr>
              <w:t>System operacyjny</w:t>
            </w:r>
          </w:p>
        </w:tc>
        <w:tc>
          <w:tcPr>
            <w:tcW w:w="2791" w:type="pct"/>
            <w:vAlign w:val="bottom"/>
          </w:tcPr>
          <w:p w:rsidR="006F507A" w:rsidRDefault="006F507A" w:rsidP="00BF34B3">
            <w:pPr>
              <w:rPr>
                <w:rFonts w:ascii="Arial" w:hAnsi="Arial" w:cs="Arial"/>
                <w:sz w:val="20"/>
                <w:szCs w:val="20"/>
              </w:rPr>
            </w:pPr>
            <w:r>
              <w:rPr>
                <w:rFonts w:ascii="Arial" w:hAnsi="Arial"/>
                <w:sz w:val="20"/>
                <w:szCs w:val="20"/>
              </w:rPr>
              <w:t>System operacyjny …………………………………………………………………………….</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4E77DF" w:rsidTr="00BF34B3">
        <w:tc>
          <w:tcPr>
            <w:tcW w:w="192" w:type="pct"/>
            <w:vMerge/>
          </w:tcPr>
          <w:p w:rsidR="006F507A" w:rsidRPr="002C2DC1" w:rsidRDefault="006F507A" w:rsidP="00BF34B3">
            <w:pPr>
              <w:rPr>
                <w:b/>
                <w:sz w:val="22"/>
                <w:szCs w:val="22"/>
              </w:rPr>
            </w:pPr>
          </w:p>
        </w:tc>
        <w:tc>
          <w:tcPr>
            <w:tcW w:w="894" w:type="pct"/>
            <w:vMerge/>
          </w:tcPr>
          <w:p w:rsidR="006F507A" w:rsidRPr="0021452A" w:rsidRDefault="006F507A" w:rsidP="00BF34B3">
            <w:pPr>
              <w:rPr>
                <w:sz w:val="22"/>
                <w:szCs w:val="22"/>
              </w:rPr>
            </w:pPr>
          </w:p>
        </w:tc>
        <w:tc>
          <w:tcPr>
            <w:tcW w:w="2791" w:type="pct"/>
          </w:tcPr>
          <w:p w:rsidR="00395CB1" w:rsidRPr="007A2BEE" w:rsidRDefault="00395CB1" w:rsidP="00395CB1">
            <w:pPr>
              <w:jc w:val="both"/>
              <w:rPr>
                <w:rFonts w:ascii="Arial" w:hAnsi="Arial" w:cs="Arial"/>
                <w:sz w:val="20"/>
                <w:szCs w:val="20"/>
              </w:rPr>
            </w:pPr>
            <w:r w:rsidRPr="007A2BEE">
              <w:rPr>
                <w:rFonts w:ascii="Arial" w:hAnsi="Arial" w:cs="Arial"/>
                <w:sz w:val="20"/>
                <w:szCs w:val="20"/>
              </w:rPr>
              <w:t>Microsoft Windows 10 Pro PL 64bit lub równoważny. Zamawiający dopuszcza możliwość</w:t>
            </w:r>
            <w:r>
              <w:rPr>
                <w:rFonts w:ascii="Arial" w:hAnsi="Arial" w:cs="Arial"/>
                <w:sz w:val="20"/>
                <w:szCs w:val="20"/>
              </w:rPr>
              <w:t xml:space="preserve"> </w:t>
            </w:r>
            <w:r w:rsidRPr="007A2BEE">
              <w:rPr>
                <w:rFonts w:ascii="Arial" w:hAnsi="Arial" w:cs="Arial"/>
                <w:sz w:val="20"/>
                <w:szCs w:val="20"/>
              </w:rPr>
              <w:t>zaoferowania równoważnego systemu operacyjnego. Za równoważny przedmiot</w:t>
            </w:r>
            <w:r>
              <w:rPr>
                <w:rFonts w:ascii="Arial" w:hAnsi="Arial" w:cs="Arial"/>
                <w:sz w:val="20"/>
                <w:szCs w:val="20"/>
              </w:rPr>
              <w:t xml:space="preserve"> </w:t>
            </w:r>
            <w:r w:rsidRPr="007A2BEE">
              <w:rPr>
                <w:rFonts w:ascii="Arial" w:hAnsi="Arial" w:cs="Arial"/>
                <w:sz w:val="20"/>
                <w:szCs w:val="20"/>
              </w:rPr>
              <w:t>zamówienia Zamawiający uzna produkt o cechach zgodnych lub lepszych niż posiada</w:t>
            </w:r>
            <w:r>
              <w:rPr>
                <w:rFonts w:ascii="Arial" w:hAnsi="Arial" w:cs="Arial"/>
                <w:sz w:val="20"/>
                <w:szCs w:val="20"/>
              </w:rPr>
              <w:t xml:space="preserve"> </w:t>
            </w:r>
            <w:r w:rsidRPr="007A2BEE">
              <w:rPr>
                <w:rFonts w:ascii="Arial" w:hAnsi="Arial" w:cs="Arial"/>
                <w:sz w:val="20"/>
                <w:szCs w:val="20"/>
              </w:rPr>
              <w:t>produkt opisany powyżej (wg parametrów katalogowych), tzn.: system operacyjny</w:t>
            </w:r>
            <w:r>
              <w:rPr>
                <w:rFonts w:ascii="Arial" w:hAnsi="Arial" w:cs="Arial"/>
                <w:sz w:val="20"/>
                <w:szCs w:val="20"/>
              </w:rPr>
              <w:t xml:space="preserve"> </w:t>
            </w:r>
            <w:r w:rsidRPr="007A2BEE">
              <w:rPr>
                <w:rFonts w:ascii="Arial" w:hAnsi="Arial" w:cs="Arial"/>
                <w:sz w:val="20"/>
                <w:szCs w:val="20"/>
              </w:rPr>
              <w:t>powinien obsługiwać natywnie następujące technologie i oprogramowanie konieczne do pr</w:t>
            </w:r>
            <w:r>
              <w:rPr>
                <w:rFonts w:ascii="Arial" w:hAnsi="Arial" w:cs="Arial"/>
                <w:sz w:val="20"/>
                <w:szCs w:val="20"/>
              </w:rPr>
              <w:t>acy w Starostwie Powiatowym</w:t>
            </w:r>
            <w:r w:rsidRPr="007A2BEE">
              <w:rPr>
                <w:rFonts w:ascii="Arial" w:hAnsi="Arial" w:cs="Arial"/>
                <w:sz w:val="20"/>
                <w:szCs w:val="20"/>
              </w:rPr>
              <w:t xml:space="preserve"> w Toruniu, m.in.: integracja z Active Directory</w:t>
            </w:r>
            <w:r>
              <w:rPr>
                <w:rFonts w:ascii="Arial" w:hAnsi="Arial" w:cs="Arial"/>
                <w:sz w:val="20"/>
                <w:szCs w:val="20"/>
              </w:rPr>
              <w:t xml:space="preserve"> </w:t>
            </w:r>
            <w:r w:rsidRPr="007A2BEE">
              <w:rPr>
                <w:rFonts w:ascii="Arial" w:hAnsi="Arial" w:cs="Arial"/>
                <w:sz w:val="20"/>
                <w:szCs w:val="20"/>
              </w:rPr>
              <w:t>(wraz z możliwością instalacji przystawki MMC do zarządzania),dostęp do zasobów</w:t>
            </w:r>
            <w:r>
              <w:rPr>
                <w:rFonts w:ascii="Arial" w:hAnsi="Arial" w:cs="Arial"/>
                <w:sz w:val="20"/>
                <w:szCs w:val="20"/>
              </w:rPr>
              <w:t xml:space="preserve"> </w:t>
            </w:r>
            <w:r w:rsidRPr="007A2BEE">
              <w:rPr>
                <w:rFonts w:ascii="Arial" w:hAnsi="Arial" w:cs="Arial"/>
                <w:sz w:val="20"/>
                <w:szCs w:val="20"/>
              </w:rPr>
              <w:t>sieciowych z obsługą uprawnień AD, NetBIOS, DNS, klient DHCP, Internet Explorer (wraz z</w:t>
            </w:r>
            <w:r>
              <w:rPr>
                <w:rFonts w:ascii="Arial" w:hAnsi="Arial" w:cs="Arial"/>
                <w:sz w:val="20"/>
                <w:szCs w:val="20"/>
              </w:rPr>
              <w:t xml:space="preserve"> </w:t>
            </w:r>
            <w:r w:rsidRPr="007A2BEE">
              <w:rPr>
                <w:rFonts w:ascii="Arial" w:hAnsi="Arial" w:cs="Arial"/>
                <w:sz w:val="20"/>
                <w:szCs w:val="20"/>
              </w:rPr>
              <w:t>technol</w:t>
            </w:r>
            <w:r>
              <w:rPr>
                <w:rFonts w:ascii="Arial" w:hAnsi="Arial" w:cs="Arial"/>
                <w:sz w:val="20"/>
                <w:szCs w:val="20"/>
              </w:rPr>
              <w:t xml:space="preserve">ogią Active X), </w:t>
            </w:r>
            <w:r w:rsidRPr="007A2BEE">
              <w:rPr>
                <w:rFonts w:ascii="Arial" w:hAnsi="Arial" w:cs="Arial"/>
                <w:sz w:val="20"/>
                <w:szCs w:val="20"/>
              </w:rPr>
              <w:t>Generator Wniosków Aplikacyjnych i Płatniczych,, konsola vmware 6 vSphere (wraz z pluginami), Unizeto proCertum CardManager oraz SmartSign, , Microsoft Office 2007/2013/2016, Oddk Okresowa ocena kwalifikacyjna pracownika samorządowego, Total Commander,</w:t>
            </w:r>
            <w:r>
              <w:rPr>
                <w:rFonts w:ascii="Arial" w:hAnsi="Arial" w:cs="Arial"/>
                <w:sz w:val="20"/>
                <w:szCs w:val="20"/>
              </w:rPr>
              <w:t xml:space="preserve"> </w:t>
            </w:r>
            <w:r w:rsidRPr="007A2BEE">
              <w:rPr>
                <w:rFonts w:ascii="Arial" w:hAnsi="Arial" w:cs="Arial"/>
                <w:sz w:val="20"/>
                <w:szCs w:val="20"/>
              </w:rPr>
              <w:t>SJO Besti@. W przypadku zaproponowania</w:t>
            </w:r>
            <w:r>
              <w:rPr>
                <w:rFonts w:ascii="Arial" w:hAnsi="Arial" w:cs="Arial"/>
                <w:sz w:val="20"/>
                <w:szCs w:val="20"/>
              </w:rPr>
              <w:t xml:space="preserve"> </w:t>
            </w:r>
            <w:r w:rsidRPr="007A2BEE">
              <w:rPr>
                <w:rFonts w:ascii="Arial" w:hAnsi="Arial" w:cs="Arial"/>
                <w:sz w:val="20"/>
                <w:szCs w:val="20"/>
              </w:rPr>
              <w:t>produktu równoważnego Wykonawca dołączy do oferty opis i dane techniczne</w:t>
            </w:r>
            <w:r>
              <w:rPr>
                <w:rFonts w:ascii="Arial" w:hAnsi="Arial" w:cs="Arial"/>
                <w:sz w:val="20"/>
                <w:szCs w:val="20"/>
              </w:rPr>
              <w:t xml:space="preserve"> </w:t>
            </w:r>
            <w:r w:rsidRPr="007A2BEE">
              <w:rPr>
                <w:rFonts w:ascii="Arial" w:hAnsi="Arial" w:cs="Arial"/>
                <w:sz w:val="20"/>
                <w:szCs w:val="20"/>
              </w:rPr>
              <w:t>umożliwiające jego porównanie z parametrami katalogowymi przedmiotu zamówienia,</w:t>
            </w:r>
            <w:r>
              <w:rPr>
                <w:rFonts w:ascii="Arial" w:hAnsi="Arial" w:cs="Arial"/>
                <w:sz w:val="20"/>
                <w:szCs w:val="20"/>
              </w:rPr>
              <w:t xml:space="preserve"> </w:t>
            </w:r>
            <w:r w:rsidRPr="007A2BEE">
              <w:rPr>
                <w:rFonts w:ascii="Arial" w:hAnsi="Arial" w:cs="Arial"/>
                <w:sz w:val="20"/>
                <w:szCs w:val="20"/>
              </w:rPr>
              <w:t>oraz oświadczenia producentów powyższego oprogramowania o wsparciu serwisowym</w:t>
            </w:r>
            <w:r>
              <w:rPr>
                <w:rFonts w:ascii="Arial" w:hAnsi="Arial" w:cs="Arial"/>
                <w:sz w:val="20"/>
                <w:szCs w:val="20"/>
              </w:rPr>
              <w:t xml:space="preserve"> </w:t>
            </w:r>
            <w:r w:rsidRPr="007A2BEE">
              <w:rPr>
                <w:rFonts w:ascii="Arial" w:hAnsi="Arial" w:cs="Arial"/>
                <w:sz w:val="20"/>
                <w:szCs w:val="20"/>
              </w:rPr>
              <w:t>ich oprogramowania świadczonym na zaoferowanym równoważnym systemie</w:t>
            </w:r>
            <w:r>
              <w:rPr>
                <w:rFonts w:ascii="Arial" w:hAnsi="Arial" w:cs="Arial"/>
                <w:sz w:val="20"/>
                <w:szCs w:val="20"/>
              </w:rPr>
              <w:t xml:space="preserve"> </w:t>
            </w:r>
            <w:r w:rsidRPr="007A2BEE">
              <w:rPr>
                <w:rFonts w:ascii="Arial" w:hAnsi="Arial" w:cs="Arial"/>
                <w:sz w:val="20"/>
                <w:szCs w:val="20"/>
              </w:rPr>
              <w:t>operacyjnym. Dodatkowo, Zamawiający zastrzega sobie możliwość weryfikacji</w:t>
            </w:r>
            <w:r>
              <w:rPr>
                <w:rFonts w:ascii="Arial" w:hAnsi="Arial" w:cs="Arial"/>
                <w:sz w:val="20"/>
                <w:szCs w:val="20"/>
              </w:rPr>
              <w:t xml:space="preserve"> </w:t>
            </w:r>
            <w:r w:rsidRPr="007A2BEE">
              <w:rPr>
                <w:rFonts w:ascii="Arial" w:hAnsi="Arial" w:cs="Arial"/>
                <w:sz w:val="20"/>
                <w:szCs w:val="20"/>
              </w:rPr>
              <w:t xml:space="preserve">funkcjonalności i wydajności zaoferowanego </w:t>
            </w:r>
            <w:r w:rsidRPr="007A2BEE">
              <w:rPr>
                <w:rFonts w:ascii="Arial" w:hAnsi="Arial" w:cs="Arial"/>
                <w:sz w:val="20"/>
                <w:szCs w:val="20"/>
              </w:rPr>
              <w:lastRenderedPageBreak/>
              <w:t>produktu poprzez wezwanie Wykonawców</w:t>
            </w:r>
            <w:r>
              <w:rPr>
                <w:rFonts w:ascii="Arial" w:hAnsi="Arial" w:cs="Arial"/>
                <w:sz w:val="20"/>
                <w:szCs w:val="20"/>
              </w:rPr>
              <w:t xml:space="preserve"> </w:t>
            </w:r>
            <w:r w:rsidRPr="007A2BEE">
              <w:rPr>
                <w:rFonts w:ascii="Arial" w:hAnsi="Arial" w:cs="Arial"/>
                <w:sz w:val="20"/>
                <w:szCs w:val="20"/>
              </w:rPr>
              <w:t>do przedstawienia demonstracyjnych egzemplarzy zaproponowanego produktu.</w:t>
            </w:r>
          </w:p>
          <w:p w:rsidR="00395CB1" w:rsidRPr="007A2BEE" w:rsidRDefault="00395CB1" w:rsidP="00395CB1">
            <w:pPr>
              <w:jc w:val="both"/>
              <w:rPr>
                <w:rFonts w:ascii="Arial" w:hAnsi="Arial" w:cs="Arial"/>
                <w:sz w:val="20"/>
                <w:szCs w:val="20"/>
              </w:rPr>
            </w:pPr>
            <w:r w:rsidRPr="007A2BEE">
              <w:rPr>
                <w:rFonts w:ascii="Arial" w:hAnsi="Arial" w:cs="Arial"/>
                <w:sz w:val="20"/>
                <w:szCs w:val="20"/>
              </w:rPr>
              <w:t>Oprogramowanie testowe należy dostarczyć w godzinach pracy Urzędu w 3 dni robocze</w:t>
            </w:r>
            <w:r>
              <w:rPr>
                <w:rFonts w:ascii="Arial" w:hAnsi="Arial" w:cs="Arial"/>
                <w:sz w:val="20"/>
                <w:szCs w:val="20"/>
              </w:rPr>
              <w:t xml:space="preserve"> </w:t>
            </w:r>
            <w:r w:rsidRPr="007A2BEE">
              <w:rPr>
                <w:rFonts w:ascii="Arial" w:hAnsi="Arial" w:cs="Arial"/>
                <w:sz w:val="20"/>
                <w:szCs w:val="20"/>
              </w:rPr>
              <w:t>od dnia wezwania pod rygorem odrzucenia oferty.</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 xml:space="preserve">Dostarczony nośnik (trwale opisany) ze sterownikami do </w:t>
            </w:r>
            <w:r w:rsidR="003301C5">
              <w:rPr>
                <w:rFonts w:ascii="Arial" w:hAnsi="Arial" w:cs="Arial"/>
                <w:sz w:val="20"/>
                <w:szCs w:val="20"/>
              </w:rPr>
              <w:t xml:space="preserve">systemu </w:t>
            </w:r>
            <w:r w:rsidRPr="007A2BEE">
              <w:rPr>
                <w:rFonts w:ascii="Arial" w:hAnsi="Arial" w:cs="Arial"/>
                <w:sz w:val="20"/>
                <w:szCs w:val="20"/>
              </w:rPr>
              <w:t xml:space="preserve">Windows 10 lub równoważnych, </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 xml:space="preserve">Zainstalowany system niewymagający aktywacji, wpisywania klucza rejestracyjnego lub rejestracji poprzez Internet czy telefon, </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 xml:space="preserve">Zainstalowany system nie może zawierać crapware tj. musi być bez m.in. wersji trial oprogramowania firm trzecich, </w:t>
            </w:r>
          </w:p>
          <w:p w:rsidR="00395CB1" w:rsidRDefault="00395CB1" w:rsidP="00395CB1">
            <w:pPr>
              <w:numPr>
                <w:ilvl w:val="0"/>
                <w:numId w:val="30"/>
              </w:numPr>
              <w:jc w:val="both"/>
              <w:rPr>
                <w:rFonts w:ascii="Arial" w:hAnsi="Arial" w:cs="Arial"/>
                <w:sz w:val="20"/>
                <w:szCs w:val="20"/>
              </w:rPr>
            </w:pPr>
            <w:r w:rsidRPr="007A2BEE">
              <w:rPr>
                <w:rFonts w:ascii="Arial" w:hAnsi="Arial" w:cs="Arial"/>
                <w:sz w:val="20"/>
                <w:szCs w:val="20"/>
              </w:rPr>
              <w:t>stworzona na dysku twardym partycja typu Rescue/Recovery do odtworzenia systemu Windows 10 Pro PL lub dostarczony nośnik do odzyskiwania Windows 10 Pro PL lub równoważnego</w:t>
            </w:r>
            <w:r>
              <w:rPr>
                <w:rFonts w:ascii="Arial" w:hAnsi="Arial" w:cs="Arial"/>
                <w:sz w:val="20"/>
                <w:szCs w:val="20"/>
              </w:rPr>
              <w:t>,</w:t>
            </w:r>
            <w:r w:rsidRPr="007A2BEE">
              <w:rPr>
                <w:rFonts w:ascii="Arial" w:hAnsi="Arial" w:cs="Arial"/>
                <w:sz w:val="20"/>
                <w:szCs w:val="20"/>
              </w:rPr>
              <w:t xml:space="preserve"> </w:t>
            </w:r>
          </w:p>
          <w:p w:rsidR="00395CB1" w:rsidRPr="00395CB1" w:rsidRDefault="00395CB1" w:rsidP="00395CB1">
            <w:pPr>
              <w:numPr>
                <w:ilvl w:val="0"/>
                <w:numId w:val="30"/>
              </w:numPr>
              <w:jc w:val="both"/>
              <w:rPr>
                <w:sz w:val="22"/>
                <w:szCs w:val="22"/>
              </w:rPr>
            </w:pPr>
            <w:r w:rsidRPr="007A2BEE">
              <w:rPr>
                <w:rFonts w:ascii="Arial" w:hAnsi="Arial" w:cs="Arial"/>
                <w:sz w:val="20"/>
                <w:szCs w:val="20"/>
              </w:rPr>
              <w:t>partycja Rescue/Recovery oraz dostarczony dysk Rescue/Recovery powinien odtwarzać system dokładnie do stanu w jakim został dostarczony, tj. m.in. tablica partycji MFT, system bez crapware,</w:t>
            </w:r>
            <w:r>
              <w:rPr>
                <w:rFonts w:ascii="Arial" w:hAnsi="Arial" w:cs="Arial"/>
                <w:sz w:val="20"/>
                <w:szCs w:val="20"/>
              </w:rPr>
              <w:t xml:space="preserve"> </w:t>
            </w:r>
          </w:p>
          <w:p w:rsidR="006F507A" w:rsidRPr="004E77DF" w:rsidRDefault="00395CB1" w:rsidP="00395CB1">
            <w:pPr>
              <w:numPr>
                <w:ilvl w:val="0"/>
                <w:numId w:val="30"/>
              </w:numPr>
              <w:jc w:val="both"/>
              <w:rPr>
                <w:sz w:val="22"/>
                <w:szCs w:val="22"/>
              </w:rPr>
            </w:pPr>
            <w:r w:rsidRPr="007A2BEE">
              <w:rPr>
                <w:rFonts w:ascii="Arial" w:hAnsi="Arial" w:cs="Arial"/>
                <w:sz w:val="20"/>
                <w:szCs w:val="20"/>
              </w:rPr>
              <w:t>możliwość aktualizacji i pobrania sterowników do oferowanego modelu komputera w najnowszych certyfikowanych wersjach bezpośrednio z sieci Internet za pośrednictwem</w:t>
            </w:r>
            <w:r>
              <w:rPr>
                <w:rFonts w:ascii="Arial" w:hAnsi="Arial" w:cs="Arial"/>
                <w:sz w:val="20"/>
                <w:szCs w:val="20"/>
              </w:rPr>
              <w:t xml:space="preserve"> </w:t>
            </w:r>
            <w:r w:rsidRPr="007A2BEE">
              <w:rPr>
                <w:rFonts w:ascii="Arial" w:hAnsi="Arial" w:cs="Arial"/>
                <w:sz w:val="20"/>
                <w:szCs w:val="20"/>
              </w:rPr>
              <w:t>strony www producenta komputera,</w:t>
            </w:r>
          </w:p>
        </w:tc>
        <w:tc>
          <w:tcPr>
            <w:tcW w:w="449" w:type="pct"/>
          </w:tcPr>
          <w:p w:rsidR="006F507A" w:rsidRPr="004E77DF" w:rsidRDefault="006F507A" w:rsidP="00BF34B3">
            <w:pPr>
              <w:rPr>
                <w:sz w:val="22"/>
                <w:szCs w:val="22"/>
              </w:rPr>
            </w:pPr>
          </w:p>
        </w:tc>
        <w:tc>
          <w:tcPr>
            <w:tcW w:w="674" w:type="pct"/>
          </w:tcPr>
          <w:p w:rsidR="006F507A" w:rsidRPr="004E77DF" w:rsidRDefault="006F507A" w:rsidP="00BF34B3">
            <w:pPr>
              <w:rPr>
                <w:sz w:val="22"/>
                <w:szCs w:val="22"/>
              </w:rPr>
            </w:pPr>
          </w:p>
        </w:tc>
      </w:tr>
      <w:tr w:rsidR="006F507A" w:rsidRPr="0021452A" w:rsidTr="00BF34B3">
        <w:tc>
          <w:tcPr>
            <w:tcW w:w="192" w:type="pct"/>
          </w:tcPr>
          <w:p w:rsidR="006F507A" w:rsidRPr="002C2DC1" w:rsidRDefault="00667171" w:rsidP="00BF34B3">
            <w:pPr>
              <w:rPr>
                <w:b/>
                <w:sz w:val="22"/>
                <w:szCs w:val="22"/>
              </w:rPr>
            </w:pPr>
            <w:r>
              <w:rPr>
                <w:b/>
                <w:sz w:val="22"/>
                <w:szCs w:val="22"/>
              </w:rPr>
              <w:lastRenderedPageBreak/>
              <w:t>22</w:t>
            </w:r>
            <w:r w:rsidR="006F507A" w:rsidRPr="002C2DC1">
              <w:rPr>
                <w:b/>
                <w:sz w:val="22"/>
                <w:szCs w:val="22"/>
              </w:rPr>
              <w:t>.</w:t>
            </w:r>
          </w:p>
        </w:tc>
        <w:tc>
          <w:tcPr>
            <w:tcW w:w="894" w:type="pct"/>
          </w:tcPr>
          <w:p w:rsidR="006F507A" w:rsidRPr="0021452A" w:rsidRDefault="006F507A" w:rsidP="00BF34B3">
            <w:pPr>
              <w:rPr>
                <w:sz w:val="22"/>
                <w:szCs w:val="22"/>
              </w:rPr>
            </w:pPr>
            <w:r w:rsidRPr="0021452A">
              <w:rPr>
                <w:sz w:val="22"/>
                <w:szCs w:val="22"/>
              </w:rPr>
              <w:t>Gwar</w:t>
            </w:r>
            <w:r>
              <w:rPr>
                <w:sz w:val="22"/>
                <w:szCs w:val="22"/>
              </w:rPr>
              <w:t xml:space="preserve">ancja </w:t>
            </w:r>
          </w:p>
        </w:tc>
        <w:tc>
          <w:tcPr>
            <w:tcW w:w="2791" w:type="pct"/>
          </w:tcPr>
          <w:p w:rsidR="006F507A" w:rsidRPr="00D43F95" w:rsidRDefault="006F507A" w:rsidP="00BF34B3">
            <w:pPr>
              <w:jc w:val="both"/>
              <w:rPr>
                <w:rFonts w:ascii="Arial" w:hAnsi="Arial" w:cs="Arial"/>
                <w:sz w:val="20"/>
                <w:szCs w:val="20"/>
              </w:rPr>
            </w:pPr>
            <w:r w:rsidRPr="00D43F95">
              <w:rPr>
                <w:rFonts w:ascii="Arial" w:hAnsi="Arial" w:cs="Arial"/>
                <w:sz w:val="20"/>
                <w:szCs w:val="20"/>
              </w:rPr>
              <w:t xml:space="preserve">5-letnia gwarancja producenta, świadczona na miejscu u klienta z czasem reakcji serwisu - do końca następnego dnia roboczego. W przypadku wymiany dysku twardego uszkodzony dysk pozostaje u Zamawiającego – wykonawca przedstawi oświadczenie producenta potwierdzające spełnienie tego warunku. </w:t>
            </w:r>
          </w:p>
          <w:p w:rsidR="006F507A" w:rsidRPr="00D43F95" w:rsidRDefault="006F507A" w:rsidP="00BF34B3">
            <w:pPr>
              <w:jc w:val="both"/>
              <w:rPr>
                <w:rFonts w:ascii="Arial" w:hAnsi="Arial" w:cs="Arial"/>
                <w:sz w:val="20"/>
                <w:szCs w:val="20"/>
              </w:rPr>
            </w:pPr>
            <w:r w:rsidRPr="00D43F95">
              <w:rPr>
                <w:rFonts w:ascii="Arial" w:hAnsi="Arial" w:cs="Arial"/>
                <w:sz w:val="20"/>
                <w:szCs w:val="20"/>
              </w:rPr>
              <w:t>Usługi serwisowe świadczone w miejscu instalacji urządzenia oraz możliwość szybkiego zgłaszania usterek przez portal internetowy</w:t>
            </w:r>
          </w:p>
          <w:p w:rsidR="006F507A" w:rsidRPr="00D43F95" w:rsidRDefault="006F507A" w:rsidP="00BF34B3">
            <w:pPr>
              <w:jc w:val="both"/>
              <w:rPr>
                <w:rFonts w:ascii="Arial" w:hAnsi="Arial" w:cs="Arial"/>
                <w:sz w:val="20"/>
                <w:szCs w:val="20"/>
              </w:rPr>
            </w:pPr>
            <w:r w:rsidRPr="00D43F95">
              <w:rPr>
                <w:rFonts w:ascii="Arial" w:hAnsi="Arial" w:cs="Arial"/>
                <w:sz w:val="20"/>
                <w:szCs w:val="20"/>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6F507A" w:rsidRPr="00D43F95" w:rsidRDefault="006F507A" w:rsidP="00BF34B3">
            <w:pPr>
              <w:jc w:val="both"/>
              <w:rPr>
                <w:rFonts w:ascii="Arial" w:hAnsi="Arial" w:cs="Arial"/>
                <w:sz w:val="20"/>
                <w:szCs w:val="20"/>
              </w:rPr>
            </w:pPr>
            <w:r>
              <w:rPr>
                <w:rFonts w:ascii="Arial" w:hAnsi="Arial" w:cs="Arial"/>
                <w:sz w:val="20"/>
                <w:szCs w:val="20"/>
              </w:rPr>
              <w:t>Portal ma zapewnić dostęp do</w:t>
            </w:r>
            <w:r w:rsidRPr="00D43F95">
              <w:rPr>
                <w:rFonts w:ascii="Arial" w:hAnsi="Arial" w:cs="Arial"/>
                <w:sz w:val="20"/>
                <w:szCs w:val="20"/>
              </w:rPr>
              <w:t xml:space="preserve"> bazy wiedzy i narzędzi wsparcia technicznego, indywidualne raporty ilości, częstotliwości i statusu wykonanych napraw, śledzenie zgłoszenia i procesu naprawy on-line.</w:t>
            </w:r>
          </w:p>
          <w:p w:rsidR="006F507A" w:rsidRPr="00D43F95" w:rsidRDefault="006F507A" w:rsidP="00BF34B3">
            <w:pPr>
              <w:jc w:val="both"/>
              <w:rPr>
                <w:rFonts w:ascii="Arial" w:hAnsi="Arial" w:cs="Arial"/>
                <w:sz w:val="20"/>
                <w:szCs w:val="20"/>
              </w:rPr>
            </w:pPr>
            <w:r w:rsidRPr="00D43F95">
              <w:rPr>
                <w:rFonts w:ascii="Arial" w:hAnsi="Arial" w:cs="Arial"/>
                <w:sz w:val="20"/>
                <w:szCs w:val="20"/>
              </w:rPr>
              <w:t>Firma serwisu</w:t>
            </w:r>
            <w:r w:rsidR="00120EEC">
              <w:rPr>
                <w:rFonts w:ascii="Arial" w:hAnsi="Arial" w:cs="Arial"/>
                <w:sz w:val="20"/>
                <w:szCs w:val="20"/>
              </w:rPr>
              <w:t>jąca musi posiadać ISO 9001:2015</w:t>
            </w:r>
            <w:r w:rsidRPr="00D43F95">
              <w:rPr>
                <w:rFonts w:ascii="Arial" w:hAnsi="Arial" w:cs="Arial"/>
                <w:sz w:val="20"/>
                <w:szCs w:val="20"/>
              </w:rPr>
              <w:t xml:space="preserve"> na świadczenie usług serwisowych oraz posiadać autoryzacje producenta komputera – dokumenty potwierdzające załączyć do oferty.</w:t>
            </w:r>
          </w:p>
          <w:p w:rsidR="006F507A" w:rsidRPr="0021452A" w:rsidRDefault="006F507A" w:rsidP="00BF34B3">
            <w:pPr>
              <w:jc w:val="both"/>
              <w:rPr>
                <w:sz w:val="22"/>
                <w:szCs w:val="22"/>
              </w:rPr>
            </w:pPr>
            <w:r w:rsidRPr="00D43F95">
              <w:rPr>
                <w:rFonts w:ascii="Arial" w:hAnsi="Arial" w:cs="Arial"/>
                <w:sz w:val="20"/>
                <w:szCs w:val="20"/>
              </w:rPr>
              <w:t xml:space="preserve">Serwis urządzeń musi być realizowany przez Producenta lub Autoryzowanego Partnera Serwisowego Producenta – wymagane dołączenie do oferty oświadczenia </w:t>
            </w:r>
            <w:r w:rsidRPr="00D43F95">
              <w:rPr>
                <w:rFonts w:ascii="Arial" w:hAnsi="Arial" w:cs="Arial"/>
                <w:sz w:val="20"/>
                <w:szCs w:val="20"/>
              </w:rPr>
              <w:lastRenderedPageBreak/>
              <w:t>Producenta potwierdzonego, że serwis będzie realizowany przez Autoryzowanego Partnera Serwisowego Producenta lub bezpośrednio przez Producenta.</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r w:rsidR="006F507A" w:rsidRPr="0021452A" w:rsidTr="00BF34B3">
        <w:tc>
          <w:tcPr>
            <w:tcW w:w="192" w:type="pct"/>
          </w:tcPr>
          <w:p w:rsidR="006F507A" w:rsidRPr="002C2DC1" w:rsidRDefault="00667171" w:rsidP="00BF34B3">
            <w:pPr>
              <w:rPr>
                <w:b/>
                <w:sz w:val="22"/>
                <w:szCs w:val="22"/>
              </w:rPr>
            </w:pPr>
            <w:r>
              <w:rPr>
                <w:b/>
                <w:sz w:val="22"/>
                <w:szCs w:val="22"/>
              </w:rPr>
              <w:lastRenderedPageBreak/>
              <w:t>23</w:t>
            </w:r>
            <w:r w:rsidR="006F507A">
              <w:rPr>
                <w:b/>
                <w:sz w:val="22"/>
                <w:szCs w:val="22"/>
              </w:rPr>
              <w:t>.</w:t>
            </w:r>
          </w:p>
        </w:tc>
        <w:tc>
          <w:tcPr>
            <w:tcW w:w="894" w:type="pct"/>
          </w:tcPr>
          <w:p w:rsidR="006F507A" w:rsidRPr="0021452A" w:rsidRDefault="006F507A" w:rsidP="00BF34B3">
            <w:pPr>
              <w:rPr>
                <w:sz w:val="22"/>
                <w:szCs w:val="22"/>
              </w:rPr>
            </w:pPr>
            <w:r>
              <w:rPr>
                <w:sz w:val="22"/>
                <w:szCs w:val="22"/>
              </w:rPr>
              <w:t>Certyfikaty</w:t>
            </w:r>
          </w:p>
        </w:tc>
        <w:tc>
          <w:tcPr>
            <w:tcW w:w="2791" w:type="pct"/>
          </w:tcPr>
          <w:p w:rsidR="00D52F09" w:rsidRPr="00D52F09" w:rsidRDefault="00D52F09" w:rsidP="00D52F09">
            <w:pPr>
              <w:jc w:val="both"/>
              <w:rPr>
                <w:rFonts w:ascii="Arial" w:hAnsi="Arial" w:cs="Arial"/>
                <w:sz w:val="20"/>
                <w:szCs w:val="20"/>
              </w:rPr>
            </w:pPr>
            <w:r w:rsidRPr="00D52F09">
              <w:rPr>
                <w:rFonts w:ascii="Arial" w:hAnsi="Arial" w:cs="Arial"/>
                <w:sz w:val="20"/>
                <w:szCs w:val="20"/>
              </w:rPr>
              <w:t>Certyfikat ISO9001: 2015 dla producenta sprzętu (należy załączyć do oferty)</w:t>
            </w:r>
          </w:p>
          <w:p w:rsidR="00D52F09" w:rsidRPr="00D52F09" w:rsidRDefault="00D52F09" w:rsidP="00D52F09">
            <w:pPr>
              <w:jc w:val="both"/>
              <w:rPr>
                <w:rFonts w:ascii="Arial" w:hAnsi="Arial" w:cs="Arial"/>
                <w:sz w:val="20"/>
                <w:szCs w:val="20"/>
              </w:rPr>
            </w:pPr>
            <w:r w:rsidRPr="00D52F09">
              <w:rPr>
                <w:rFonts w:ascii="Arial" w:hAnsi="Arial" w:cs="Arial"/>
                <w:sz w:val="20"/>
                <w:szCs w:val="20"/>
              </w:rPr>
              <w:t>Certyfikat ISO 14001 dla producenta sprzętu (należy załączyć do oferty)</w:t>
            </w:r>
          </w:p>
          <w:p w:rsidR="00D52F09" w:rsidRPr="00D52F09" w:rsidRDefault="00D52F09" w:rsidP="00D52F09">
            <w:pPr>
              <w:jc w:val="both"/>
              <w:rPr>
                <w:rFonts w:ascii="Arial" w:hAnsi="Arial" w:cs="Arial"/>
                <w:sz w:val="20"/>
                <w:szCs w:val="20"/>
              </w:rPr>
            </w:pPr>
            <w:r w:rsidRPr="00D52F09">
              <w:rPr>
                <w:rFonts w:ascii="Arial" w:hAnsi="Arial" w:cs="Arial"/>
                <w:sz w:val="20"/>
                <w:szCs w:val="20"/>
              </w:rPr>
              <w:t>Deklaracja zgodności CE (załączyć do oferty)</w:t>
            </w:r>
          </w:p>
          <w:p w:rsidR="00D52F09" w:rsidRPr="00D52F09" w:rsidRDefault="00D52F09" w:rsidP="00D52F09">
            <w:pPr>
              <w:jc w:val="both"/>
              <w:rPr>
                <w:rFonts w:ascii="Arial" w:hAnsi="Arial" w:cs="Arial"/>
                <w:sz w:val="20"/>
                <w:szCs w:val="20"/>
              </w:rPr>
            </w:pPr>
            <w:r w:rsidRPr="00D52F09">
              <w:rPr>
                <w:rFonts w:ascii="Arial" w:hAnsi="Arial" w:cs="Arial"/>
                <w:sz w:val="20"/>
                <w:szCs w:val="20"/>
              </w:rPr>
              <w:t>Potwierdzenie spełnienia kryteriów środowiskowych, w tym zgodności z dyrektywą RoHS Unii Europejskiej o eliminacji substancji niebezpiecznych w postaci oświadczenia producenta jednostki</w:t>
            </w:r>
          </w:p>
          <w:p w:rsidR="00D52F09" w:rsidRPr="00D52F09" w:rsidRDefault="00D52F09" w:rsidP="00D52F09">
            <w:pPr>
              <w:jc w:val="both"/>
              <w:rPr>
                <w:rFonts w:ascii="Arial" w:hAnsi="Arial" w:cs="Arial"/>
                <w:sz w:val="20"/>
                <w:szCs w:val="20"/>
              </w:rPr>
            </w:pPr>
            <w:r w:rsidRPr="00D52F09">
              <w:rPr>
                <w:rFonts w:ascii="Arial" w:hAnsi="Arial" w:cs="Arial"/>
                <w:sz w:val="20"/>
                <w:szCs w:val="20"/>
              </w:rPr>
              <w:t>Potwierdzenie kompatybilności komputera z zaoferowanym systemem operacyjnym (załączyć do oferty wydruk z strony producenta oprogramowania)</w:t>
            </w:r>
          </w:p>
          <w:p w:rsidR="006F507A" w:rsidRPr="00D43F95" w:rsidRDefault="00D52F09" w:rsidP="00D52F09">
            <w:pPr>
              <w:jc w:val="both"/>
              <w:rPr>
                <w:rFonts w:ascii="Arial" w:hAnsi="Arial" w:cs="Arial"/>
                <w:sz w:val="20"/>
                <w:szCs w:val="20"/>
              </w:rPr>
            </w:pPr>
            <w:r w:rsidRPr="00D52F09">
              <w:rPr>
                <w:rFonts w:ascii="Arial" w:hAnsi="Arial" w:cs="Arial"/>
                <w:sz w:val="20"/>
                <w:szCs w:val="20"/>
              </w:rPr>
              <w:t xml:space="preserve">Certyfikat TCO dla oferowanego modelu – załączyć wydruk ze </w:t>
            </w:r>
            <w:r w:rsidR="00825419">
              <w:rPr>
                <w:rFonts w:ascii="Arial" w:hAnsi="Arial" w:cs="Arial"/>
                <w:sz w:val="20"/>
                <w:szCs w:val="20"/>
              </w:rPr>
              <w:t xml:space="preserve">strony http://tcocertified.com </w:t>
            </w:r>
          </w:p>
        </w:tc>
        <w:tc>
          <w:tcPr>
            <w:tcW w:w="449" w:type="pct"/>
          </w:tcPr>
          <w:p w:rsidR="006F507A" w:rsidRPr="0021452A" w:rsidRDefault="006F507A" w:rsidP="00BF34B3">
            <w:pPr>
              <w:rPr>
                <w:sz w:val="22"/>
                <w:szCs w:val="22"/>
              </w:rPr>
            </w:pPr>
          </w:p>
        </w:tc>
        <w:tc>
          <w:tcPr>
            <w:tcW w:w="674" w:type="pct"/>
          </w:tcPr>
          <w:p w:rsidR="006F507A" w:rsidRPr="0021452A" w:rsidRDefault="006F507A" w:rsidP="00BF34B3">
            <w:pPr>
              <w:rPr>
                <w:sz w:val="22"/>
                <w:szCs w:val="22"/>
              </w:rPr>
            </w:pPr>
          </w:p>
        </w:tc>
      </w:tr>
    </w:tbl>
    <w:p w:rsidR="00FC1FD0" w:rsidRDefault="00FC1FD0" w:rsidP="00FC1FD0">
      <w:pPr>
        <w:autoSpaceDE w:val="0"/>
        <w:autoSpaceDN w:val="0"/>
        <w:adjustRightInd w:val="0"/>
        <w:rPr>
          <w:b/>
          <w:bCs/>
          <w:lang w:eastAsia="pl-PL" w:bidi="ar-SA"/>
        </w:rPr>
      </w:pPr>
    </w:p>
    <w:p w:rsidR="00E9034C" w:rsidRDefault="00E9034C" w:rsidP="003007F2">
      <w:pPr>
        <w:autoSpaceDE w:val="0"/>
        <w:autoSpaceDN w:val="0"/>
        <w:adjustRightInd w:val="0"/>
        <w:rPr>
          <w:b/>
          <w:bCs/>
          <w:lang w:eastAsia="pl-PL" w:bidi="ar-SA"/>
        </w:rPr>
      </w:pPr>
    </w:p>
    <w:p w:rsidR="00FF2AD0" w:rsidRDefault="00FF2AD0" w:rsidP="003007F2">
      <w:pPr>
        <w:autoSpaceDE w:val="0"/>
        <w:autoSpaceDN w:val="0"/>
        <w:adjustRightInd w:val="0"/>
        <w:rPr>
          <w:b/>
          <w:bCs/>
          <w:lang w:eastAsia="pl-PL" w:bidi="ar-SA"/>
        </w:rPr>
      </w:pPr>
    </w:p>
    <w:p w:rsidR="00FF2AD0" w:rsidRDefault="00FF2AD0" w:rsidP="003007F2">
      <w:pPr>
        <w:autoSpaceDE w:val="0"/>
        <w:autoSpaceDN w:val="0"/>
        <w:adjustRightInd w:val="0"/>
        <w:rPr>
          <w:b/>
          <w:bCs/>
          <w:lang w:eastAsia="pl-PL" w:bidi="ar-SA"/>
        </w:rPr>
      </w:pPr>
    </w:p>
    <w:p w:rsidR="00FF2AD0" w:rsidRDefault="00FF2AD0" w:rsidP="003007F2">
      <w:pPr>
        <w:autoSpaceDE w:val="0"/>
        <w:autoSpaceDN w:val="0"/>
        <w:adjustRightInd w:val="0"/>
        <w:rPr>
          <w:b/>
          <w:bCs/>
          <w:lang w:eastAsia="pl-PL" w:bidi="ar-SA"/>
        </w:rPr>
      </w:pPr>
    </w:p>
    <w:p w:rsidR="00D6541B" w:rsidRPr="00E04488" w:rsidRDefault="00D6541B" w:rsidP="003007F2">
      <w:pPr>
        <w:autoSpaceDE w:val="0"/>
        <w:autoSpaceDN w:val="0"/>
        <w:adjustRightInd w:val="0"/>
        <w:rPr>
          <w:b/>
          <w:bCs/>
          <w:lang w:eastAsia="pl-PL" w:bidi="ar-SA"/>
        </w:rPr>
      </w:pPr>
      <w:r>
        <w:rPr>
          <w:b/>
          <w:bCs/>
          <w:lang w:eastAsia="pl-PL" w:bidi="ar-SA"/>
        </w:rPr>
        <w:t xml:space="preserve">Część </w:t>
      </w:r>
      <w:r w:rsidR="00216CD2">
        <w:rPr>
          <w:b/>
          <w:bCs/>
          <w:lang w:eastAsia="pl-PL" w:bidi="ar-SA"/>
        </w:rPr>
        <w:t>I</w:t>
      </w:r>
      <w:r w:rsidR="00D64F4E">
        <w:rPr>
          <w:b/>
          <w:bCs/>
          <w:lang w:eastAsia="pl-PL" w:bidi="ar-SA"/>
        </w:rPr>
        <w:t>I</w:t>
      </w:r>
    </w:p>
    <w:p w:rsidR="00D6541B" w:rsidRDefault="00D6541B" w:rsidP="004B6045">
      <w:pPr>
        <w:rPr>
          <w:b/>
          <w:bCs/>
          <w:lang w:eastAsia="pl-PL" w:bidi="ar-SA"/>
        </w:rPr>
      </w:pPr>
    </w:p>
    <w:p w:rsidR="00162039" w:rsidRDefault="00162039" w:rsidP="00162039">
      <w:pPr>
        <w:rPr>
          <w:b/>
        </w:rPr>
      </w:pPr>
      <w:r>
        <w:rPr>
          <w:b/>
        </w:rPr>
        <w:t>I</w:t>
      </w:r>
      <w:r w:rsidRPr="00E32077">
        <w:rPr>
          <w:b/>
        </w:rPr>
        <w:t>.</w:t>
      </w:r>
      <w:r>
        <w:rPr>
          <w:b/>
        </w:rPr>
        <w:t xml:space="preserve"> Pakiet biurowy </w:t>
      </w:r>
    </w:p>
    <w:p w:rsidR="00162039" w:rsidRDefault="00162039" w:rsidP="00162039">
      <w:pPr>
        <w:rPr>
          <w:b/>
        </w:rPr>
      </w:pPr>
    </w:p>
    <w:p w:rsidR="00162039" w:rsidRDefault="00162039" w:rsidP="00162039">
      <w:pPr>
        <w:rPr>
          <w:b/>
        </w:rPr>
      </w:pPr>
      <w:r>
        <w:rPr>
          <w:b/>
        </w:rPr>
        <w:t>Nazwa oprogramowania*</w:t>
      </w:r>
      <w:r w:rsidRPr="003D476E">
        <w:rPr>
          <w:b/>
        </w:rPr>
        <w:t xml:space="preserve">…….................................................................... </w:t>
      </w:r>
      <w:r w:rsidRPr="003D476E">
        <w:rPr>
          <w:b/>
        </w:rPr>
        <w:tab/>
        <w:t>Producent ……………………………………………….</w:t>
      </w:r>
    </w:p>
    <w:p w:rsidR="00162039" w:rsidRDefault="00162039" w:rsidP="00162039">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522"/>
        <w:gridCol w:w="10165"/>
        <w:gridCol w:w="764"/>
      </w:tblGrid>
      <w:tr w:rsidR="00F50212" w:rsidRPr="004D7AC7" w:rsidTr="00F50212">
        <w:tc>
          <w:tcPr>
            <w:tcW w:w="543" w:type="dxa"/>
          </w:tcPr>
          <w:p w:rsidR="00F50212" w:rsidRPr="004D7AC7" w:rsidRDefault="00F50212" w:rsidP="00C95588">
            <w:pPr>
              <w:autoSpaceDE w:val="0"/>
              <w:autoSpaceDN w:val="0"/>
              <w:adjustRightInd w:val="0"/>
              <w:rPr>
                <w:bCs/>
                <w:lang w:eastAsia="pl-PL" w:bidi="ar-SA"/>
              </w:rPr>
            </w:pPr>
            <w:r w:rsidRPr="004D7AC7">
              <w:rPr>
                <w:bCs/>
                <w:lang w:eastAsia="pl-PL" w:bidi="ar-SA"/>
              </w:rPr>
              <w:t>Lp.</w:t>
            </w:r>
          </w:p>
        </w:tc>
        <w:tc>
          <w:tcPr>
            <w:tcW w:w="2542" w:type="dxa"/>
          </w:tcPr>
          <w:p w:rsidR="00F50212" w:rsidRPr="00F678CA" w:rsidRDefault="00F50212" w:rsidP="00C95588">
            <w:pPr>
              <w:autoSpaceDE w:val="0"/>
              <w:autoSpaceDN w:val="0"/>
              <w:adjustRightInd w:val="0"/>
              <w:jc w:val="center"/>
              <w:rPr>
                <w:b/>
                <w:bCs/>
                <w:lang w:eastAsia="pl-PL" w:bidi="ar-SA"/>
              </w:rPr>
            </w:pPr>
          </w:p>
        </w:tc>
        <w:tc>
          <w:tcPr>
            <w:tcW w:w="10369" w:type="dxa"/>
          </w:tcPr>
          <w:p w:rsidR="00F50212" w:rsidRPr="00F678CA" w:rsidRDefault="00F50212" w:rsidP="00C95588">
            <w:pPr>
              <w:autoSpaceDE w:val="0"/>
              <w:autoSpaceDN w:val="0"/>
              <w:adjustRightInd w:val="0"/>
              <w:jc w:val="center"/>
              <w:rPr>
                <w:b/>
                <w:bCs/>
                <w:lang w:eastAsia="pl-PL" w:bidi="ar-SA"/>
              </w:rPr>
            </w:pPr>
            <w:r w:rsidRPr="00F678CA">
              <w:rPr>
                <w:b/>
                <w:bCs/>
                <w:lang w:eastAsia="pl-PL" w:bidi="ar-SA"/>
              </w:rPr>
              <w:t>Pakiet biurowy</w:t>
            </w:r>
          </w:p>
        </w:tc>
        <w:tc>
          <w:tcPr>
            <w:tcW w:w="766" w:type="dxa"/>
          </w:tcPr>
          <w:p w:rsidR="00F50212" w:rsidRPr="004D7AC7" w:rsidRDefault="00F50212" w:rsidP="00C95588">
            <w:pPr>
              <w:autoSpaceDE w:val="0"/>
              <w:autoSpaceDN w:val="0"/>
              <w:adjustRightInd w:val="0"/>
              <w:rPr>
                <w:bCs/>
                <w:lang w:eastAsia="pl-PL" w:bidi="ar-SA"/>
              </w:rPr>
            </w:pPr>
            <w:r w:rsidRPr="004D7AC7">
              <w:rPr>
                <w:bCs/>
                <w:lang w:eastAsia="pl-PL" w:bidi="ar-SA"/>
              </w:rPr>
              <w:t>Ilość</w:t>
            </w:r>
          </w:p>
        </w:tc>
      </w:tr>
      <w:tr w:rsidR="00F50212" w:rsidRPr="004D7AC7" w:rsidTr="00F50212">
        <w:tc>
          <w:tcPr>
            <w:tcW w:w="543" w:type="dxa"/>
          </w:tcPr>
          <w:p w:rsidR="00F50212" w:rsidRPr="004D7AC7" w:rsidRDefault="00F50212" w:rsidP="00C95588">
            <w:pPr>
              <w:autoSpaceDE w:val="0"/>
              <w:autoSpaceDN w:val="0"/>
              <w:adjustRightInd w:val="0"/>
              <w:rPr>
                <w:bCs/>
                <w:lang w:eastAsia="pl-PL" w:bidi="ar-SA"/>
              </w:rPr>
            </w:pPr>
            <w:r w:rsidRPr="004D7AC7">
              <w:rPr>
                <w:bCs/>
                <w:lang w:eastAsia="pl-PL" w:bidi="ar-SA"/>
              </w:rPr>
              <w:t>1</w:t>
            </w:r>
          </w:p>
        </w:tc>
        <w:tc>
          <w:tcPr>
            <w:tcW w:w="2542" w:type="dxa"/>
          </w:tcPr>
          <w:p w:rsidR="00F50212" w:rsidRPr="004D7AC7" w:rsidRDefault="00F50212" w:rsidP="00C95588">
            <w:pPr>
              <w:autoSpaceDE w:val="0"/>
              <w:autoSpaceDN w:val="0"/>
              <w:adjustRightInd w:val="0"/>
              <w:rPr>
                <w:bCs/>
                <w:lang w:eastAsia="pl-PL" w:bidi="ar-SA"/>
              </w:rPr>
            </w:pPr>
            <w:r>
              <w:rPr>
                <w:bCs/>
                <w:lang w:eastAsia="pl-PL" w:bidi="ar-SA"/>
              </w:rPr>
              <w:t>Opis funkcjonalności</w:t>
            </w:r>
          </w:p>
        </w:tc>
        <w:tc>
          <w:tcPr>
            <w:tcW w:w="10369" w:type="dxa"/>
          </w:tcPr>
          <w:p w:rsidR="00E64DFC" w:rsidRPr="00E64DFC" w:rsidRDefault="00E64DFC" w:rsidP="00E64DFC">
            <w:pPr>
              <w:autoSpaceDE w:val="0"/>
              <w:autoSpaceDN w:val="0"/>
              <w:adjustRightInd w:val="0"/>
              <w:rPr>
                <w:bCs/>
                <w:lang w:eastAsia="pl-PL" w:bidi="ar-SA"/>
              </w:rPr>
            </w:pPr>
            <w:r w:rsidRPr="00E64DFC">
              <w:rPr>
                <w:bCs/>
                <w:lang w:eastAsia="pl-PL" w:bidi="ar-SA"/>
              </w:rPr>
              <w:t>Pakiety oprogramowania biurowego w języku polskim zawierający co najmniej: edytor tekstu,</w:t>
            </w:r>
          </w:p>
          <w:p w:rsidR="00E64DFC" w:rsidRPr="00E64DFC" w:rsidRDefault="00E64DFC" w:rsidP="00E64DFC">
            <w:pPr>
              <w:autoSpaceDE w:val="0"/>
              <w:autoSpaceDN w:val="0"/>
              <w:adjustRightInd w:val="0"/>
              <w:rPr>
                <w:bCs/>
                <w:lang w:eastAsia="pl-PL" w:bidi="ar-SA"/>
              </w:rPr>
            </w:pPr>
            <w:r w:rsidRPr="00E64DFC">
              <w:rPr>
                <w:bCs/>
                <w:lang w:eastAsia="pl-PL" w:bidi="ar-SA"/>
              </w:rPr>
              <w:t>arkusz kalkulacyjny, aplikację do przygotowania prezentacji, program pocztowy oraz</w:t>
            </w:r>
          </w:p>
          <w:p w:rsidR="00F50212" w:rsidRDefault="00E64DFC" w:rsidP="00E64DFC">
            <w:pPr>
              <w:autoSpaceDE w:val="0"/>
              <w:autoSpaceDN w:val="0"/>
              <w:adjustRightInd w:val="0"/>
              <w:rPr>
                <w:bCs/>
                <w:lang w:eastAsia="pl-PL" w:bidi="ar-SA"/>
              </w:rPr>
            </w:pPr>
            <w:r w:rsidRPr="00E64DFC">
              <w:rPr>
                <w:bCs/>
                <w:lang w:eastAsia="pl-PL" w:bidi="ar-SA"/>
              </w:rPr>
              <w:t>oprogramowanie do przygotowania składu publikacji.</w:t>
            </w:r>
          </w:p>
          <w:p w:rsidR="00E64DFC" w:rsidRPr="00E64DFC" w:rsidRDefault="00E64DFC" w:rsidP="00E64DFC">
            <w:pPr>
              <w:autoSpaceDE w:val="0"/>
              <w:autoSpaceDN w:val="0"/>
              <w:adjustRightInd w:val="0"/>
              <w:rPr>
                <w:bCs/>
                <w:lang w:eastAsia="pl-PL" w:bidi="ar-SA"/>
              </w:rPr>
            </w:pPr>
            <w:r w:rsidRPr="00E64DFC">
              <w:rPr>
                <w:bCs/>
                <w:lang w:eastAsia="pl-PL" w:bidi="ar-SA"/>
              </w:rPr>
              <w:t>Zamawiający wymaga, aby oprogramowanie było kompatybilne z następującymi systemami</w:t>
            </w:r>
          </w:p>
          <w:p w:rsidR="00E64DFC" w:rsidRPr="00E64DFC" w:rsidRDefault="00E64DFC" w:rsidP="00E64DFC">
            <w:pPr>
              <w:autoSpaceDE w:val="0"/>
              <w:autoSpaceDN w:val="0"/>
              <w:adjustRightInd w:val="0"/>
              <w:rPr>
                <w:bCs/>
                <w:lang w:eastAsia="pl-PL" w:bidi="ar-SA"/>
              </w:rPr>
            </w:pPr>
            <w:r w:rsidRPr="00E64DFC">
              <w:rPr>
                <w:bCs/>
                <w:lang w:eastAsia="pl-PL" w:bidi="ar-SA"/>
              </w:rPr>
              <w:t>operacyjnymi: Windows 10, Windows 7.</w:t>
            </w:r>
          </w:p>
          <w:p w:rsidR="00E64DFC" w:rsidRPr="00E64DFC" w:rsidRDefault="00E64DFC" w:rsidP="00E64DFC">
            <w:pPr>
              <w:autoSpaceDE w:val="0"/>
              <w:autoSpaceDN w:val="0"/>
              <w:adjustRightInd w:val="0"/>
              <w:rPr>
                <w:bCs/>
                <w:lang w:eastAsia="pl-PL" w:bidi="ar-SA"/>
              </w:rPr>
            </w:pPr>
            <w:r w:rsidRPr="00E64DFC">
              <w:rPr>
                <w:bCs/>
                <w:lang w:eastAsia="pl-PL" w:bidi="ar-SA"/>
              </w:rPr>
              <w:t>Wykonawca dołączy do oferty opis i dane techniczne umożliwiające weryfikację parametrów</w:t>
            </w:r>
          </w:p>
          <w:p w:rsidR="00E64DFC" w:rsidRPr="00E64DFC" w:rsidRDefault="00E64DFC" w:rsidP="00E64DFC">
            <w:pPr>
              <w:autoSpaceDE w:val="0"/>
              <w:autoSpaceDN w:val="0"/>
              <w:adjustRightInd w:val="0"/>
              <w:rPr>
                <w:bCs/>
                <w:lang w:eastAsia="pl-PL" w:bidi="ar-SA"/>
              </w:rPr>
            </w:pPr>
            <w:r w:rsidRPr="00E64DFC">
              <w:rPr>
                <w:bCs/>
                <w:lang w:eastAsia="pl-PL" w:bidi="ar-SA"/>
              </w:rPr>
              <w:t>przedmiotu zamówienia.</w:t>
            </w:r>
          </w:p>
          <w:p w:rsidR="00E64DFC" w:rsidRPr="00E64DFC" w:rsidRDefault="00E64DFC" w:rsidP="00E64DFC">
            <w:pPr>
              <w:autoSpaceDE w:val="0"/>
              <w:autoSpaceDN w:val="0"/>
              <w:adjustRightInd w:val="0"/>
              <w:rPr>
                <w:bCs/>
                <w:lang w:eastAsia="pl-PL" w:bidi="ar-SA"/>
              </w:rPr>
            </w:pPr>
            <w:r w:rsidRPr="00E64DFC">
              <w:rPr>
                <w:bCs/>
                <w:lang w:eastAsia="pl-PL" w:bidi="ar-SA"/>
              </w:rPr>
              <w:t>Zamawiający zastrzega sobie możliwość weryfikacji funkcjonalności i wydajności zaoferowanego</w:t>
            </w:r>
          </w:p>
          <w:p w:rsidR="00E64DFC" w:rsidRPr="00E64DFC" w:rsidRDefault="00E64DFC" w:rsidP="00E64DFC">
            <w:pPr>
              <w:autoSpaceDE w:val="0"/>
              <w:autoSpaceDN w:val="0"/>
              <w:adjustRightInd w:val="0"/>
              <w:rPr>
                <w:bCs/>
                <w:lang w:eastAsia="pl-PL" w:bidi="ar-SA"/>
              </w:rPr>
            </w:pPr>
            <w:r w:rsidRPr="00E64DFC">
              <w:rPr>
                <w:bCs/>
                <w:lang w:eastAsia="pl-PL" w:bidi="ar-SA"/>
              </w:rPr>
              <w:t>produktu poprzez wezwanie Wykonawców do przedstawienia demonstracyjnych egzemplarzy</w:t>
            </w:r>
          </w:p>
          <w:p w:rsidR="00E64DFC" w:rsidRPr="00E64DFC" w:rsidRDefault="00E64DFC" w:rsidP="00E64DFC">
            <w:pPr>
              <w:autoSpaceDE w:val="0"/>
              <w:autoSpaceDN w:val="0"/>
              <w:adjustRightInd w:val="0"/>
              <w:rPr>
                <w:bCs/>
                <w:lang w:eastAsia="pl-PL" w:bidi="ar-SA"/>
              </w:rPr>
            </w:pPr>
            <w:r w:rsidRPr="00E64DFC">
              <w:rPr>
                <w:bCs/>
                <w:lang w:eastAsia="pl-PL" w:bidi="ar-SA"/>
              </w:rPr>
              <w:lastRenderedPageBreak/>
              <w:t>zaproponowanego produktu. Oprogramowanie testowe należy dostarczyć w 3 dni robocze od</w:t>
            </w:r>
            <w:r>
              <w:rPr>
                <w:bCs/>
                <w:lang w:eastAsia="pl-PL" w:bidi="ar-SA"/>
              </w:rPr>
              <w:t xml:space="preserve"> </w:t>
            </w:r>
            <w:r w:rsidRPr="00E64DFC">
              <w:rPr>
                <w:bCs/>
                <w:lang w:eastAsia="pl-PL" w:bidi="ar-SA"/>
              </w:rPr>
              <w:t>dnia wezwania pod rygorem odrzucenia oferty.</w:t>
            </w:r>
          </w:p>
          <w:p w:rsidR="00E64DFC" w:rsidRPr="00E64DFC" w:rsidRDefault="00E64DFC" w:rsidP="00E64DFC">
            <w:pPr>
              <w:autoSpaceDE w:val="0"/>
              <w:autoSpaceDN w:val="0"/>
              <w:adjustRightInd w:val="0"/>
              <w:rPr>
                <w:bCs/>
                <w:lang w:eastAsia="pl-PL" w:bidi="ar-SA"/>
              </w:rPr>
            </w:pPr>
            <w:r w:rsidRPr="00E64DFC">
              <w:rPr>
                <w:bCs/>
                <w:lang w:eastAsia="pl-PL" w:bidi="ar-SA"/>
              </w:rPr>
              <w:t>Oprogramowanie biurowe musi zapewniać natywną obsługę formatów Microsoft Office m.in.</w:t>
            </w:r>
          </w:p>
          <w:p w:rsidR="00E64DFC" w:rsidRPr="00E64DFC" w:rsidRDefault="00E64DFC" w:rsidP="00E64DFC">
            <w:pPr>
              <w:autoSpaceDE w:val="0"/>
              <w:autoSpaceDN w:val="0"/>
              <w:adjustRightInd w:val="0"/>
              <w:rPr>
                <w:bCs/>
                <w:lang w:eastAsia="pl-PL" w:bidi="ar-SA"/>
              </w:rPr>
            </w:pPr>
            <w:r w:rsidRPr="00E64DFC">
              <w:rPr>
                <w:bCs/>
                <w:lang w:eastAsia="pl-PL" w:bidi="ar-SA"/>
              </w:rPr>
              <w:t>csv, rtf, doc, docx, xls, xlsx, ppt, pptx, w zakresie m.in.: pól, poleceń, równań, tworzenia</w:t>
            </w:r>
          </w:p>
          <w:p w:rsidR="00E64DFC" w:rsidRPr="00E64DFC" w:rsidRDefault="00E64DFC" w:rsidP="00E64DFC">
            <w:pPr>
              <w:autoSpaceDE w:val="0"/>
              <w:autoSpaceDN w:val="0"/>
              <w:adjustRightInd w:val="0"/>
              <w:rPr>
                <w:bCs/>
                <w:lang w:eastAsia="pl-PL" w:bidi="ar-SA"/>
              </w:rPr>
            </w:pPr>
            <w:r w:rsidRPr="00E64DFC">
              <w:rPr>
                <w:bCs/>
                <w:lang w:eastAsia="pl-PL" w:bidi="ar-SA"/>
              </w:rPr>
              <w:t>dokumentów i ich edycji, komentowania, śledzenia postępów/zmian, porównywania,</w:t>
            </w:r>
          </w:p>
          <w:p w:rsidR="00E64DFC" w:rsidRPr="00E64DFC" w:rsidRDefault="00E64DFC" w:rsidP="00E64DFC">
            <w:pPr>
              <w:autoSpaceDE w:val="0"/>
              <w:autoSpaceDN w:val="0"/>
              <w:adjustRightInd w:val="0"/>
              <w:rPr>
                <w:bCs/>
                <w:lang w:eastAsia="pl-PL" w:bidi="ar-SA"/>
              </w:rPr>
            </w:pPr>
            <w:r w:rsidRPr="00E64DFC">
              <w:rPr>
                <w:bCs/>
                <w:lang w:eastAsia="pl-PL" w:bidi="ar-SA"/>
              </w:rPr>
              <w:t>wykazywania różnic, zatwierdzania, łączenia, wyszukiwania, eksportowania, udostępniania</w:t>
            </w:r>
          </w:p>
          <w:p w:rsidR="00E64DFC" w:rsidRPr="00E64DFC" w:rsidRDefault="00E64DFC" w:rsidP="00E64DFC">
            <w:pPr>
              <w:autoSpaceDE w:val="0"/>
              <w:autoSpaceDN w:val="0"/>
              <w:adjustRightInd w:val="0"/>
              <w:rPr>
                <w:bCs/>
                <w:lang w:eastAsia="pl-PL" w:bidi="ar-SA"/>
              </w:rPr>
            </w:pPr>
            <w:r w:rsidRPr="00E64DFC">
              <w:rPr>
                <w:bCs/>
                <w:lang w:eastAsia="pl-PL" w:bidi="ar-SA"/>
              </w:rPr>
              <w:t>online, zabezpieczania hasłem, szyfrowania, porównania (z podświetleniem różnic), formatów</w:t>
            </w:r>
          </w:p>
          <w:p w:rsidR="00E64DFC" w:rsidRPr="00E64DFC" w:rsidRDefault="00E64DFC" w:rsidP="00E64DFC">
            <w:pPr>
              <w:autoSpaceDE w:val="0"/>
              <w:autoSpaceDN w:val="0"/>
              <w:adjustRightInd w:val="0"/>
              <w:rPr>
                <w:bCs/>
                <w:lang w:eastAsia="pl-PL" w:bidi="ar-SA"/>
              </w:rPr>
            </w:pPr>
            <w:r w:rsidRPr="00E64DFC">
              <w:rPr>
                <w:bCs/>
                <w:lang w:eastAsia="pl-PL" w:bidi="ar-SA"/>
              </w:rPr>
              <w:t>zapisu plików, eksportu danych z/do pdf (z zachowaniem układu, czcionek, formatowania i tabel),</w:t>
            </w:r>
          </w:p>
          <w:p w:rsidR="00E64DFC" w:rsidRPr="00E64DFC" w:rsidRDefault="00E64DFC" w:rsidP="00E64DFC">
            <w:pPr>
              <w:autoSpaceDE w:val="0"/>
              <w:autoSpaceDN w:val="0"/>
              <w:adjustRightInd w:val="0"/>
              <w:rPr>
                <w:bCs/>
                <w:lang w:eastAsia="pl-PL" w:bidi="ar-SA"/>
              </w:rPr>
            </w:pPr>
            <w:r w:rsidRPr="00E64DFC">
              <w:rPr>
                <w:bCs/>
                <w:lang w:eastAsia="pl-PL" w:bidi="ar-SA"/>
              </w:rPr>
              <w:t>edycji plików pdf (co najmniej: akapity, listy i tabele). Możliwość wklejania dźwięku, plików wideo</w:t>
            </w:r>
          </w:p>
          <w:p w:rsidR="00E64DFC" w:rsidRPr="00E64DFC" w:rsidRDefault="00E64DFC" w:rsidP="00E64DFC">
            <w:pPr>
              <w:autoSpaceDE w:val="0"/>
              <w:autoSpaceDN w:val="0"/>
              <w:adjustRightInd w:val="0"/>
              <w:rPr>
                <w:bCs/>
                <w:lang w:eastAsia="pl-PL" w:bidi="ar-SA"/>
              </w:rPr>
            </w:pPr>
            <w:r w:rsidRPr="00E64DFC">
              <w:rPr>
                <w:bCs/>
                <w:lang w:eastAsia="pl-PL" w:bidi="ar-SA"/>
              </w:rPr>
              <w:t>oraz ich odtwarzanie bezpośrednio z aplikacji (w szczególności plików typu: mp4 oraz mov).</w:t>
            </w:r>
          </w:p>
          <w:p w:rsidR="00E64DFC" w:rsidRPr="00E64DFC" w:rsidRDefault="00E64DFC" w:rsidP="00E64DFC">
            <w:pPr>
              <w:autoSpaceDE w:val="0"/>
              <w:autoSpaceDN w:val="0"/>
              <w:adjustRightInd w:val="0"/>
              <w:rPr>
                <w:bCs/>
                <w:lang w:eastAsia="pl-PL" w:bidi="ar-SA"/>
              </w:rPr>
            </w:pPr>
            <w:r w:rsidRPr="00E64DFC">
              <w:rPr>
                <w:bCs/>
                <w:lang w:eastAsia="pl-PL" w:bidi="ar-SA"/>
              </w:rPr>
              <w:t>W</w:t>
            </w:r>
            <w:r w:rsidR="00A836E9">
              <w:rPr>
                <w:bCs/>
                <w:lang w:eastAsia="pl-PL" w:bidi="ar-SA"/>
              </w:rPr>
              <w:t>s</w:t>
            </w:r>
            <w:r w:rsidRPr="00E64DFC">
              <w:rPr>
                <w:bCs/>
                <w:lang w:eastAsia="pl-PL" w:bidi="ar-SA"/>
              </w:rPr>
              <w:t>parcie tworzenia dokumentów dla osób niepełnosprawnych (sprawdzanie i dostosowywanie</w:t>
            </w:r>
          </w:p>
          <w:p w:rsidR="00E64DFC" w:rsidRPr="00E64DFC" w:rsidRDefault="00E64DFC" w:rsidP="00E64DFC">
            <w:pPr>
              <w:autoSpaceDE w:val="0"/>
              <w:autoSpaceDN w:val="0"/>
              <w:adjustRightInd w:val="0"/>
              <w:rPr>
                <w:bCs/>
                <w:lang w:eastAsia="pl-PL" w:bidi="ar-SA"/>
              </w:rPr>
            </w:pPr>
            <w:r w:rsidRPr="00E64DFC">
              <w:rPr>
                <w:bCs/>
                <w:lang w:eastAsia="pl-PL" w:bidi="ar-SA"/>
              </w:rPr>
              <w:t>dostępności dokumentów, m.in. poprawianie czytelności dokumentu, kontrast, wielkość liter,</w:t>
            </w:r>
          </w:p>
          <w:p w:rsidR="00E64DFC" w:rsidRPr="00E64DFC" w:rsidRDefault="00E64DFC" w:rsidP="00E64DFC">
            <w:pPr>
              <w:autoSpaceDE w:val="0"/>
              <w:autoSpaceDN w:val="0"/>
              <w:adjustRightInd w:val="0"/>
              <w:rPr>
                <w:bCs/>
                <w:lang w:eastAsia="pl-PL" w:bidi="ar-SA"/>
              </w:rPr>
            </w:pPr>
            <w:r w:rsidRPr="00E64DFC">
              <w:rPr>
                <w:bCs/>
                <w:lang w:eastAsia="pl-PL" w:bidi="ar-SA"/>
              </w:rPr>
              <w:t>rodzaj czcionek). Tworzenie i edycja interaktywnych formular</w:t>
            </w:r>
            <w:r w:rsidR="00A836E9">
              <w:rPr>
                <w:bCs/>
                <w:lang w:eastAsia="pl-PL" w:bidi="ar-SA"/>
              </w:rPr>
              <w:t>zy. Możliwość przygotowania skła</w:t>
            </w:r>
            <w:r w:rsidRPr="00E64DFC">
              <w:rPr>
                <w:bCs/>
                <w:lang w:eastAsia="pl-PL" w:bidi="ar-SA"/>
              </w:rPr>
              <w:t>du</w:t>
            </w:r>
          </w:p>
          <w:p w:rsidR="00E64DFC" w:rsidRPr="00E64DFC" w:rsidRDefault="00E64DFC" w:rsidP="00E64DFC">
            <w:pPr>
              <w:autoSpaceDE w:val="0"/>
              <w:autoSpaceDN w:val="0"/>
              <w:adjustRightInd w:val="0"/>
              <w:rPr>
                <w:bCs/>
                <w:lang w:eastAsia="pl-PL" w:bidi="ar-SA"/>
              </w:rPr>
            </w:pPr>
            <w:r w:rsidRPr="00E64DFC">
              <w:rPr>
                <w:bCs/>
                <w:lang w:eastAsia="pl-PL" w:bidi="ar-SA"/>
              </w:rPr>
              <w:t>publikacji i natywnej obsługi publikacji opracowanych w MS Publisher. Możliwość wykonywania</w:t>
            </w:r>
          </w:p>
          <w:p w:rsidR="00E64DFC" w:rsidRPr="00E64DFC" w:rsidRDefault="00E64DFC" w:rsidP="00E64DFC">
            <w:pPr>
              <w:autoSpaceDE w:val="0"/>
              <w:autoSpaceDN w:val="0"/>
              <w:adjustRightInd w:val="0"/>
              <w:rPr>
                <w:bCs/>
                <w:lang w:eastAsia="pl-PL" w:bidi="ar-SA"/>
              </w:rPr>
            </w:pPr>
            <w:r w:rsidRPr="00E64DFC">
              <w:rPr>
                <w:bCs/>
                <w:lang w:eastAsia="pl-PL" w:bidi="ar-SA"/>
              </w:rPr>
              <w:t>wielu zautomatyzowanych działań i operacji (obsługa języka skryptowego). Pełna obsługa makr i</w:t>
            </w:r>
          </w:p>
          <w:p w:rsidR="00E64DFC" w:rsidRPr="00E64DFC" w:rsidRDefault="00E64DFC" w:rsidP="00E64DFC">
            <w:pPr>
              <w:autoSpaceDE w:val="0"/>
              <w:autoSpaceDN w:val="0"/>
              <w:adjustRightInd w:val="0"/>
              <w:rPr>
                <w:bCs/>
                <w:lang w:eastAsia="pl-PL" w:bidi="ar-SA"/>
              </w:rPr>
            </w:pPr>
            <w:r w:rsidRPr="00E64DFC">
              <w:rPr>
                <w:bCs/>
                <w:lang w:eastAsia="pl-PL" w:bidi="ar-SA"/>
              </w:rPr>
              <w:t>skryptów VBA napisanych dla aplikacji Word i Excel z pak</w:t>
            </w:r>
            <w:r w:rsidR="00A0271B">
              <w:rPr>
                <w:bCs/>
                <w:lang w:eastAsia="pl-PL" w:bidi="ar-SA"/>
              </w:rPr>
              <w:t>ietów Microsoft Office 2000-2019</w:t>
            </w:r>
            <w:r w:rsidRPr="00E64DFC">
              <w:rPr>
                <w:bCs/>
                <w:lang w:eastAsia="pl-PL" w:bidi="ar-SA"/>
              </w:rPr>
              <w:t>.</w:t>
            </w:r>
          </w:p>
          <w:p w:rsidR="00E64DFC" w:rsidRPr="00E64DFC" w:rsidRDefault="00E64DFC" w:rsidP="00E64DFC">
            <w:pPr>
              <w:autoSpaceDE w:val="0"/>
              <w:autoSpaceDN w:val="0"/>
              <w:adjustRightInd w:val="0"/>
              <w:rPr>
                <w:bCs/>
                <w:lang w:eastAsia="pl-PL" w:bidi="ar-SA"/>
              </w:rPr>
            </w:pPr>
            <w:r w:rsidRPr="00E64DFC">
              <w:rPr>
                <w:bCs/>
                <w:lang w:eastAsia="pl-PL" w:bidi="ar-SA"/>
              </w:rPr>
              <w:t>Obsługa certyfikatów kwalifikowanych (podpisów elektronicznych) i certyfikatów</w:t>
            </w:r>
          </w:p>
          <w:p w:rsidR="00E64DFC" w:rsidRPr="00E64DFC" w:rsidRDefault="00E64DFC" w:rsidP="00E64DFC">
            <w:pPr>
              <w:autoSpaceDE w:val="0"/>
              <w:autoSpaceDN w:val="0"/>
              <w:adjustRightInd w:val="0"/>
              <w:rPr>
                <w:bCs/>
                <w:lang w:eastAsia="pl-PL" w:bidi="ar-SA"/>
              </w:rPr>
            </w:pPr>
            <w:r w:rsidRPr="00E64DFC">
              <w:rPr>
                <w:bCs/>
                <w:lang w:eastAsia="pl-PL" w:bidi="ar-SA"/>
              </w:rPr>
              <w:t>niekwalifikowanych. Przygotowanie dokumentów pakietu biurowego do publikacji cyfrowej i</w:t>
            </w:r>
          </w:p>
          <w:p w:rsidR="00E64DFC" w:rsidRPr="00E64DFC" w:rsidRDefault="00E64DFC" w:rsidP="00E64DFC">
            <w:pPr>
              <w:autoSpaceDE w:val="0"/>
              <w:autoSpaceDN w:val="0"/>
              <w:adjustRightInd w:val="0"/>
              <w:rPr>
                <w:bCs/>
                <w:lang w:eastAsia="pl-PL" w:bidi="ar-SA"/>
              </w:rPr>
            </w:pPr>
            <w:r w:rsidRPr="00E64DFC">
              <w:rPr>
                <w:bCs/>
                <w:lang w:eastAsia="pl-PL" w:bidi="ar-SA"/>
              </w:rPr>
              <w:t>druku w wysokiej jakości (do sieci Internet - HTML i PDF).</w:t>
            </w:r>
          </w:p>
          <w:p w:rsidR="00E64DFC" w:rsidRPr="00E64DFC" w:rsidRDefault="00E64DFC" w:rsidP="00E64DFC">
            <w:pPr>
              <w:autoSpaceDE w:val="0"/>
              <w:autoSpaceDN w:val="0"/>
              <w:adjustRightInd w:val="0"/>
              <w:rPr>
                <w:bCs/>
                <w:lang w:eastAsia="pl-PL" w:bidi="ar-SA"/>
              </w:rPr>
            </w:pPr>
            <w:r w:rsidRPr="00E64DFC">
              <w:rPr>
                <w:bCs/>
                <w:lang w:eastAsia="pl-PL" w:bidi="ar-SA"/>
              </w:rPr>
              <w:t>Oprogramowanie powinno zapewniać kompatybilność i współpracę z Microsoft Sharepoint</w:t>
            </w:r>
          </w:p>
          <w:p w:rsidR="00E64DFC" w:rsidRPr="00E64DFC" w:rsidRDefault="00E64DFC" w:rsidP="00E64DFC">
            <w:pPr>
              <w:autoSpaceDE w:val="0"/>
              <w:autoSpaceDN w:val="0"/>
              <w:adjustRightInd w:val="0"/>
              <w:rPr>
                <w:bCs/>
                <w:lang w:eastAsia="pl-PL" w:bidi="ar-SA"/>
              </w:rPr>
            </w:pPr>
            <w:r w:rsidRPr="00E64DFC">
              <w:rPr>
                <w:bCs/>
                <w:lang w:eastAsia="pl-PL" w:bidi="ar-SA"/>
              </w:rPr>
              <w:t>(integracja na poziomie publikacji bezpośrednio z aplikacji).</w:t>
            </w:r>
          </w:p>
          <w:p w:rsidR="00E64DFC" w:rsidRPr="00E64DFC" w:rsidRDefault="00E64DFC" w:rsidP="00E64DFC">
            <w:pPr>
              <w:autoSpaceDE w:val="0"/>
              <w:autoSpaceDN w:val="0"/>
              <w:adjustRightInd w:val="0"/>
              <w:rPr>
                <w:bCs/>
                <w:lang w:eastAsia="pl-PL" w:bidi="ar-SA"/>
              </w:rPr>
            </w:pPr>
            <w:r w:rsidRPr="00E64DFC">
              <w:rPr>
                <w:bCs/>
                <w:lang w:eastAsia="pl-PL" w:bidi="ar-SA"/>
              </w:rPr>
              <w:t>Obsługa zasad grupy (Group Policy). Możliwość aktywacji zbiorczej. Wsparcie dla uruchamiania</w:t>
            </w:r>
          </w:p>
          <w:p w:rsidR="00E64DFC" w:rsidRPr="00E64DFC" w:rsidRDefault="00E64DFC" w:rsidP="00E64DFC">
            <w:pPr>
              <w:autoSpaceDE w:val="0"/>
              <w:autoSpaceDN w:val="0"/>
              <w:adjustRightInd w:val="0"/>
              <w:rPr>
                <w:bCs/>
                <w:lang w:eastAsia="pl-PL" w:bidi="ar-SA"/>
              </w:rPr>
            </w:pPr>
            <w:r w:rsidRPr="00E64DFC">
              <w:rPr>
                <w:bCs/>
                <w:lang w:eastAsia="pl-PL" w:bidi="ar-SA"/>
              </w:rPr>
              <w:t>jako usług terminalowych. Pełna zgodność z dokumentami stworzonymi w wersjach</w:t>
            </w:r>
          </w:p>
          <w:p w:rsidR="00E64DFC" w:rsidRPr="00E64DFC" w:rsidRDefault="00E64DFC" w:rsidP="00E64DFC">
            <w:pPr>
              <w:autoSpaceDE w:val="0"/>
              <w:autoSpaceDN w:val="0"/>
              <w:adjustRightInd w:val="0"/>
              <w:rPr>
                <w:bCs/>
                <w:lang w:eastAsia="pl-PL" w:bidi="ar-SA"/>
              </w:rPr>
            </w:pPr>
            <w:r w:rsidRPr="00E64DFC">
              <w:rPr>
                <w:bCs/>
                <w:lang w:eastAsia="pl-PL" w:bidi="ar-SA"/>
              </w:rPr>
              <w:t>oprogramowania Microsoft Office 2</w:t>
            </w:r>
            <w:r w:rsidR="00A0271B">
              <w:rPr>
                <w:bCs/>
                <w:lang w:eastAsia="pl-PL" w:bidi="ar-SA"/>
              </w:rPr>
              <w:t>000-2019</w:t>
            </w:r>
            <w:r w:rsidRPr="00E64DFC">
              <w:rPr>
                <w:bCs/>
                <w:lang w:eastAsia="pl-PL" w:bidi="ar-SA"/>
              </w:rPr>
              <w:t xml:space="preserve"> (bez istotnych zmian w układzie dokumentu,</w:t>
            </w:r>
          </w:p>
          <w:p w:rsidR="00E64DFC" w:rsidRDefault="00E64DFC" w:rsidP="00E64DFC">
            <w:pPr>
              <w:autoSpaceDE w:val="0"/>
              <w:autoSpaceDN w:val="0"/>
              <w:adjustRightInd w:val="0"/>
              <w:rPr>
                <w:bCs/>
                <w:lang w:eastAsia="pl-PL" w:bidi="ar-SA"/>
              </w:rPr>
            </w:pPr>
            <w:r w:rsidRPr="00E64DFC">
              <w:rPr>
                <w:bCs/>
                <w:lang w:eastAsia="pl-PL" w:bidi="ar-SA"/>
              </w:rPr>
              <w:t>poprawne wyświetlanie i edycja wszelkich typów treści).</w:t>
            </w:r>
          </w:p>
          <w:p w:rsidR="00E64DFC" w:rsidRPr="00E64DFC" w:rsidRDefault="00E64DFC" w:rsidP="00E64DFC">
            <w:pPr>
              <w:autoSpaceDE w:val="0"/>
              <w:autoSpaceDN w:val="0"/>
              <w:adjustRightInd w:val="0"/>
              <w:rPr>
                <w:bCs/>
                <w:lang w:eastAsia="pl-PL" w:bidi="ar-SA"/>
              </w:rPr>
            </w:pPr>
            <w:r w:rsidRPr="00E64DFC">
              <w:rPr>
                <w:bCs/>
                <w:lang w:eastAsia="pl-PL" w:bidi="ar-SA"/>
              </w:rPr>
              <w:t>Pakiet biurowy powinien być wspierany przez producentów oprogramowania (wymagane</w:t>
            </w:r>
          </w:p>
          <w:p w:rsidR="00E64DFC" w:rsidRPr="00E64DFC" w:rsidRDefault="00E64DFC" w:rsidP="00E64DFC">
            <w:pPr>
              <w:autoSpaceDE w:val="0"/>
              <w:autoSpaceDN w:val="0"/>
              <w:adjustRightInd w:val="0"/>
              <w:rPr>
                <w:bCs/>
                <w:lang w:eastAsia="pl-PL" w:bidi="ar-SA"/>
              </w:rPr>
            </w:pPr>
            <w:r w:rsidRPr="00E64DFC">
              <w:rPr>
                <w:bCs/>
                <w:lang w:eastAsia="pl-PL" w:bidi="ar-SA"/>
              </w:rPr>
              <w:t>oświadczenia producentów w przypadku zaoferowania oprogramowania innego niż MS Office)</w:t>
            </w:r>
          </w:p>
          <w:p w:rsidR="00E64DFC" w:rsidRPr="00A836E9" w:rsidRDefault="00E64DFC" w:rsidP="00E64DFC">
            <w:pPr>
              <w:autoSpaceDE w:val="0"/>
              <w:autoSpaceDN w:val="0"/>
              <w:adjustRightInd w:val="0"/>
              <w:rPr>
                <w:bCs/>
                <w:lang w:eastAsia="pl-PL" w:bidi="ar-SA"/>
              </w:rPr>
            </w:pPr>
            <w:r w:rsidRPr="00E64DFC">
              <w:rPr>
                <w:bCs/>
                <w:lang w:eastAsia="pl-PL" w:bidi="ar-SA"/>
              </w:rPr>
              <w:t>następujących aplikacji i w pełni</w:t>
            </w:r>
            <w:r w:rsidR="00A836E9">
              <w:rPr>
                <w:bCs/>
                <w:lang w:eastAsia="pl-PL" w:bidi="ar-SA"/>
              </w:rPr>
              <w:t xml:space="preserve"> z nim współpracować: </w:t>
            </w:r>
            <w:r w:rsidRPr="00E64DFC">
              <w:rPr>
                <w:bCs/>
                <w:lang w:eastAsia="pl-PL" w:bidi="ar-SA"/>
              </w:rPr>
              <w:t xml:space="preserve">ABBY Finereader 12 </w:t>
            </w:r>
            <w:r w:rsidR="00A836E9">
              <w:rPr>
                <w:bCs/>
                <w:lang w:eastAsia="pl-PL" w:bidi="ar-SA"/>
              </w:rPr>
              <w:t>,</w:t>
            </w:r>
            <w:r w:rsidRPr="00A836E9">
              <w:rPr>
                <w:bCs/>
                <w:lang w:eastAsia="pl-PL" w:bidi="ar-SA"/>
              </w:rPr>
              <w:t>SJO Besti@, , Leg</w:t>
            </w:r>
            <w:r w:rsidR="00A836E9">
              <w:rPr>
                <w:bCs/>
                <w:lang w:eastAsia="pl-PL" w:bidi="ar-SA"/>
              </w:rPr>
              <w:t>islator Magic, Legislator Premium</w:t>
            </w:r>
            <w:r w:rsidRPr="00A836E9">
              <w:rPr>
                <w:bCs/>
                <w:lang w:eastAsia="pl-PL" w:bidi="ar-SA"/>
              </w:rPr>
              <w:t>.</w:t>
            </w:r>
          </w:p>
          <w:p w:rsidR="00E64DFC" w:rsidRPr="00E64DFC" w:rsidRDefault="00E64DFC" w:rsidP="00E64DFC">
            <w:pPr>
              <w:autoSpaceDE w:val="0"/>
              <w:autoSpaceDN w:val="0"/>
              <w:adjustRightInd w:val="0"/>
              <w:rPr>
                <w:bCs/>
                <w:lang w:eastAsia="pl-PL" w:bidi="ar-SA"/>
              </w:rPr>
            </w:pPr>
            <w:r w:rsidRPr="00E64DFC">
              <w:rPr>
                <w:bCs/>
                <w:lang w:eastAsia="pl-PL" w:bidi="ar-SA"/>
              </w:rPr>
              <w:t>Oprogramowanie w języku polskim, pomoc w języku polskim, słownik ortograficzny w języku</w:t>
            </w:r>
          </w:p>
          <w:p w:rsidR="00E64DFC" w:rsidRPr="004D7AC7" w:rsidRDefault="00E64DFC" w:rsidP="00E64DFC">
            <w:pPr>
              <w:autoSpaceDE w:val="0"/>
              <w:autoSpaceDN w:val="0"/>
              <w:adjustRightInd w:val="0"/>
              <w:rPr>
                <w:bCs/>
                <w:lang w:eastAsia="pl-PL" w:bidi="ar-SA"/>
              </w:rPr>
            </w:pPr>
            <w:r w:rsidRPr="00E64DFC">
              <w:rPr>
                <w:bCs/>
                <w:lang w:eastAsia="pl-PL" w:bidi="ar-SA"/>
              </w:rPr>
              <w:t>polskim, słownik synonimów w języku polskim.</w:t>
            </w:r>
          </w:p>
        </w:tc>
        <w:tc>
          <w:tcPr>
            <w:tcW w:w="766" w:type="dxa"/>
          </w:tcPr>
          <w:p w:rsidR="00F50212" w:rsidRPr="004D7AC7" w:rsidRDefault="006B1E71" w:rsidP="00C95588">
            <w:pPr>
              <w:autoSpaceDE w:val="0"/>
              <w:autoSpaceDN w:val="0"/>
              <w:adjustRightInd w:val="0"/>
              <w:rPr>
                <w:bCs/>
                <w:lang w:eastAsia="pl-PL" w:bidi="ar-SA"/>
              </w:rPr>
            </w:pPr>
            <w:r>
              <w:rPr>
                <w:bCs/>
                <w:lang w:eastAsia="pl-PL" w:bidi="ar-SA"/>
              </w:rPr>
              <w:lastRenderedPageBreak/>
              <w:t>14</w:t>
            </w:r>
          </w:p>
        </w:tc>
      </w:tr>
      <w:tr w:rsidR="00CD7171" w:rsidRPr="004D7AC7" w:rsidTr="00F50212">
        <w:tc>
          <w:tcPr>
            <w:tcW w:w="543" w:type="dxa"/>
          </w:tcPr>
          <w:p w:rsidR="00CD7171" w:rsidRPr="004D7AC7" w:rsidRDefault="000403AC" w:rsidP="00C95588">
            <w:pPr>
              <w:autoSpaceDE w:val="0"/>
              <w:autoSpaceDN w:val="0"/>
              <w:adjustRightInd w:val="0"/>
              <w:rPr>
                <w:bCs/>
                <w:lang w:eastAsia="pl-PL" w:bidi="ar-SA"/>
              </w:rPr>
            </w:pPr>
            <w:r>
              <w:rPr>
                <w:bCs/>
                <w:lang w:eastAsia="pl-PL" w:bidi="ar-SA"/>
              </w:rPr>
              <w:lastRenderedPageBreak/>
              <w:t>2.</w:t>
            </w:r>
          </w:p>
        </w:tc>
        <w:tc>
          <w:tcPr>
            <w:tcW w:w="2542" w:type="dxa"/>
          </w:tcPr>
          <w:p w:rsidR="00CD7171" w:rsidRDefault="00CD7171" w:rsidP="00C95588">
            <w:pPr>
              <w:autoSpaceDE w:val="0"/>
              <w:autoSpaceDN w:val="0"/>
              <w:adjustRightInd w:val="0"/>
              <w:rPr>
                <w:bCs/>
                <w:lang w:eastAsia="pl-PL" w:bidi="ar-SA"/>
              </w:rPr>
            </w:pPr>
            <w:r>
              <w:rPr>
                <w:bCs/>
                <w:lang w:eastAsia="pl-PL" w:bidi="ar-SA"/>
              </w:rPr>
              <w:t>Opis typu licencji</w:t>
            </w:r>
          </w:p>
        </w:tc>
        <w:tc>
          <w:tcPr>
            <w:tcW w:w="10369" w:type="dxa"/>
          </w:tcPr>
          <w:p w:rsidR="00CD7171" w:rsidRPr="00CD7171" w:rsidRDefault="00CD7171" w:rsidP="00CD7171">
            <w:pPr>
              <w:autoSpaceDE w:val="0"/>
              <w:autoSpaceDN w:val="0"/>
              <w:adjustRightInd w:val="0"/>
              <w:rPr>
                <w:bCs/>
                <w:lang w:eastAsia="pl-PL" w:bidi="ar-SA"/>
              </w:rPr>
            </w:pPr>
            <w:r w:rsidRPr="00CD7171">
              <w:rPr>
                <w:bCs/>
                <w:lang w:eastAsia="pl-PL" w:bidi="ar-SA"/>
              </w:rPr>
              <w:t>Licencja dożywotnia, na czas nieokreślony. Licencja obejmująca możliwość downgrade-u</w:t>
            </w:r>
          </w:p>
          <w:p w:rsidR="00CD7171" w:rsidRPr="00CD7171" w:rsidRDefault="00CD7171" w:rsidP="00CD7171">
            <w:pPr>
              <w:autoSpaceDE w:val="0"/>
              <w:autoSpaceDN w:val="0"/>
              <w:adjustRightInd w:val="0"/>
              <w:rPr>
                <w:bCs/>
                <w:lang w:eastAsia="pl-PL" w:bidi="ar-SA"/>
              </w:rPr>
            </w:pPr>
            <w:r w:rsidRPr="00CD7171">
              <w:rPr>
                <w:bCs/>
                <w:lang w:eastAsia="pl-PL" w:bidi="ar-SA"/>
              </w:rPr>
              <w:lastRenderedPageBreak/>
              <w:t>(instalacji poprzednich wersji oprogramowania). Licencja umożliwiająca zbiorczą aktywację, nie</w:t>
            </w:r>
          </w:p>
          <w:p w:rsidR="00CD7171" w:rsidRPr="00CD7171" w:rsidRDefault="00CD7171" w:rsidP="00CD7171">
            <w:pPr>
              <w:autoSpaceDE w:val="0"/>
              <w:autoSpaceDN w:val="0"/>
              <w:adjustRightInd w:val="0"/>
              <w:rPr>
                <w:bCs/>
                <w:lang w:eastAsia="pl-PL" w:bidi="ar-SA"/>
              </w:rPr>
            </w:pPr>
            <w:r w:rsidRPr="00CD7171">
              <w:rPr>
                <w:bCs/>
                <w:lang w:eastAsia="pl-PL" w:bidi="ar-SA"/>
              </w:rPr>
              <w:t>wymagająca indywidualnej rejestracji każdej instalacji przez np. zakładanie indywidualnych kont</w:t>
            </w:r>
          </w:p>
          <w:p w:rsidR="00CD7171" w:rsidRPr="00CD7171" w:rsidRDefault="00CD7171" w:rsidP="00CD7171">
            <w:pPr>
              <w:autoSpaceDE w:val="0"/>
              <w:autoSpaceDN w:val="0"/>
              <w:adjustRightInd w:val="0"/>
              <w:rPr>
                <w:bCs/>
                <w:lang w:eastAsia="pl-PL" w:bidi="ar-SA"/>
              </w:rPr>
            </w:pPr>
            <w:r w:rsidRPr="00CD7171">
              <w:rPr>
                <w:bCs/>
                <w:lang w:eastAsia="pl-PL" w:bidi="ar-SA"/>
              </w:rPr>
              <w:t>w portalu typu Microsoft Live.</w:t>
            </w:r>
          </w:p>
          <w:p w:rsidR="00CD7171" w:rsidRPr="00CD7171" w:rsidRDefault="00CD7171" w:rsidP="00CD7171">
            <w:pPr>
              <w:autoSpaceDE w:val="0"/>
              <w:autoSpaceDN w:val="0"/>
              <w:adjustRightInd w:val="0"/>
              <w:rPr>
                <w:bCs/>
                <w:lang w:eastAsia="pl-PL" w:bidi="ar-SA"/>
              </w:rPr>
            </w:pPr>
            <w:r w:rsidRPr="00CD7171">
              <w:rPr>
                <w:bCs/>
                <w:lang w:eastAsia="pl-PL" w:bidi="ar-SA"/>
              </w:rPr>
              <w:t>Zakup licencji w ra</w:t>
            </w:r>
            <w:r w:rsidR="00A104DE">
              <w:rPr>
                <w:bCs/>
                <w:lang w:eastAsia="pl-PL" w:bidi="ar-SA"/>
              </w:rPr>
              <w:t>mach</w:t>
            </w:r>
            <w:r w:rsidR="000403AC">
              <w:rPr>
                <w:bCs/>
                <w:lang w:eastAsia="pl-PL" w:bidi="ar-SA"/>
              </w:rPr>
              <w:t xml:space="preserve"> umowy </w:t>
            </w:r>
            <w:r w:rsidR="000403AC" w:rsidRPr="000403AC">
              <w:rPr>
                <w:bCs/>
                <w:lang w:eastAsia="pl-PL" w:bidi="ar-SA"/>
              </w:rPr>
              <w:t xml:space="preserve">Business and Services nr U9100053 (MBSA) oraz </w:t>
            </w:r>
            <w:r w:rsidR="00A104DE">
              <w:rPr>
                <w:bCs/>
                <w:lang w:eastAsia="pl-PL" w:bidi="ar-SA"/>
              </w:rPr>
              <w:t xml:space="preserve"> </w:t>
            </w:r>
            <w:r w:rsidRPr="00A104DE">
              <w:rPr>
                <w:bCs/>
                <w:lang w:eastAsia="pl-PL" w:bidi="ar-SA"/>
              </w:rPr>
              <w:t xml:space="preserve">umowy Microsoft Product and Services Agreement nr 4100013999 (MPSA) </w:t>
            </w:r>
            <w:r w:rsidR="00A104DE" w:rsidRPr="00A104DE">
              <w:rPr>
                <w:bCs/>
                <w:lang w:eastAsia="pl-PL" w:bidi="ar-SA"/>
              </w:rPr>
              <w:t xml:space="preserve">, </w:t>
            </w:r>
            <w:r w:rsidRPr="00A104DE">
              <w:rPr>
                <w:bCs/>
                <w:lang w:eastAsia="pl-PL" w:bidi="ar-SA"/>
              </w:rPr>
              <w:t>której stroną jest</w:t>
            </w:r>
            <w:r w:rsidR="00A104DE" w:rsidRPr="00A104DE">
              <w:rPr>
                <w:bCs/>
                <w:lang w:eastAsia="pl-PL" w:bidi="ar-SA"/>
              </w:rPr>
              <w:t xml:space="preserve"> </w:t>
            </w:r>
            <w:r w:rsidRPr="00CD7171">
              <w:rPr>
                <w:bCs/>
                <w:lang w:eastAsia="pl-PL" w:bidi="ar-SA"/>
              </w:rPr>
              <w:t>Ministerstwo Cyfryzacji.</w:t>
            </w:r>
          </w:p>
          <w:p w:rsidR="00CD7171" w:rsidRPr="00CD7171" w:rsidRDefault="00CD7171" w:rsidP="00CD7171">
            <w:pPr>
              <w:autoSpaceDE w:val="0"/>
              <w:autoSpaceDN w:val="0"/>
              <w:adjustRightInd w:val="0"/>
              <w:rPr>
                <w:bCs/>
                <w:lang w:eastAsia="pl-PL" w:bidi="ar-SA"/>
              </w:rPr>
            </w:pPr>
            <w:r w:rsidRPr="00CD7171">
              <w:rPr>
                <w:bCs/>
                <w:lang w:eastAsia="pl-PL" w:bidi="ar-SA"/>
              </w:rPr>
              <w:t>W przypadku zaofer</w:t>
            </w:r>
            <w:r w:rsidR="000403AC">
              <w:rPr>
                <w:bCs/>
                <w:lang w:eastAsia="pl-PL" w:bidi="ar-SA"/>
              </w:rPr>
              <w:t>owania licencji w ramach ww. Umów</w:t>
            </w:r>
            <w:r w:rsidRPr="00CD7171">
              <w:rPr>
                <w:bCs/>
                <w:lang w:eastAsia="pl-PL" w:bidi="ar-SA"/>
              </w:rPr>
              <w:t xml:space="preserve"> Wykonawca wykonujący zamówienie</w:t>
            </w:r>
          </w:p>
          <w:p w:rsidR="00CD7171" w:rsidRPr="00CD7171" w:rsidRDefault="00CD7171" w:rsidP="00CD7171">
            <w:pPr>
              <w:autoSpaceDE w:val="0"/>
              <w:autoSpaceDN w:val="0"/>
              <w:adjustRightInd w:val="0"/>
              <w:rPr>
                <w:bCs/>
                <w:lang w:eastAsia="pl-PL" w:bidi="ar-SA"/>
              </w:rPr>
            </w:pPr>
            <w:r w:rsidRPr="00CD7171">
              <w:rPr>
                <w:bCs/>
                <w:lang w:eastAsia="pl-PL" w:bidi="ar-SA"/>
              </w:rPr>
              <w:t>musi posiadać tytuł upoważniający do sprzedaży licencji Microsoft i przedstawić go</w:t>
            </w:r>
            <w:r w:rsidR="00A104DE">
              <w:rPr>
                <w:bCs/>
                <w:lang w:eastAsia="pl-PL" w:bidi="ar-SA"/>
              </w:rPr>
              <w:t xml:space="preserve"> </w:t>
            </w:r>
            <w:r w:rsidRPr="00CD7171">
              <w:rPr>
                <w:bCs/>
                <w:lang w:eastAsia="pl-PL" w:bidi="ar-SA"/>
              </w:rPr>
              <w:t>Zamawiającemu wraz ze złożoną ofertą.</w:t>
            </w:r>
          </w:p>
          <w:p w:rsidR="00CD7171" w:rsidRPr="00CD7171" w:rsidRDefault="00CD7171" w:rsidP="00CD7171">
            <w:pPr>
              <w:autoSpaceDE w:val="0"/>
              <w:autoSpaceDN w:val="0"/>
              <w:adjustRightInd w:val="0"/>
              <w:rPr>
                <w:bCs/>
                <w:lang w:eastAsia="pl-PL" w:bidi="ar-SA"/>
              </w:rPr>
            </w:pPr>
            <w:r w:rsidRPr="00CD7171">
              <w:rPr>
                <w:bCs/>
                <w:lang w:eastAsia="pl-PL" w:bidi="ar-SA"/>
              </w:rPr>
              <w:t>Jako równoważną licencję Zamawiający dopuszcza dostawę licencji w ramach programu</w:t>
            </w:r>
          </w:p>
          <w:p w:rsidR="00CD7171" w:rsidRPr="00CD7171" w:rsidRDefault="00CD7171" w:rsidP="00CD7171">
            <w:pPr>
              <w:autoSpaceDE w:val="0"/>
              <w:autoSpaceDN w:val="0"/>
              <w:adjustRightInd w:val="0"/>
              <w:rPr>
                <w:bCs/>
                <w:lang w:eastAsia="pl-PL" w:bidi="ar-SA"/>
              </w:rPr>
            </w:pPr>
            <w:r w:rsidRPr="00CD7171">
              <w:rPr>
                <w:bCs/>
                <w:lang w:eastAsia="pl-PL" w:bidi="ar-SA"/>
              </w:rPr>
              <w:t>licencjonowania MOLP Government, lub inną równoważną i zgodną co do warunków i możliwości</w:t>
            </w:r>
          </w:p>
          <w:p w:rsidR="00CD7171" w:rsidRPr="00CD7171" w:rsidRDefault="00CD7171" w:rsidP="00CD7171">
            <w:pPr>
              <w:autoSpaceDE w:val="0"/>
              <w:autoSpaceDN w:val="0"/>
              <w:adjustRightInd w:val="0"/>
              <w:rPr>
                <w:bCs/>
                <w:lang w:eastAsia="pl-PL" w:bidi="ar-SA"/>
              </w:rPr>
            </w:pPr>
            <w:r w:rsidRPr="00CD7171">
              <w:rPr>
                <w:bCs/>
                <w:lang w:eastAsia="pl-PL" w:bidi="ar-SA"/>
              </w:rPr>
              <w:t>wykorzystania na tych samych polach eksploatacji względem funkcjonalności i typu licencji</w:t>
            </w:r>
          </w:p>
          <w:p w:rsidR="00CD7171" w:rsidRPr="004D7AC7" w:rsidRDefault="00CD7171" w:rsidP="00A104DE">
            <w:pPr>
              <w:autoSpaceDE w:val="0"/>
              <w:autoSpaceDN w:val="0"/>
              <w:adjustRightInd w:val="0"/>
              <w:rPr>
                <w:bCs/>
                <w:lang w:eastAsia="pl-PL" w:bidi="ar-SA"/>
              </w:rPr>
            </w:pPr>
            <w:r w:rsidRPr="00CD7171">
              <w:rPr>
                <w:bCs/>
                <w:lang w:eastAsia="pl-PL" w:bidi="ar-SA"/>
              </w:rPr>
              <w:t>opisanych powyżej.</w:t>
            </w:r>
          </w:p>
        </w:tc>
        <w:tc>
          <w:tcPr>
            <w:tcW w:w="766" w:type="dxa"/>
          </w:tcPr>
          <w:p w:rsidR="00CD7171" w:rsidRDefault="00CD7171" w:rsidP="00C95588">
            <w:pPr>
              <w:autoSpaceDE w:val="0"/>
              <w:autoSpaceDN w:val="0"/>
              <w:adjustRightInd w:val="0"/>
              <w:rPr>
                <w:bCs/>
                <w:lang w:eastAsia="pl-PL" w:bidi="ar-SA"/>
              </w:rPr>
            </w:pPr>
          </w:p>
          <w:p w:rsidR="00CB5A1E" w:rsidRDefault="00CB5A1E" w:rsidP="00C95588">
            <w:pPr>
              <w:autoSpaceDE w:val="0"/>
              <w:autoSpaceDN w:val="0"/>
              <w:adjustRightInd w:val="0"/>
              <w:rPr>
                <w:bCs/>
                <w:lang w:eastAsia="pl-PL" w:bidi="ar-SA"/>
              </w:rPr>
            </w:pPr>
          </w:p>
        </w:tc>
      </w:tr>
      <w:tr w:rsidR="00CB5A1E" w:rsidRPr="004D7AC7" w:rsidTr="00F50212">
        <w:tc>
          <w:tcPr>
            <w:tcW w:w="543" w:type="dxa"/>
          </w:tcPr>
          <w:p w:rsidR="00CB5A1E" w:rsidRDefault="00CB5A1E" w:rsidP="00C95588">
            <w:pPr>
              <w:autoSpaceDE w:val="0"/>
              <w:autoSpaceDN w:val="0"/>
              <w:adjustRightInd w:val="0"/>
              <w:rPr>
                <w:bCs/>
                <w:lang w:eastAsia="pl-PL" w:bidi="ar-SA"/>
              </w:rPr>
            </w:pPr>
          </w:p>
        </w:tc>
        <w:tc>
          <w:tcPr>
            <w:tcW w:w="2542" w:type="dxa"/>
          </w:tcPr>
          <w:p w:rsidR="00CB5A1E" w:rsidRDefault="00CB5A1E" w:rsidP="00C95588">
            <w:pPr>
              <w:autoSpaceDE w:val="0"/>
              <w:autoSpaceDN w:val="0"/>
              <w:adjustRightInd w:val="0"/>
              <w:rPr>
                <w:bCs/>
                <w:lang w:eastAsia="pl-PL" w:bidi="ar-SA"/>
              </w:rPr>
            </w:pPr>
          </w:p>
        </w:tc>
        <w:tc>
          <w:tcPr>
            <w:tcW w:w="10369" w:type="dxa"/>
          </w:tcPr>
          <w:p w:rsidR="00CB5A1E" w:rsidRPr="00CD7171" w:rsidRDefault="00CB5A1E" w:rsidP="00CD7171">
            <w:pPr>
              <w:autoSpaceDE w:val="0"/>
              <w:autoSpaceDN w:val="0"/>
              <w:adjustRightInd w:val="0"/>
              <w:rPr>
                <w:bCs/>
                <w:lang w:eastAsia="pl-PL" w:bidi="ar-SA"/>
              </w:rPr>
            </w:pPr>
          </w:p>
        </w:tc>
        <w:tc>
          <w:tcPr>
            <w:tcW w:w="766" w:type="dxa"/>
          </w:tcPr>
          <w:p w:rsidR="00CB5A1E" w:rsidRDefault="00CB5A1E" w:rsidP="00C95588">
            <w:pPr>
              <w:autoSpaceDE w:val="0"/>
              <w:autoSpaceDN w:val="0"/>
              <w:adjustRightInd w:val="0"/>
              <w:rPr>
                <w:bCs/>
                <w:lang w:eastAsia="pl-PL" w:bidi="ar-SA"/>
              </w:rPr>
            </w:pPr>
          </w:p>
        </w:tc>
      </w:tr>
    </w:tbl>
    <w:p w:rsidR="00CB5A1E" w:rsidRDefault="00CB5A1E" w:rsidP="002A19B9">
      <w:pPr>
        <w:autoSpaceDE w:val="0"/>
        <w:autoSpaceDN w:val="0"/>
        <w:adjustRightInd w:val="0"/>
        <w:rPr>
          <w:b/>
          <w:bCs/>
          <w:sz w:val="20"/>
          <w:szCs w:val="20"/>
          <w:u w:val="single"/>
          <w:lang w:eastAsia="pl-PL" w:bidi="ar-SA"/>
        </w:rPr>
      </w:pPr>
    </w:p>
    <w:p w:rsidR="00CB5A1E" w:rsidRPr="00BF197C" w:rsidRDefault="00CB5A1E" w:rsidP="00CB5A1E">
      <w:pPr>
        <w:rPr>
          <w:b/>
          <w:color w:val="000000"/>
        </w:rPr>
      </w:pPr>
      <w:r w:rsidRPr="00BF197C">
        <w:rPr>
          <w:b/>
          <w:color w:val="000000"/>
        </w:rPr>
        <w:t>II. System serwerowy</w:t>
      </w:r>
    </w:p>
    <w:p w:rsidR="00CB5A1E" w:rsidRDefault="00CB5A1E" w:rsidP="00CB5A1E">
      <w:pPr>
        <w:rPr>
          <w:b/>
        </w:rPr>
      </w:pPr>
    </w:p>
    <w:p w:rsidR="00CB5A1E" w:rsidRDefault="00CB5A1E" w:rsidP="00CB5A1E">
      <w:pPr>
        <w:rPr>
          <w:b/>
        </w:rPr>
      </w:pPr>
      <w:r>
        <w:rPr>
          <w:b/>
        </w:rPr>
        <w:t>Nazwa oprogramowania*</w:t>
      </w:r>
      <w:r w:rsidRPr="003D476E">
        <w:rPr>
          <w:b/>
        </w:rPr>
        <w:t xml:space="preserve">…….................................................................... </w:t>
      </w:r>
      <w:r w:rsidRPr="003D476E">
        <w:rPr>
          <w:b/>
        </w:rPr>
        <w:tab/>
        <w:t>Producent ……………………………………………….</w:t>
      </w:r>
    </w:p>
    <w:p w:rsidR="00CB5A1E" w:rsidRDefault="00CB5A1E" w:rsidP="00CB5A1E">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2565"/>
        <w:gridCol w:w="859"/>
      </w:tblGrid>
      <w:tr w:rsidR="00CB5A1E" w:rsidRPr="004D7AC7" w:rsidTr="00BF197C">
        <w:tc>
          <w:tcPr>
            <w:tcW w:w="543" w:type="dxa"/>
          </w:tcPr>
          <w:p w:rsidR="00CB5A1E" w:rsidRPr="00EA4C2F" w:rsidRDefault="00CB5A1E" w:rsidP="00BF197C">
            <w:pPr>
              <w:autoSpaceDE w:val="0"/>
              <w:autoSpaceDN w:val="0"/>
              <w:adjustRightInd w:val="0"/>
              <w:rPr>
                <w:b/>
                <w:bCs/>
                <w:lang w:eastAsia="pl-PL" w:bidi="ar-SA"/>
              </w:rPr>
            </w:pPr>
            <w:r w:rsidRPr="00EA4C2F">
              <w:rPr>
                <w:b/>
                <w:bCs/>
                <w:lang w:eastAsia="pl-PL" w:bidi="ar-SA"/>
              </w:rPr>
              <w:t>Lp.</w:t>
            </w:r>
          </w:p>
        </w:tc>
        <w:tc>
          <w:tcPr>
            <w:tcW w:w="12748" w:type="dxa"/>
          </w:tcPr>
          <w:p w:rsidR="00CB5A1E" w:rsidRPr="00EA4C2F" w:rsidRDefault="00CB5A1E" w:rsidP="00BF197C">
            <w:pPr>
              <w:autoSpaceDE w:val="0"/>
              <w:autoSpaceDN w:val="0"/>
              <w:adjustRightInd w:val="0"/>
              <w:jc w:val="center"/>
              <w:rPr>
                <w:b/>
                <w:bCs/>
                <w:lang w:eastAsia="pl-PL" w:bidi="ar-SA"/>
              </w:rPr>
            </w:pPr>
            <w:r>
              <w:rPr>
                <w:b/>
                <w:bCs/>
                <w:lang w:eastAsia="pl-PL" w:bidi="ar-SA"/>
              </w:rPr>
              <w:t>System serwerowy</w:t>
            </w:r>
          </w:p>
        </w:tc>
        <w:tc>
          <w:tcPr>
            <w:tcW w:w="862" w:type="dxa"/>
          </w:tcPr>
          <w:p w:rsidR="00CB5A1E" w:rsidRPr="00EA4C2F" w:rsidRDefault="00CB5A1E" w:rsidP="00BF197C">
            <w:pPr>
              <w:autoSpaceDE w:val="0"/>
              <w:autoSpaceDN w:val="0"/>
              <w:adjustRightInd w:val="0"/>
              <w:rPr>
                <w:b/>
                <w:bCs/>
                <w:lang w:eastAsia="pl-PL" w:bidi="ar-SA"/>
              </w:rPr>
            </w:pPr>
            <w:r w:rsidRPr="00EA4C2F">
              <w:rPr>
                <w:b/>
                <w:bCs/>
                <w:lang w:eastAsia="pl-PL" w:bidi="ar-SA"/>
              </w:rPr>
              <w:t>Ilość</w:t>
            </w:r>
          </w:p>
        </w:tc>
      </w:tr>
      <w:tr w:rsidR="00CB5A1E" w:rsidRPr="004D7AC7" w:rsidTr="00BF197C">
        <w:tc>
          <w:tcPr>
            <w:tcW w:w="543" w:type="dxa"/>
          </w:tcPr>
          <w:p w:rsidR="00CB5A1E" w:rsidRPr="00EA4C2F" w:rsidRDefault="00CB5A1E" w:rsidP="00BF197C">
            <w:pPr>
              <w:autoSpaceDE w:val="0"/>
              <w:autoSpaceDN w:val="0"/>
              <w:adjustRightInd w:val="0"/>
              <w:rPr>
                <w:b/>
                <w:bCs/>
                <w:lang w:eastAsia="pl-PL" w:bidi="ar-SA"/>
              </w:rPr>
            </w:pPr>
            <w:r w:rsidRPr="00EA4C2F">
              <w:rPr>
                <w:b/>
                <w:bCs/>
                <w:lang w:eastAsia="pl-PL" w:bidi="ar-SA"/>
              </w:rPr>
              <w:t>1.</w:t>
            </w:r>
          </w:p>
        </w:tc>
        <w:tc>
          <w:tcPr>
            <w:tcW w:w="12748" w:type="dxa"/>
          </w:tcPr>
          <w:p w:rsidR="00CB5A1E" w:rsidRDefault="00CB5A1E" w:rsidP="00BF197C">
            <w:pPr>
              <w:autoSpaceDE w:val="0"/>
              <w:autoSpaceDN w:val="0"/>
              <w:adjustRightInd w:val="0"/>
              <w:rPr>
                <w:bCs/>
                <w:lang w:eastAsia="pl-PL" w:bidi="ar-SA"/>
              </w:rPr>
            </w:pPr>
            <w:r w:rsidRPr="004D7AC7">
              <w:rPr>
                <w:bCs/>
                <w:lang w:eastAsia="pl-PL" w:bidi="ar-SA"/>
              </w:rPr>
              <w:t xml:space="preserve">Licencja na oprogramowanie </w:t>
            </w:r>
            <w:r w:rsidRPr="002F3658">
              <w:rPr>
                <w:bCs/>
                <w:lang w:eastAsia="pl-PL" w:bidi="ar-SA"/>
              </w:rPr>
              <w:t>WinSvrSTDCore 2019 OLP 16Lic NL Gov CoreLic</w:t>
            </w:r>
            <w:r>
              <w:rPr>
                <w:bCs/>
                <w:lang w:eastAsia="pl-PL" w:bidi="ar-SA"/>
              </w:rPr>
              <w:t xml:space="preserve"> lub równoważny. System równoważny musi spełniać następujące kryteria:</w:t>
            </w:r>
          </w:p>
          <w:p w:rsidR="00CB5A1E" w:rsidRDefault="00CB5A1E" w:rsidP="00BF197C">
            <w:pPr>
              <w:autoSpaceDE w:val="0"/>
              <w:autoSpaceDN w:val="0"/>
              <w:adjustRightInd w:val="0"/>
              <w:rPr>
                <w:bCs/>
                <w:lang w:eastAsia="pl-PL" w:bidi="ar-SA"/>
              </w:rPr>
            </w:pPr>
            <w:r w:rsidRPr="00F95687">
              <w:rPr>
                <w:bCs/>
                <w:lang w:eastAsia="pl-PL" w:bidi="ar-SA"/>
              </w:rPr>
              <w:t>Licencja musi uprawniać do uruchamiania serwerowego systemu operacyjnego (SSO) w środowisku fizycznym i dwóch wirtualnych środowisk serwerowego systemu operacyjnego za pomocą wbudowanych mechanizmów wirtualizacji</w:t>
            </w:r>
            <w:r>
              <w:rPr>
                <w:bCs/>
                <w:lang w:eastAsia="pl-PL" w:bidi="ar-SA"/>
              </w:rPr>
              <w:t>.</w:t>
            </w:r>
          </w:p>
          <w:p w:rsidR="00CB5A1E" w:rsidRDefault="00CB5A1E" w:rsidP="00BF197C">
            <w:pPr>
              <w:autoSpaceDE w:val="0"/>
              <w:autoSpaceDN w:val="0"/>
              <w:adjustRightInd w:val="0"/>
              <w:rPr>
                <w:bCs/>
                <w:lang w:eastAsia="pl-PL" w:bidi="ar-SA"/>
              </w:rPr>
            </w:pPr>
          </w:p>
          <w:p w:rsidR="00CB5A1E" w:rsidRDefault="00CB5A1E" w:rsidP="00BF197C">
            <w:pPr>
              <w:autoSpaceDE w:val="0"/>
              <w:autoSpaceDN w:val="0"/>
              <w:adjustRightInd w:val="0"/>
              <w:rPr>
                <w:bCs/>
                <w:lang w:eastAsia="pl-PL" w:bidi="ar-SA"/>
              </w:rPr>
            </w:pPr>
            <w:r w:rsidRPr="00F95687">
              <w:rPr>
                <w:bCs/>
                <w:lang w:eastAsia="pl-PL" w:bidi="ar-SA"/>
              </w:rPr>
              <w:t>Serwero</w:t>
            </w:r>
            <w:r>
              <w:rPr>
                <w:bCs/>
                <w:lang w:eastAsia="pl-PL" w:bidi="ar-SA"/>
              </w:rPr>
              <w:t xml:space="preserve">wy system operacyjny (SSO) </w:t>
            </w:r>
            <w:r w:rsidRPr="00F95687">
              <w:rPr>
                <w:bCs/>
                <w:lang w:eastAsia="pl-PL" w:bidi="ar-SA"/>
              </w:rPr>
              <w:t xml:space="preserve"> musi posiad</w:t>
            </w:r>
            <w:r>
              <w:rPr>
                <w:bCs/>
                <w:lang w:eastAsia="pl-PL" w:bidi="ar-SA"/>
              </w:rPr>
              <w:t>ać następujące, wbudowane cechy:</w:t>
            </w:r>
          </w:p>
          <w:p w:rsidR="00CB5A1E" w:rsidRDefault="00CB5A1E" w:rsidP="00BF197C">
            <w:pPr>
              <w:autoSpaceDE w:val="0"/>
              <w:autoSpaceDN w:val="0"/>
              <w:adjustRightInd w:val="0"/>
              <w:rPr>
                <w:bCs/>
                <w:lang w:eastAsia="pl-PL" w:bidi="ar-SA"/>
              </w:rPr>
            </w:pPr>
          </w:p>
          <w:p w:rsidR="00CB5A1E" w:rsidRPr="00F95687" w:rsidRDefault="00CB5A1E" w:rsidP="00BF197C">
            <w:pPr>
              <w:pStyle w:val="Akapitzlist"/>
              <w:numPr>
                <w:ilvl w:val="0"/>
                <w:numId w:val="17"/>
              </w:numPr>
              <w:spacing w:line="276" w:lineRule="auto"/>
              <w:jc w:val="both"/>
              <w:rPr>
                <w:color w:val="000000"/>
              </w:rPr>
            </w:pPr>
            <w:r w:rsidRPr="00F95687">
              <w:rPr>
                <w:color w:val="000000"/>
              </w:rPr>
              <w:t>Możliwość migracji maszyn wirtualnych bez zatrzymywania ich pracy między fizycznymi serwerami z uruchomionym mechanizmem wirtualizacji (hypervisor) przez sieć Ethernet, bez konieczności stosowania dodatkowych mechanizmów współdzielenia pamięci.</w:t>
            </w:r>
          </w:p>
          <w:p w:rsidR="00CB5A1E" w:rsidRPr="00F95687" w:rsidRDefault="00CB5A1E" w:rsidP="00BF197C">
            <w:pPr>
              <w:pStyle w:val="Akapitzlist"/>
              <w:numPr>
                <w:ilvl w:val="0"/>
                <w:numId w:val="17"/>
              </w:numPr>
              <w:spacing w:line="276" w:lineRule="auto"/>
              <w:jc w:val="both"/>
              <w:rPr>
                <w:color w:val="000000"/>
              </w:rPr>
            </w:pPr>
            <w:r w:rsidRPr="00F95687">
              <w:rPr>
                <w:color w:val="000000"/>
              </w:rPr>
              <w:t>Wsparcie (na umożliwiającym to sprzęcie) dodawania i wymiany pamięci RAM bez przerywania pracy.</w:t>
            </w:r>
          </w:p>
          <w:p w:rsidR="00CB5A1E" w:rsidRPr="00F95687" w:rsidRDefault="00CB5A1E" w:rsidP="00BF197C">
            <w:pPr>
              <w:pStyle w:val="Akapitzlist"/>
              <w:numPr>
                <w:ilvl w:val="0"/>
                <w:numId w:val="17"/>
              </w:numPr>
              <w:spacing w:line="276" w:lineRule="auto"/>
              <w:jc w:val="both"/>
              <w:rPr>
                <w:color w:val="000000"/>
              </w:rPr>
            </w:pPr>
            <w:r w:rsidRPr="00F95687">
              <w:rPr>
                <w:color w:val="000000"/>
              </w:rPr>
              <w:t>Wsparcie (na umożliwiającym to sprzęcie) dodawania i wymiany procesorów bez przerywania pracy.</w:t>
            </w:r>
          </w:p>
          <w:p w:rsidR="00CB5A1E" w:rsidRPr="00F95687" w:rsidRDefault="00CB5A1E" w:rsidP="00BF197C">
            <w:pPr>
              <w:pStyle w:val="Akapitzlist"/>
              <w:numPr>
                <w:ilvl w:val="0"/>
                <w:numId w:val="17"/>
              </w:numPr>
              <w:spacing w:line="276" w:lineRule="auto"/>
              <w:jc w:val="both"/>
              <w:rPr>
                <w:color w:val="000000"/>
              </w:rPr>
            </w:pPr>
            <w:r w:rsidRPr="00F95687">
              <w:rPr>
                <w:color w:val="000000"/>
              </w:rPr>
              <w:lastRenderedPageBreak/>
              <w:t>Automatyczna weryfikacja cyfrowych sygnatur sterowników w celu sprawdzenia, czy sterownik przeszedł testy jakości przeprowadzone przez producenta systemu operacyjnego.</w:t>
            </w:r>
          </w:p>
          <w:p w:rsidR="00CB5A1E" w:rsidRPr="00924146" w:rsidRDefault="00CB5A1E" w:rsidP="00BF197C">
            <w:pPr>
              <w:pStyle w:val="Akapitzlist"/>
              <w:numPr>
                <w:ilvl w:val="0"/>
                <w:numId w:val="17"/>
              </w:numPr>
              <w:spacing w:line="276" w:lineRule="auto"/>
              <w:jc w:val="both"/>
            </w:pPr>
            <w:r w:rsidRPr="00F95687">
              <w:rPr>
                <w:color w:val="000000"/>
              </w:rPr>
              <w:t xml:space="preserve">Możliwość dynamicznego obniżania poboru </w:t>
            </w:r>
            <w:r w:rsidRPr="00924146">
              <w:t>energii przez rdzenie procesorów niewykorzystywane w bieżącej pracy. Mechanizm ten musi uwzględniać specyfikę procesorów wyposażonych w mechanizmy Hyper-Threading.</w:t>
            </w:r>
          </w:p>
          <w:p w:rsidR="00CB5A1E" w:rsidRDefault="00CB5A1E" w:rsidP="00BF197C">
            <w:pPr>
              <w:pStyle w:val="Akapitzlist"/>
              <w:numPr>
                <w:ilvl w:val="0"/>
                <w:numId w:val="17"/>
              </w:numPr>
              <w:spacing w:line="276" w:lineRule="auto"/>
              <w:jc w:val="both"/>
            </w:pPr>
            <w:r w:rsidRPr="00924146">
              <w:t>Wbudowane wsparcie instalacji i pracy na wolumenach, które:</w:t>
            </w:r>
          </w:p>
          <w:p w:rsidR="00CB5A1E" w:rsidRPr="0053313A" w:rsidRDefault="00CB5A1E" w:rsidP="00BF197C">
            <w:pPr>
              <w:numPr>
                <w:ilvl w:val="0"/>
                <w:numId w:val="19"/>
              </w:numPr>
              <w:spacing w:line="276" w:lineRule="auto"/>
            </w:pPr>
            <w:r w:rsidRPr="0053313A">
              <w:t>pozwalają na zmianę rozmiaru w czasie pracy systemu,</w:t>
            </w:r>
          </w:p>
          <w:p w:rsidR="00CB5A1E" w:rsidRPr="0053313A" w:rsidRDefault="00CB5A1E" w:rsidP="00BF197C">
            <w:pPr>
              <w:numPr>
                <w:ilvl w:val="0"/>
                <w:numId w:val="19"/>
              </w:numPr>
              <w:spacing w:line="276" w:lineRule="auto"/>
            </w:pPr>
            <w:r w:rsidRPr="0053313A">
              <w:t>umożliwiają tworzenie w czasie pracy systemu migawek, dających użytkownikom końcowym (lokalnym i sieciowym) prosty wgląd w poprzednie wersje plików i folderów,</w:t>
            </w:r>
          </w:p>
          <w:p w:rsidR="00CB5A1E" w:rsidRPr="0053313A" w:rsidRDefault="00CB5A1E" w:rsidP="00BF197C">
            <w:pPr>
              <w:numPr>
                <w:ilvl w:val="0"/>
                <w:numId w:val="19"/>
              </w:numPr>
              <w:spacing w:line="276" w:lineRule="auto"/>
            </w:pPr>
            <w:r w:rsidRPr="0053313A">
              <w:t>umożliwiają kompresję "w locie" dla wybranych plików i/lub folderów,</w:t>
            </w:r>
          </w:p>
          <w:p w:rsidR="00CB5A1E" w:rsidRPr="0053313A" w:rsidRDefault="00CB5A1E" w:rsidP="00BF197C">
            <w:pPr>
              <w:numPr>
                <w:ilvl w:val="0"/>
                <w:numId w:val="19"/>
              </w:numPr>
              <w:spacing w:line="276" w:lineRule="auto"/>
            </w:pPr>
            <w:r w:rsidRPr="0053313A">
              <w:t>umożliwiają zdefiniowanie list kontroli dostępu (ACL).</w:t>
            </w:r>
          </w:p>
          <w:p w:rsidR="00CB5A1E" w:rsidRPr="00924146" w:rsidRDefault="00CB5A1E" w:rsidP="00BF197C">
            <w:pPr>
              <w:pStyle w:val="Akapitzlist"/>
              <w:spacing w:line="276" w:lineRule="auto"/>
              <w:ind w:left="1440"/>
              <w:jc w:val="both"/>
            </w:pPr>
          </w:p>
          <w:p w:rsidR="00CB5A1E" w:rsidRPr="00924146" w:rsidRDefault="00CB5A1E" w:rsidP="00BF197C">
            <w:pPr>
              <w:pStyle w:val="Akapitzlist"/>
              <w:numPr>
                <w:ilvl w:val="0"/>
                <w:numId w:val="17"/>
              </w:numPr>
              <w:spacing w:line="276" w:lineRule="auto"/>
              <w:jc w:val="both"/>
            </w:pPr>
            <w:r w:rsidRPr="00924146">
              <w:t>Wbudowany mechanizm klasyfikowania i indeksowania plików (dokumentów) w oparciu o ich zawartość.</w:t>
            </w:r>
          </w:p>
          <w:p w:rsidR="00CB5A1E" w:rsidRPr="00924146" w:rsidRDefault="00CB5A1E" w:rsidP="00BF197C">
            <w:pPr>
              <w:pStyle w:val="Akapitzlist"/>
              <w:numPr>
                <w:ilvl w:val="0"/>
                <w:numId w:val="17"/>
              </w:numPr>
              <w:spacing w:line="276" w:lineRule="auto"/>
              <w:jc w:val="both"/>
            </w:pPr>
            <w:r w:rsidRPr="00924146">
              <w:t>Wbudowane szyfrowanie dysków przy pomocy mechanizmów posiadających certyfikat FIPS 140-2 lub równoważny wydany przez NIST lub inną agendę rządową zajmującą się bezpieczeństwem informacji.</w:t>
            </w:r>
          </w:p>
          <w:p w:rsidR="00CB5A1E" w:rsidRPr="00924146" w:rsidRDefault="00CB5A1E" w:rsidP="00BF197C">
            <w:pPr>
              <w:pStyle w:val="Akapitzlist"/>
              <w:numPr>
                <w:ilvl w:val="0"/>
                <w:numId w:val="17"/>
              </w:numPr>
              <w:spacing w:line="276" w:lineRule="auto"/>
              <w:jc w:val="both"/>
            </w:pPr>
            <w:r w:rsidRPr="00924146">
              <w:t>Możliwość uruchamianie aplikacji internetowych wykorzystujących technologię ASP.NET</w:t>
            </w:r>
          </w:p>
          <w:p w:rsidR="00CB5A1E" w:rsidRPr="00924146" w:rsidRDefault="00CB5A1E" w:rsidP="00BF197C">
            <w:pPr>
              <w:pStyle w:val="Akapitzlist"/>
              <w:numPr>
                <w:ilvl w:val="0"/>
                <w:numId w:val="17"/>
              </w:numPr>
              <w:spacing w:line="276" w:lineRule="auto"/>
              <w:jc w:val="both"/>
            </w:pPr>
            <w:r w:rsidRPr="00924146">
              <w:t>Możliwość dystrybucji ruchu sieciowego HTTP pomiędzy kilka serwerów.</w:t>
            </w:r>
          </w:p>
          <w:p w:rsidR="00CB5A1E" w:rsidRPr="00924146" w:rsidRDefault="00CB5A1E" w:rsidP="00BF197C">
            <w:pPr>
              <w:pStyle w:val="Akapitzlist"/>
              <w:numPr>
                <w:ilvl w:val="0"/>
                <w:numId w:val="17"/>
              </w:numPr>
              <w:spacing w:line="276" w:lineRule="auto"/>
              <w:jc w:val="both"/>
            </w:pPr>
            <w:r w:rsidRPr="00924146">
              <w:t>Wbudowana zapora internetowa (firewall) z obsługą definiowanych reguł dla ochrony połączeń internetowych i intranetowych.</w:t>
            </w:r>
          </w:p>
          <w:p w:rsidR="00CB5A1E" w:rsidRPr="00924146" w:rsidRDefault="00CB5A1E" w:rsidP="00BF197C">
            <w:pPr>
              <w:pStyle w:val="Akapitzlist"/>
              <w:numPr>
                <w:ilvl w:val="0"/>
                <w:numId w:val="17"/>
              </w:numPr>
              <w:spacing w:line="276" w:lineRule="auto"/>
              <w:jc w:val="both"/>
            </w:pPr>
            <w:r w:rsidRPr="00924146">
              <w:t>Graficzny interfejs użytkownika.</w:t>
            </w:r>
          </w:p>
          <w:p w:rsidR="00CB5A1E" w:rsidRPr="00924146" w:rsidRDefault="00CB5A1E" w:rsidP="00BF197C">
            <w:pPr>
              <w:pStyle w:val="Akapitzlist"/>
              <w:numPr>
                <w:ilvl w:val="0"/>
                <w:numId w:val="17"/>
              </w:numPr>
              <w:spacing w:line="276" w:lineRule="auto"/>
              <w:jc w:val="both"/>
            </w:pPr>
            <w:r w:rsidRPr="00924146">
              <w:t>Zlokalizowane w języku polskim, co najmniej następujące elementy: menu, przeglądarka internetowa, pomoc, komunikaty systemowe,</w:t>
            </w:r>
          </w:p>
          <w:p w:rsidR="00CB5A1E" w:rsidRPr="00924146" w:rsidRDefault="00CB5A1E" w:rsidP="00BF197C">
            <w:pPr>
              <w:pStyle w:val="Akapitzlist"/>
              <w:numPr>
                <w:ilvl w:val="0"/>
                <w:numId w:val="17"/>
              </w:numPr>
              <w:spacing w:line="276" w:lineRule="auto"/>
              <w:jc w:val="both"/>
            </w:pPr>
            <w:r w:rsidRPr="00924146">
              <w:t>Możliwość zmiany języka interfejsu po zainstalowaniu systemu, dla co najmniej 10 języków poprzez wybór z listy dostępnych lokalizacji.</w:t>
            </w:r>
          </w:p>
          <w:p w:rsidR="00CB5A1E" w:rsidRPr="00924146" w:rsidRDefault="00CB5A1E" w:rsidP="00BF197C">
            <w:pPr>
              <w:pStyle w:val="Akapitzlist"/>
              <w:numPr>
                <w:ilvl w:val="0"/>
                <w:numId w:val="17"/>
              </w:numPr>
              <w:spacing w:line="276" w:lineRule="auto"/>
              <w:jc w:val="both"/>
            </w:pPr>
            <w:r w:rsidRPr="00924146">
              <w:t>Wsparcie dla większości powszechnie używanych urządzeń peryferyjnych (drukarek, urządzeń sieciowych, standardów USB, Plug&amp;Play).</w:t>
            </w:r>
          </w:p>
          <w:p w:rsidR="00CB5A1E" w:rsidRPr="00924146" w:rsidRDefault="00CB5A1E" w:rsidP="00BF197C">
            <w:pPr>
              <w:pStyle w:val="Akapitzlist"/>
              <w:numPr>
                <w:ilvl w:val="0"/>
                <w:numId w:val="17"/>
              </w:numPr>
              <w:spacing w:line="276" w:lineRule="auto"/>
              <w:jc w:val="both"/>
            </w:pPr>
            <w:r w:rsidRPr="00924146">
              <w:t>Możliwość zdalnej konfiguracji, administrowania oraz aktualizowania systemu.</w:t>
            </w:r>
          </w:p>
          <w:p w:rsidR="00CB5A1E" w:rsidRPr="00924146" w:rsidRDefault="00CB5A1E" w:rsidP="00BF197C">
            <w:pPr>
              <w:pStyle w:val="Akapitzlist"/>
              <w:numPr>
                <w:ilvl w:val="0"/>
                <w:numId w:val="17"/>
              </w:numPr>
              <w:spacing w:line="276" w:lineRule="auto"/>
              <w:jc w:val="both"/>
            </w:pPr>
            <w:r w:rsidRPr="00924146">
              <w:t>Dostępność bezpłatnych narzędzi producenta systemu umożliwiających badanie i wdrażanie zdefiniowanego zestawu polityk bezpieczeństwa.</w:t>
            </w:r>
          </w:p>
          <w:p w:rsidR="00CB5A1E" w:rsidRPr="00924146" w:rsidRDefault="00CB5A1E" w:rsidP="00BF197C">
            <w:pPr>
              <w:pStyle w:val="Akapitzlist"/>
              <w:numPr>
                <w:ilvl w:val="0"/>
                <w:numId w:val="17"/>
              </w:numPr>
              <w:spacing w:line="276" w:lineRule="auto"/>
              <w:jc w:val="both"/>
            </w:pPr>
            <w:r w:rsidRPr="00924146">
              <w:lastRenderedPageBreak/>
              <w:t>Pochodzący od producenta systemu serwis zarządzania polityką konsumpcji informacji w dokumentach (Digital Rights Management).</w:t>
            </w:r>
          </w:p>
          <w:p w:rsidR="00CB5A1E" w:rsidRPr="00924146" w:rsidRDefault="00CB5A1E" w:rsidP="00BF197C">
            <w:pPr>
              <w:pStyle w:val="Akapitzlist"/>
              <w:numPr>
                <w:ilvl w:val="0"/>
                <w:numId w:val="17"/>
              </w:numPr>
              <w:spacing w:line="276" w:lineRule="auto"/>
              <w:jc w:val="both"/>
            </w:pPr>
            <w:r w:rsidRPr="00924146">
              <w:t>Możliwość implementacji następujących funkcjonalności bez potrzeby instalowania dodatkowych produktów (oprogramowania) innych producentów wymagających dodatkowych licencji:</w:t>
            </w:r>
          </w:p>
          <w:p w:rsidR="00CB5A1E" w:rsidRPr="00CC5590" w:rsidRDefault="00CB5A1E" w:rsidP="00BF197C">
            <w:pPr>
              <w:numPr>
                <w:ilvl w:val="0"/>
                <w:numId w:val="18"/>
              </w:numPr>
              <w:spacing w:line="276" w:lineRule="auto"/>
            </w:pPr>
            <w:r w:rsidRPr="00CC5590">
              <w:t>Podstawowe usługi sieciowe: DHCP oraz DNS wspierający DNSSEC,</w:t>
            </w:r>
          </w:p>
          <w:p w:rsidR="00CB5A1E" w:rsidRPr="00924146" w:rsidRDefault="00CB5A1E" w:rsidP="00BF197C">
            <w:pPr>
              <w:pStyle w:val="Akapitzlist"/>
              <w:numPr>
                <w:ilvl w:val="0"/>
                <w:numId w:val="18"/>
              </w:numPr>
              <w:spacing w:line="276" w:lineRule="auto"/>
              <w:jc w:val="both"/>
            </w:pPr>
            <w:r w:rsidRPr="00CC5590">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CB5A1E" w:rsidRPr="00CC5590" w:rsidRDefault="00CB5A1E" w:rsidP="00BF197C">
            <w:pPr>
              <w:numPr>
                <w:ilvl w:val="1"/>
                <w:numId w:val="18"/>
              </w:numPr>
              <w:spacing w:line="276" w:lineRule="auto"/>
              <w:rPr>
                <w:bCs/>
                <w:lang w:eastAsia="pl-PL" w:bidi="ar-SA"/>
              </w:rPr>
            </w:pPr>
            <w:r w:rsidRPr="00CC5590">
              <w:rPr>
                <w:bCs/>
                <w:lang w:eastAsia="pl-PL" w:bidi="ar-SA"/>
              </w:rPr>
              <w:t>Podłączenie SSO do domeny w trybie offline – bez dostępnego połączenia sieciowego z domeną,</w:t>
            </w:r>
          </w:p>
          <w:p w:rsidR="00CB5A1E" w:rsidRPr="00CC5590" w:rsidRDefault="00CB5A1E" w:rsidP="00BF197C">
            <w:pPr>
              <w:numPr>
                <w:ilvl w:val="1"/>
                <w:numId w:val="18"/>
              </w:numPr>
              <w:spacing w:line="276" w:lineRule="auto"/>
              <w:rPr>
                <w:bCs/>
                <w:lang w:eastAsia="pl-PL" w:bidi="ar-SA"/>
              </w:rPr>
            </w:pPr>
            <w:r w:rsidRPr="00CC5590">
              <w:rPr>
                <w:bCs/>
                <w:lang w:eastAsia="pl-PL" w:bidi="ar-SA"/>
              </w:rPr>
              <w:t>Ustanawianie praw dostępu do zasobów domeny na bazie sposobu logowania użytkownika – na przykład typu certyfikatu użytego do logowania,</w:t>
            </w:r>
          </w:p>
          <w:p w:rsidR="00CB5A1E" w:rsidRPr="00CC5590" w:rsidRDefault="00CB5A1E" w:rsidP="00BF197C">
            <w:pPr>
              <w:numPr>
                <w:ilvl w:val="1"/>
                <w:numId w:val="18"/>
              </w:numPr>
              <w:spacing w:line="276" w:lineRule="auto"/>
              <w:rPr>
                <w:bCs/>
                <w:lang w:eastAsia="pl-PL" w:bidi="ar-SA"/>
              </w:rPr>
            </w:pPr>
            <w:r w:rsidRPr="00CC5590">
              <w:rPr>
                <w:bCs/>
                <w:lang w:eastAsia="pl-PL" w:bidi="ar-SA"/>
              </w:rPr>
              <w:t xml:space="preserve">Odzyskiwanie przypadkowo skasowanych obiektów usługi katalogowej z mechanizmu kosza. </w:t>
            </w:r>
          </w:p>
          <w:p w:rsidR="00CB5A1E" w:rsidRPr="00CC5590" w:rsidRDefault="00CB5A1E" w:rsidP="00BF197C">
            <w:pPr>
              <w:numPr>
                <w:ilvl w:val="0"/>
                <w:numId w:val="18"/>
              </w:numPr>
              <w:spacing w:line="276" w:lineRule="auto"/>
              <w:rPr>
                <w:bCs/>
                <w:lang w:eastAsia="pl-PL" w:bidi="ar-SA"/>
              </w:rPr>
            </w:pPr>
            <w:r w:rsidRPr="00CC5590">
              <w:rPr>
                <w:bCs/>
                <w:lang w:eastAsia="pl-PL" w:bidi="ar-SA"/>
              </w:rPr>
              <w:t>Zdalna dystrybucja oprogramowania na stacje robocze.</w:t>
            </w:r>
          </w:p>
          <w:p w:rsidR="00CB5A1E" w:rsidRPr="00CC5590" w:rsidRDefault="00CB5A1E" w:rsidP="00BF197C">
            <w:pPr>
              <w:numPr>
                <w:ilvl w:val="0"/>
                <w:numId w:val="18"/>
              </w:numPr>
              <w:spacing w:line="276" w:lineRule="auto"/>
              <w:rPr>
                <w:bCs/>
                <w:lang w:eastAsia="pl-PL" w:bidi="ar-SA"/>
              </w:rPr>
            </w:pPr>
            <w:r w:rsidRPr="00CC5590">
              <w:rPr>
                <w:bCs/>
                <w:lang w:eastAsia="pl-PL" w:bidi="ar-SA"/>
              </w:rPr>
              <w:t>Praca zdalna na serwerze z wykorzystaniem terminala (cienkiego klienta) lub odpowiednio skonfigurowanej stacji roboczej</w:t>
            </w:r>
          </w:p>
          <w:p w:rsidR="00CB5A1E" w:rsidRPr="00CC5590" w:rsidRDefault="00CB5A1E" w:rsidP="00BF197C">
            <w:pPr>
              <w:numPr>
                <w:ilvl w:val="0"/>
                <w:numId w:val="18"/>
              </w:numPr>
              <w:spacing w:line="276" w:lineRule="auto"/>
              <w:rPr>
                <w:bCs/>
                <w:lang w:eastAsia="pl-PL" w:bidi="ar-SA"/>
              </w:rPr>
            </w:pPr>
            <w:r w:rsidRPr="00CC5590">
              <w:rPr>
                <w:bCs/>
                <w:lang w:eastAsia="pl-PL" w:bidi="ar-SA"/>
              </w:rPr>
              <w:t>PKI (Centrum Certyfikatów (CA), obsługa klucza publicznego i prywatnego) umożliwiające:</w:t>
            </w:r>
          </w:p>
          <w:p w:rsidR="00CB5A1E" w:rsidRPr="00CC5590" w:rsidRDefault="00CB5A1E" w:rsidP="00BF197C">
            <w:pPr>
              <w:numPr>
                <w:ilvl w:val="1"/>
                <w:numId w:val="18"/>
              </w:numPr>
              <w:spacing w:line="276" w:lineRule="auto"/>
              <w:rPr>
                <w:bCs/>
                <w:lang w:eastAsia="pl-PL" w:bidi="ar-SA"/>
              </w:rPr>
            </w:pPr>
            <w:r w:rsidRPr="00CC5590">
              <w:rPr>
                <w:bCs/>
                <w:lang w:eastAsia="pl-PL" w:bidi="ar-SA"/>
              </w:rPr>
              <w:t>Dystrybucję certyfikatów poprzez http</w:t>
            </w:r>
          </w:p>
          <w:p w:rsidR="00CB5A1E" w:rsidRPr="00CC5590" w:rsidRDefault="00CB5A1E" w:rsidP="00BF197C">
            <w:pPr>
              <w:numPr>
                <w:ilvl w:val="1"/>
                <w:numId w:val="18"/>
              </w:numPr>
              <w:spacing w:line="276" w:lineRule="auto"/>
              <w:rPr>
                <w:bCs/>
                <w:lang w:eastAsia="pl-PL" w:bidi="ar-SA"/>
              </w:rPr>
            </w:pPr>
            <w:r w:rsidRPr="00CC5590">
              <w:rPr>
                <w:bCs/>
                <w:lang w:eastAsia="pl-PL" w:bidi="ar-SA"/>
              </w:rPr>
              <w:t>Konsolidację CA dla wielu lasów domeny,</w:t>
            </w:r>
          </w:p>
          <w:p w:rsidR="00CB5A1E" w:rsidRPr="00CC5590" w:rsidRDefault="00CB5A1E" w:rsidP="00BF197C">
            <w:pPr>
              <w:numPr>
                <w:ilvl w:val="1"/>
                <w:numId w:val="18"/>
              </w:numPr>
              <w:spacing w:line="276" w:lineRule="auto"/>
              <w:rPr>
                <w:bCs/>
                <w:lang w:eastAsia="pl-PL" w:bidi="ar-SA"/>
              </w:rPr>
            </w:pPr>
            <w:r w:rsidRPr="00CC5590">
              <w:rPr>
                <w:bCs/>
                <w:lang w:eastAsia="pl-PL" w:bidi="ar-SA"/>
              </w:rPr>
              <w:t>Automatyczne rejestrowania certyfikatów pomiędzy różnymi lasami domen.</w:t>
            </w:r>
          </w:p>
          <w:p w:rsidR="00CB5A1E" w:rsidRPr="00E047D6" w:rsidRDefault="00CB5A1E" w:rsidP="00BF197C">
            <w:pPr>
              <w:numPr>
                <w:ilvl w:val="0"/>
                <w:numId w:val="18"/>
              </w:numPr>
              <w:spacing w:line="276" w:lineRule="auto"/>
              <w:rPr>
                <w:bCs/>
                <w:lang w:eastAsia="pl-PL" w:bidi="ar-SA"/>
              </w:rPr>
            </w:pPr>
            <w:r w:rsidRPr="00E047D6">
              <w:rPr>
                <w:bCs/>
                <w:lang w:eastAsia="pl-PL" w:bidi="ar-SA"/>
              </w:rPr>
              <w:t>Szyfrowanie plików i folderów.</w:t>
            </w:r>
          </w:p>
          <w:p w:rsidR="00CB5A1E" w:rsidRPr="00E047D6" w:rsidRDefault="00CB5A1E" w:rsidP="00BF197C">
            <w:pPr>
              <w:numPr>
                <w:ilvl w:val="0"/>
                <w:numId w:val="18"/>
              </w:numPr>
              <w:spacing w:line="276" w:lineRule="auto"/>
              <w:rPr>
                <w:bCs/>
                <w:lang w:eastAsia="pl-PL" w:bidi="ar-SA"/>
              </w:rPr>
            </w:pPr>
            <w:r w:rsidRPr="00E047D6">
              <w:rPr>
                <w:bCs/>
                <w:lang w:eastAsia="pl-PL" w:bidi="ar-SA"/>
              </w:rPr>
              <w:t>Szyfrowanie połączeń sieciowych pomiędzy serwerami oraz serwerami i stacjami roboczymi (IPSec).</w:t>
            </w:r>
          </w:p>
          <w:p w:rsidR="00CB5A1E" w:rsidRPr="00E047D6" w:rsidRDefault="00CB5A1E" w:rsidP="00BF197C">
            <w:pPr>
              <w:numPr>
                <w:ilvl w:val="0"/>
                <w:numId w:val="18"/>
              </w:numPr>
              <w:spacing w:line="276" w:lineRule="auto"/>
              <w:rPr>
                <w:bCs/>
                <w:lang w:eastAsia="pl-PL" w:bidi="ar-SA"/>
              </w:rPr>
            </w:pPr>
            <w:r w:rsidRPr="00E047D6">
              <w:rPr>
                <w:bCs/>
                <w:lang w:eastAsia="pl-PL" w:bidi="ar-SA"/>
              </w:rPr>
              <w:t>Możliwość tworzenia systemów wysokiej dostępności (klastry typu fail-over) oraz rozłożenia obciążenia serwerów.</w:t>
            </w:r>
          </w:p>
          <w:p w:rsidR="00CB5A1E" w:rsidRPr="00E047D6" w:rsidRDefault="00CB5A1E" w:rsidP="00BF197C">
            <w:pPr>
              <w:numPr>
                <w:ilvl w:val="0"/>
                <w:numId w:val="18"/>
              </w:numPr>
              <w:spacing w:line="276" w:lineRule="auto"/>
              <w:rPr>
                <w:bCs/>
                <w:lang w:eastAsia="pl-PL" w:bidi="ar-SA"/>
              </w:rPr>
            </w:pPr>
            <w:r w:rsidRPr="00E047D6">
              <w:rPr>
                <w:bCs/>
                <w:lang w:eastAsia="pl-PL" w:bidi="ar-SA"/>
              </w:rPr>
              <w:t>Serwis udostępniania stron WWW.</w:t>
            </w:r>
          </w:p>
          <w:p w:rsidR="00CB5A1E" w:rsidRPr="00E047D6" w:rsidRDefault="00CB5A1E" w:rsidP="00BF197C">
            <w:pPr>
              <w:numPr>
                <w:ilvl w:val="0"/>
                <w:numId w:val="18"/>
              </w:numPr>
              <w:spacing w:line="276" w:lineRule="auto"/>
              <w:rPr>
                <w:bCs/>
                <w:lang w:eastAsia="pl-PL" w:bidi="ar-SA"/>
              </w:rPr>
            </w:pPr>
            <w:r w:rsidRPr="00E047D6">
              <w:rPr>
                <w:bCs/>
                <w:lang w:eastAsia="pl-PL" w:bidi="ar-SA"/>
              </w:rPr>
              <w:t>Wsparcie dla protokołu IP w wersji 6 (IPv6),</w:t>
            </w:r>
          </w:p>
          <w:p w:rsidR="00CB5A1E" w:rsidRPr="00E047D6" w:rsidRDefault="00CB5A1E" w:rsidP="00BF197C">
            <w:pPr>
              <w:numPr>
                <w:ilvl w:val="0"/>
                <w:numId w:val="18"/>
              </w:numPr>
              <w:spacing w:line="276" w:lineRule="auto"/>
              <w:rPr>
                <w:bCs/>
                <w:lang w:eastAsia="pl-PL" w:bidi="ar-SA"/>
              </w:rPr>
            </w:pPr>
            <w:r w:rsidRPr="00E047D6">
              <w:rPr>
                <w:bCs/>
                <w:lang w:eastAsia="pl-PL" w:bidi="ar-SA"/>
              </w:rPr>
              <w:lastRenderedPageBreak/>
              <w:t>Wbudowane usługi VPN pozwalające na zestawienie nielimitowanej liczby równoczesnych połączeń i niewymagające instalacji dodatkowego oprogramowania na komputerach z systemem Windows,</w:t>
            </w:r>
          </w:p>
          <w:p w:rsidR="00CB5A1E" w:rsidRPr="00E047D6" w:rsidRDefault="00CB5A1E" w:rsidP="00BF197C">
            <w:pPr>
              <w:numPr>
                <w:ilvl w:val="0"/>
                <w:numId w:val="18"/>
              </w:numPr>
              <w:spacing w:line="276" w:lineRule="auto"/>
              <w:rPr>
                <w:bCs/>
                <w:lang w:eastAsia="pl-PL" w:bidi="ar-SA"/>
              </w:rPr>
            </w:pPr>
            <w:r w:rsidRPr="00E047D6">
              <w:rPr>
                <w:bCs/>
                <w:lang w:eastAsia="pl-PL" w:bidi="ar-SA"/>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CB5A1E" w:rsidRPr="00E047D6" w:rsidRDefault="00CB5A1E" w:rsidP="00BF197C">
            <w:pPr>
              <w:numPr>
                <w:ilvl w:val="1"/>
                <w:numId w:val="18"/>
              </w:numPr>
              <w:spacing w:line="276" w:lineRule="auto"/>
              <w:rPr>
                <w:bCs/>
                <w:lang w:eastAsia="pl-PL" w:bidi="ar-SA"/>
              </w:rPr>
            </w:pPr>
            <w:r w:rsidRPr="00E047D6">
              <w:rPr>
                <w:bCs/>
                <w:lang w:eastAsia="pl-PL" w:bidi="ar-SA"/>
              </w:rPr>
              <w:t>Dynamicznego podłączania zasobów dyskowych typu hot-plug do maszyn wirtualnych,</w:t>
            </w:r>
          </w:p>
          <w:p w:rsidR="00CB5A1E" w:rsidRPr="00E047D6" w:rsidRDefault="00CB5A1E" w:rsidP="00BF197C">
            <w:pPr>
              <w:numPr>
                <w:ilvl w:val="1"/>
                <w:numId w:val="18"/>
              </w:numPr>
              <w:spacing w:line="276" w:lineRule="auto"/>
              <w:rPr>
                <w:bCs/>
                <w:lang w:eastAsia="pl-PL" w:bidi="ar-SA"/>
              </w:rPr>
            </w:pPr>
            <w:r w:rsidRPr="00E047D6">
              <w:rPr>
                <w:bCs/>
                <w:lang w:eastAsia="pl-PL" w:bidi="ar-SA"/>
              </w:rPr>
              <w:t>Obsługi ramek typu jumbo frames dla maszyn wirtualnych.</w:t>
            </w:r>
          </w:p>
          <w:p w:rsidR="00CB5A1E" w:rsidRPr="002317B8" w:rsidRDefault="00CB5A1E" w:rsidP="00BF197C">
            <w:pPr>
              <w:numPr>
                <w:ilvl w:val="1"/>
                <w:numId w:val="18"/>
              </w:numPr>
              <w:spacing w:line="276" w:lineRule="auto"/>
              <w:rPr>
                <w:bCs/>
                <w:lang w:eastAsia="pl-PL" w:bidi="ar-SA"/>
              </w:rPr>
            </w:pPr>
            <w:r w:rsidRPr="002317B8">
              <w:rPr>
                <w:bCs/>
                <w:lang w:eastAsia="pl-PL" w:bidi="ar-SA"/>
              </w:rPr>
              <w:t xml:space="preserve">Obsługi 4-KB sektorów dysków </w:t>
            </w:r>
          </w:p>
          <w:p w:rsidR="00CB5A1E" w:rsidRPr="002317B8" w:rsidRDefault="00CB5A1E" w:rsidP="00BF197C">
            <w:pPr>
              <w:numPr>
                <w:ilvl w:val="1"/>
                <w:numId w:val="18"/>
              </w:numPr>
              <w:spacing w:line="276" w:lineRule="auto"/>
              <w:rPr>
                <w:bCs/>
                <w:lang w:eastAsia="pl-PL" w:bidi="ar-SA"/>
              </w:rPr>
            </w:pPr>
            <w:r w:rsidRPr="002317B8">
              <w:rPr>
                <w:bCs/>
                <w:lang w:eastAsia="pl-PL" w:bidi="ar-SA"/>
              </w:rPr>
              <w:t>Nielimitowanej liczby jednocześnie przenoszonych maszyn wirtualnych pomiędzy węzłami klastra</w:t>
            </w:r>
          </w:p>
          <w:p w:rsidR="00CB5A1E" w:rsidRDefault="00CB5A1E" w:rsidP="00BF197C">
            <w:pPr>
              <w:numPr>
                <w:ilvl w:val="1"/>
                <w:numId w:val="18"/>
              </w:numPr>
              <w:autoSpaceDE w:val="0"/>
              <w:autoSpaceDN w:val="0"/>
              <w:adjustRightInd w:val="0"/>
              <w:spacing w:line="276" w:lineRule="auto"/>
              <w:rPr>
                <w:bCs/>
                <w:lang w:eastAsia="pl-PL" w:bidi="ar-SA"/>
              </w:rPr>
            </w:pPr>
            <w:r w:rsidRPr="002317B8">
              <w:rPr>
                <w:bCs/>
                <w:lang w:eastAsia="pl-PL" w:bidi="ar-SA"/>
              </w:rPr>
              <w:t>Możliwości wirtualizacji sieci z zastosowaniem przełącznika, którego funkcjonalność może być rozszerzana jednocześnie poprzez oprogramowanie kilku innych dostawców poprzez otwarty interfejs API</w:t>
            </w:r>
          </w:p>
          <w:p w:rsidR="00CB5A1E" w:rsidRPr="002317B8" w:rsidRDefault="00CB5A1E" w:rsidP="00BF197C">
            <w:pPr>
              <w:numPr>
                <w:ilvl w:val="1"/>
                <w:numId w:val="18"/>
              </w:numPr>
              <w:spacing w:line="276" w:lineRule="auto"/>
              <w:rPr>
                <w:bCs/>
                <w:lang w:eastAsia="pl-PL" w:bidi="ar-SA"/>
              </w:rPr>
            </w:pPr>
            <w:r w:rsidRPr="002317B8">
              <w:rPr>
                <w:bCs/>
                <w:lang w:eastAsia="pl-PL" w:bidi="ar-SA"/>
              </w:rPr>
              <w:t>Możliwości kierowania ruchu sieciowego z wielu sieci VLAN bezpośrednio do pojedynczej karty sieciowej maszyny wirtualnej (tzw trunk mode)</w:t>
            </w:r>
          </w:p>
          <w:p w:rsidR="00CB5A1E" w:rsidRPr="002317B8" w:rsidRDefault="00CB5A1E" w:rsidP="00BF197C">
            <w:pPr>
              <w:numPr>
                <w:ilvl w:val="0"/>
                <w:numId w:val="17"/>
              </w:numPr>
              <w:spacing w:line="276" w:lineRule="auto"/>
              <w:rPr>
                <w:bCs/>
                <w:lang w:eastAsia="pl-PL" w:bidi="ar-SA"/>
              </w:rPr>
            </w:pPr>
            <w:r w:rsidRPr="002317B8">
              <w:rPr>
                <w:bCs/>
                <w:lang w:eastAsia="pl-PL" w:bidi="ar-SA"/>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CB5A1E" w:rsidRPr="002317B8" w:rsidRDefault="00CB5A1E" w:rsidP="00BF197C">
            <w:pPr>
              <w:numPr>
                <w:ilvl w:val="0"/>
                <w:numId w:val="17"/>
              </w:numPr>
              <w:spacing w:line="276" w:lineRule="auto"/>
              <w:rPr>
                <w:bCs/>
                <w:lang w:eastAsia="pl-PL" w:bidi="ar-SA"/>
              </w:rPr>
            </w:pPr>
            <w:r w:rsidRPr="002317B8">
              <w:rPr>
                <w:bCs/>
                <w:lang w:eastAsia="pl-PL" w:bidi="ar-SA"/>
              </w:rPr>
              <w:t>Wsparcie dostępu do zasobu dyskowego SSO poprzez wiele ścieżek (Multipath).</w:t>
            </w:r>
          </w:p>
          <w:p w:rsidR="00CB5A1E" w:rsidRPr="002317B8" w:rsidRDefault="00CB5A1E" w:rsidP="00BF197C">
            <w:pPr>
              <w:numPr>
                <w:ilvl w:val="0"/>
                <w:numId w:val="17"/>
              </w:numPr>
              <w:spacing w:line="276" w:lineRule="auto"/>
              <w:rPr>
                <w:bCs/>
                <w:lang w:eastAsia="pl-PL" w:bidi="ar-SA"/>
              </w:rPr>
            </w:pPr>
            <w:r w:rsidRPr="002317B8">
              <w:rPr>
                <w:bCs/>
                <w:lang w:eastAsia="pl-PL" w:bidi="ar-SA"/>
              </w:rPr>
              <w:t>Możliwość instalacji poprawek poprzez wgranie ich do obrazu instalacyjnego.</w:t>
            </w:r>
          </w:p>
          <w:p w:rsidR="00CB5A1E" w:rsidRPr="002317B8" w:rsidRDefault="00CB5A1E" w:rsidP="00BF197C">
            <w:pPr>
              <w:numPr>
                <w:ilvl w:val="0"/>
                <w:numId w:val="17"/>
              </w:numPr>
              <w:spacing w:line="276" w:lineRule="auto"/>
              <w:rPr>
                <w:bCs/>
                <w:lang w:eastAsia="pl-PL" w:bidi="ar-SA"/>
              </w:rPr>
            </w:pPr>
            <w:r w:rsidRPr="002317B8">
              <w:rPr>
                <w:bCs/>
                <w:lang w:eastAsia="pl-PL" w:bidi="ar-SA"/>
              </w:rPr>
              <w:t>Mechanizmy zdalnej administracji oraz mechanizmy (również działające zdalnie) administracji przez skrypty.</w:t>
            </w:r>
          </w:p>
          <w:p w:rsidR="00CB5A1E" w:rsidRDefault="00CB5A1E" w:rsidP="00BF197C">
            <w:pPr>
              <w:numPr>
                <w:ilvl w:val="0"/>
                <w:numId w:val="17"/>
              </w:numPr>
              <w:autoSpaceDE w:val="0"/>
              <w:autoSpaceDN w:val="0"/>
              <w:adjustRightInd w:val="0"/>
              <w:spacing w:line="276" w:lineRule="auto"/>
              <w:rPr>
                <w:bCs/>
                <w:lang w:eastAsia="pl-PL" w:bidi="ar-SA"/>
              </w:rPr>
            </w:pPr>
            <w:r w:rsidRPr="002317B8">
              <w:rPr>
                <w:bCs/>
                <w:lang w:eastAsia="pl-PL" w:bidi="ar-SA"/>
              </w:rPr>
              <w:t>Możliwość zarządzania przez wbudowane mechanizmy zgodne ze standardami WBEM oraz WS-Management organizacji DMTF.</w:t>
            </w:r>
          </w:p>
          <w:p w:rsidR="00CB5A1E" w:rsidRPr="002317B8" w:rsidRDefault="00CB5A1E" w:rsidP="00BF197C">
            <w:pPr>
              <w:numPr>
                <w:ilvl w:val="0"/>
                <w:numId w:val="17"/>
              </w:numPr>
              <w:spacing w:line="276" w:lineRule="auto"/>
              <w:rPr>
                <w:bCs/>
                <w:lang w:eastAsia="pl-PL" w:bidi="ar-SA"/>
              </w:rPr>
            </w:pPr>
            <w:r w:rsidRPr="002317B8">
              <w:rPr>
                <w:bCs/>
                <w:lang w:eastAsia="pl-PL" w:bidi="ar-SA"/>
              </w:rPr>
              <w:t>Zorganizowany system szkoleń i materiały edukacyjne w języku polskim.</w:t>
            </w:r>
          </w:p>
          <w:p w:rsidR="00CB5A1E" w:rsidRPr="004D7AC7" w:rsidRDefault="00CB5A1E" w:rsidP="00BF197C">
            <w:pPr>
              <w:autoSpaceDE w:val="0"/>
              <w:autoSpaceDN w:val="0"/>
              <w:adjustRightInd w:val="0"/>
              <w:ind w:left="720"/>
              <w:rPr>
                <w:bCs/>
                <w:lang w:eastAsia="pl-PL" w:bidi="ar-SA"/>
              </w:rPr>
            </w:pPr>
          </w:p>
        </w:tc>
        <w:tc>
          <w:tcPr>
            <w:tcW w:w="862" w:type="dxa"/>
          </w:tcPr>
          <w:p w:rsidR="00CB5A1E" w:rsidRPr="004D7AC7" w:rsidRDefault="00CB5A1E" w:rsidP="00BF197C">
            <w:pPr>
              <w:autoSpaceDE w:val="0"/>
              <w:autoSpaceDN w:val="0"/>
              <w:adjustRightInd w:val="0"/>
              <w:rPr>
                <w:bCs/>
                <w:lang w:eastAsia="pl-PL" w:bidi="ar-SA"/>
              </w:rPr>
            </w:pPr>
            <w:r>
              <w:rPr>
                <w:bCs/>
                <w:lang w:eastAsia="pl-PL" w:bidi="ar-SA"/>
              </w:rPr>
              <w:lastRenderedPageBreak/>
              <w:t>1</w:t>
            </w:r>
          </w:p>
        </w:tc>
      </w:tr>
    </w:tbl>
    <w:p w:rsidR="00CB5A1E" w:rsidRDefault="00CB5A1E" w:rsidP="002A19B9">
      <w:pPr>
        <w:autoSpaceDE w:val="0"/>
        <w:autoSpaceDN w:val="0"/>
        <w:adjustRightInd w:val="0"/>
        <w:rPr>
          <w:b/>
          <w:bCs/>
          <w:sz w:val="20"/>
          <w:szCs w:val="20"/>
          <w:u w:val="single"/>
          <w:lang w:eastAsia="pl-PL" w:bidi="ar-SA"/>
        </w:rPr>
      </w:pPr>
    </w:p>
    <w:p w:rsidR="00AF6269" w:rsidRDefault="00AF6269" w:rsidP="00AF6269">
      <w:pPr>
        <w:autoSpaceDE w:val="0"/>
        <w:autoSpaceDN w:val="0"/>
        <w:adjustRightInd w:val="0"/>
        <w:rPr>
          <w:b/>
        </w:rPr>
      </w:pPr>
    </w:p>
    <w:p w:rsidR="00AF6269" w:rsidRDefault="00AF6269" w:rsidP="00AF6269">
      <w:pPr>
        <w:autoSpaceDE w:val="0"/>
        <w:autoSpaceDN w:val="0"/>
        <w:adjustRightInd w:val="0"/>
        <w:rPr>
          <w:b/>
        </w:rPr>
      </w:pPr>
    </w:p>
    <w:p w:rsidR="00CD12BB" w:rsidRDefault="00CD12BB" w:rsidP="00AF6269">
      <w:pPr>
        <w:autoSpaceDE w:val="0"/>
        <w:autoSpaceDN w:val="0"/>
        <w:adjustRightInd w:val="0"/>
        <w:rPr>
          <w:b/>
        </w:rPr>
      </w:pPr>
    </w:p>
    <w:p w:rsidR="00CD12BB" w:rsidRDefault="00CD12BB" w:rsidP="00AF6269">
      <w:pPr>
        <w:autoSpaceDE w:val="0"/>
        <w:autoSpaceDN w:val="0"/>
        <w:adjustRightInd w:val="0"/>
        <w:rPr>
          <w:b/>
        </w:rPr>
      </w:pPr>
    </w:p>
    <w:p w:rsidR="00CD12BB" w:rsidRDefault="00CD12BB" w:rsidP="00AF6269">
      <w:pPr>
        <w:autoSpaceDE w:val="0"/>
        <w:autoSpaceDN w:val="0"/>
        <w:adjustRightInd w:val="0"/>
        <w:rPr>
          <w:b/>
        </w:rPr>
      </w:pPr>
    </w:p>
    <w:p w:rsidR="00AF6269" w:rsidRDefault="00AF6269" w:rsidP="00AF6269">
      <w:pPr>
        <w:autoSpaceDE w:val="0"/>
        <w:autoSpaceDN w:val="0"/>
        <w:adjustRightInd w:val="0"/>
        <w:rPr>
          <w:b/>
        </w:rPr>
      </w:pPr>
      <w:r>
        <w:rPr>
          <w:b/>
        </w:rPr>
        <w:t>III</w:t>
      </w:r>
      <w:r w:rsidRPr="00E32077">
        <w:rPr>
          <w:b/>
        </w:rPr>
        <w:t>.</w:t>
      </w:r>
      <w:r>
        <w:rPr>
          <w:b/>
        </w:rPr>
        <w:t xml:space="preserve"> Licencje dostępowe </w:t>
      </w:r>
    </w:p>
    <w:p w:rsidR="00AF6269" w:rsidRDefault="00AF6269" w:rsidP="00AF6269">
      <w:pPr>
        <w:rPr>
          <w:b/>
        </w:rPr>
      </w:pPr>
    </w:p>
    <w:p w:rsidR="00AF6269" w:rsidRDefault="00AF6269" w:rsidP="00AF6269">
      <w:pPr>
        <w:rPr>
          <w:b/>
        </w:rPr>
      </w:pPr>
      <w:r>
        <w:rPr>
          <w:b/>
        </w:rPr>
        <w:t>Nazwa oprogramowania*</w:t>
      </w:r>
      <w:r w:rsidRPr="003D476E">
        <w:rPr>
          <w:b/>
        </w:rPr>
        <w:t xml:space="preserve">…….................................................................... </w:t>
      </w:r>
      <w:r w:rsidRPr="003D476E">
        <w:rPr>
          <w:b/>
        </w:rPr>
        <w:tab/>
        <w:t>Producent ……………………………………………….</w:t>
      </w:r>
    </w:p>
    <w:p w:rsidR="00AF6269" w:rsidRDefault="00AF6269" w:rsidP="00AF6269">
      <w:pPr>
        <w:autoSpaceDE w:val="0"/>
        <w:autoSpaceDN w:val="0"/>
        <w:adjustRightInd w:val="0"/>
        <w:rPr>
          <w:b/>
          <w:bCs/>
          <w:lang w:eastAsia="pl-PL"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2591"/>
        <w:gridCol w:w="860"/>
      </w:tblGrid>
      <w:tr w:rsidR="00AF6269" w:rsidRPr="004D7AC7" w:rsidTr="00BF197C">
        <w:tc>
          <w:tcPr>
            <w:tcW w:w="543" w:type="dxa"/>
          </w:tcPr>
          <w:p w:rsidR="00AF6269" w:rsidRPr="004D7AC7" w:rsidRDefault="00AF6269" w:rsidP="00BF197C">
            <w:pPr>
              <w:autoSpaceDE w:val="0"/>
              <w:autoSpaceDN w:val="0"/>
              <w:adjustRightInd w:val="0"/>
              <w:rPr>
                <w:bCs/>
                <w:lang w:eastAsia="pl-PL" w:bidi="ar-SA"/>
              </w:rPr>
            </w:pPr>
            <w:r w:rsidRPr="004D7AC7">
              <w:rPr>
                <w:bCs/>
                <w:lang w:eastAsia="pl-PL" w:bidi="ar-SA"/>
              </w:rPr>
              <w:t>Lp.</w:t>
            </w:r>
          </w:p>
        </w:tc>
        <w:tc>
          <w:tcPr>
            <w:tcW w:w="12748" w:type="dxa"/>
          </w:tcPr>
          <w:p w:rsidR="00AF6269" w:rsidRPr="00F678CA" w:rsidRDefault="00AF6269" w:rsidP="00BF197C">
            <w:pPr>
              <w:autoSpaceDE w:val="0"/>
              <w:autoSpaceDN w:val="0"/>
              <w:adjustRightInd w:val="0"/>
              <w:jc w:val="center"/>
              <w:rPr>
                <w:b/>
                <w:bCs/>
                <w:lang w:eastAsia="pl-PL" w:bidi="ar-SA"/>
              </w:rPr>
            </w:pPr>
            <w:r w:rsidRPr="00F678CA">
              <w:rPr>
                <w:b/>
                <w:bCs/>
                <w:lang w:eastAsia="pl-PL" w:bidi="ar-SA"/>
              </w:rPr>
              <w:t>Pakiet biurowy</w:t>
            </w:r>
          </w:p>
        </w:tc>
        <w:tc>
          <w:tcPr>
            <w:tcW w:w="862" w:type="dxa"/>
          </w:tcPr>
          <w:p w:rsidR="00AF6269" w:rsidRPr="004D7AC7" w:rsidRDefault="00AF6269" w:rsidP="00BF197C">
            <w:pPr>
              <w:autoSpaceDE w:val="0"/>
              <w:autoSpaceDN w:val="0"/>
              <w:adjustRightInd w:val="0"/>
              <w:rPr>
                <w:bCs/>
                <w:lang w:eastAsia="pl-PL" w:bidi="ar-SA"/>
              </w:rPr>
            </w:pPr>
            <w:r w:rsidRPr="004D7AC7">
              <w:rPr>
                <w:bCs/>
                <w:lang w:eastAsia="pl-PL" w:bidi="ar-SA"/>
              </w:rPr>
              <w:t>Ilość</w:t>
            </w:r>
          </w:p>
        </w:tc>
      </w:tr>
      <w:tr w:rsidR="00AF6269" w:rsidRPr="004D7AC7" w:rsidTr="00BF197C">
        <w:tc>
          <w:tcPr>
            <w:tcW w:w="543" w:type="dxa"/>
          </w:tcPr>
          <w:p w:rsidR="00AF6269" w:rsidRPr="004D7AC7" w:rsidRDefault="00AF6269" w:rsidP="00BF197C">
            <w:pPr>
              <w:autoSpaceDE w:val="0"/>
              <w:autoSpaceDN w:val="0"/>
              <w:adjustRightInd w:val="0"/>
              <w:rPr>
                <w:bCs/>
                <w:lang w:eastAsia="pl-PL" w:bidi="ar-SA"/>
              </w:rPr>
            </w:pPr>
            <w:r w:rsidRPr="004D7AC7">
              <w:rPr>
                <w:bCs/>
                <w:lang w:eastAsia="pl-PL" w:bidi="ar-SA"/>
              </w:rPr>
              <w:t>1</w:t>
            </w:r>
          </w:p>
        </w:tc>
        <w:tc>
          <w:tcPr>
            <w:tcW w:w="12748" w:type="dxa"/>
          </w:tcPr>
          <w:p w:rsidR="00AF6269" w:rsidRPr="00AF6269" w:rsidRDefault="00AF6269" w:rsidP="00BF197C">
            <w:pPr>
              <w:autoSpaceDE w:val="0"/>
              <w:autoSpaceDN w:val="0"/>
              <w:adjustRightInd w:val="0"/>
              <w:jc w:val="center"/>
              <w:rPr>
                <w:bCs/>
                <w:lang w:val="en-US" w:eastAsia="pl-PL" w:bidi="ar-SA"/>
              </w:rPr>
            </w:pPr>
            <w:r w:rsidRPr="00AF6269">
              <w:rPr>
                <w:bCs/>
                <w:lang w:val="en-US" w:eastAsia="pl-PL" w:bidi="ar-SA"/>
              </w:rPr>
              <w:t>Licencja dostępo</w:t>
            </w:r>
            <w:r w:rsidR="00CD12BB">
              <w:rPr>
                <w:bCs/>
                <w:lang w:val="en-US" w:eastAsia="pl-PL" w:bidi="ar-SA"/>
              </w:rPr>
              <w:t>wa Microsoft Windows Server 2019</w:t>
            </w:r>
            <w:r w:rsidRPr="00AF6269">
              <w:rPr>
                <w:bCs/>
                <w:lang w:val="en-US" w:eastAsia="pl-PL" w:bidi="ar-SA"/>
              </w:rPr>
              <w:t xml:space="preserve"> User CAL MOLP GOV</w:t>
            </w:r>
          </w:p>
        </w:tc>
        <w:tc>
          <w:tcPr>
            <w:tcW w:w="862" w:type="dxa"/>
          </w:tcPr>
          <w:p w:rsidR="00AF6269" w:rsidRPr="004D7AC7" w:rsidRDefault="004E0863" w:rsidP="00BF197C">
            <w:pPr>
              <w:autoSpaceDE w:val="0"/>
              <w:autoSpaceDN w:val="0"/>
              <w:adjustRightInd w:val="0"/>
              <w:rPr>
                <w:bCs/>
                <w:lang w:eastAsia="pl-PL" w:bidi="ar-SA"/>
              </w:rPr>
            </w:pPr>
            <w:r>
              <w:rPr>
                <w:bCs/>
                <w:lang w:eastAsia="pl-PL" w:bidi="ar-SA"/>
              </w:rPr>
              <w:t>15</w:t>
            </w:r>
          </w:p>
        </w:tc>
      </w:tr>
    </w:tbl>
    <w:p w:rsidR="00AF6269" w:rsidRDefault="00AF6269" w:rsidP="00AF6269">
      <w:pPr>
        <w:autoSpaceDE w:val="0"/>
        <w:autoSpaceDN w:val="0"/>
        <w:adjustRightInd w:val="0"/>
        <w:rPr>
          <w:b/>
        </w:rPr>
      </w:pPr>
    </w:p>
    <w:p w:rsidR="00CB5A1E" w:rsidRDefault="00CB5A1E" w:rsidP="002A19B9">
      <w:pPr>
        <w:autoSpaceDE w:val="0"/>
        <w:autoSpaceDN w:val="0"/>
        <w:adjustRightInd w:val="0"/>
        <w:rPr>
          <w:b/>
          <w:bCs/>
          <w:sz w:val="20"/>
          <w:szCs w:val="20"/>
          <w:u w:val="single"/>
          <w:lang w:eastAsia="pl-PL" w:bidi="ar-SA"/>
        </w:rPr>
      </w:pPr>
    </w:p>
    <w:p w:rsidR="00CB5A1E" w:rsidRDefault="00CB5A1E" w:rsidP="002A19B9">
      <w:pPr>
        <w:autoSpaceDE w:val="0"/>
        <w:autoSpaceDN w:val="0"/>
        <w:adjustRightInd w:val="0"/>
        <w:rPr>
          <w:b/>
          <w:bCs/>
          <w:sz w:val="20"/>
          <w:szCs w:val="20"/>
          <w:u w:val="single"/>
          <w:lang w:eastAsia="pl-PL" w:bidi="ar-SA"/>
        </w:rPr>
      </w:pPr>
    </w:p>
    <w:p w:rsidR="00CB5A1E" w:rsidRDefault="00CB5A1E" w:rsidP="002A19B9">
      <w:pPr>
        <w:autoSpaceDE w:val="0"/>
        <w:autoSpaceDN w:val="0"/>
        <w:adjustRightInd w:val="0"/>
        <w:rPr>
          <w:b/>
          <w:bCs/>
          <w:sz w:val="20"/>
          <w:szCs w:val="20"/>
          <w:u w:val="single"/>
          <w:lang w:eastAsia="pl-PL" w:bidi="ar-SA"/>
        </w:rPr>
      </w:pPr>
    </w:p>
    <w:p w:rsidR="00CB5A1E" w:rsidRDefault="00CB5A1E" w:rsidP="002A19B9">
      <w:pPr>
        <w:autoSpaceDE w:val="0"/>
        <w:autoSpaceDN w:val="0"/>
        <w:adjustRightInd w:val="0"/>
        <w:rPr>
          <w:b/>
          <w:bCs/>
          <w:sz w:val="20"/>
          <w:szCs w:val="20"/>
          <w:u w:val="single"/>
          <w:lang w:eastAsia="pl-PL" w:bidi="ar-SA"/>
        </w:rPr>
      </w:pPr>
    </w:p>
    <w:p w:rsidR="00CB5A1E" w:rsidRDefault="00CB5A1E" w:rsidP="002A19B9">
      <w:pPr>
        <w:autoSpaceDE w:val="0"/>
        <w:autoSpaceDN w:val="0"/>
        <w:adjustRightInd w:val="0"/>
        <w:rPr>
          <w:b/>
          <w:bCs/>
          <w:sz w:val="20"/>
          <w:szCs w:val="20"/>
          <w:u w:val="single"/>
          <w:lang w:eastAsia="pl-PL" w:bidi="ar-SA"/>
        </w:rPr>
      </w:pPr>
    </w:p>
    <w:p w:rsidR="00CB5A1E" w:rsidRDefault="00CB5A1E" w:rsidP="002A19B9">
      <w:pPr>
        <w:autoSpaceDE w:val="0"/>
        <w:autoSpaceDN w:val="0"/>
        <w:adjustRightInd w:val="0"/>
        <w:rPr>
          <w:b/>
          <w:bCs/>
          <w:sz w:val="20"/>
          <w:szCs w:val="20"/>
          <w:u w:val="single"/>
          <w:lang w:eastAsia="pl-PL" w:bidi="ar-SA"/>
        </w:rPr>
      </w:pPr>
    </w:p>
    <w:p w:rsidR="002A19B9" w:rsidRPr="002A19B9" w:rsidRDefault="002A19B9" w:rsidP="002A19B9">
      <w:pPr>
        <w:autoSpaceDE w:val="0"/>
        <w:autoSpaceDN w:val="0"/>
        <w:adjustRightInd w:val="0"/>
        <w:rPr>
          <w:b/>
          <w:bCs/>
          <w:sz w:val="20"/>
          <w:szCs w:val="20"/>
          <w:u w:val="single"/>
          <w:lang w:eastAsia="pl-PL" w:bidi="ar-SA"/>
        </w:rPr>
      </w:pPr>
      <w:r w:rsidRPr="002A19B9">
        <w:rPr>
          <w:b/>
          <w:bCs/>
          <w:sz w:val="20"/>
          <w:szCs w:val="20"/>
          <w:u w:val="single"/>
          <w:lang w:eastAsia="pl-PL" w:bidi="ar-SA"/>
        </w:rPr>
        <w:t>UWAGI ZAMAWIAJ</w:t>
      </w:r>
      <w:r w:rsidRPr="002A19B9">
        <w:rPr>
          <w:rFonts w:ascii="TimesNewRoman" w:eastAsia="TimesNewRoman" w:cs="TimesNewRoman" w:hint="eastAsia"/>
          <w:sz w:val="20"/>
          <w:szCs w:val="20"/>
          <w:u w:val="single"/>
          <w:lang w:eastAsia="pl-PL" w:bidi="ar-SA"/>
        </w:rPr>
        <w:t>Ą</w:t>
      </w:r>
      <w:r w:rsidRPr="002A19B9">
        <w:rPr>
          <w:b/>
          <w:bCs/>
          <w:sz w:val="20"/>
          <w:szCs w:val="20"/>
          <w:u w:val="single"/>
          <w:lang w:eastAsia="pl-PL" w:bidi="ar-SA"/>
        </w:rPr>
        <w:t>CEGO:</w:t>
      </w:r>
    </w:p>
    <w:p w:rsidR="002A19B9" w:rsidRDefault="002A19B9" w:rsidP="002A19B9">
      <w:pPr>
        <w:autoSpaceDE w:val="0"/>
        <w:autoSpaceDN w:val="0"/>
        <w:adjustRightInd w:val="0"/>
        <w:rPr>
          <w:sz w:val="20"/>
          <w:szCs w:val="20"/>
          <w:lang w:eastAsia="pl-PL" w:bidi="ar-SA"/>
        </w:rPr>
      </w:pPr>
      <w:r>
        <w:rPr>
          <w:sz w:val="20"/>
          <w:szCs w:val="20"/>
          <w:lang w:eastAsia="pl-PL" w:bidi="ar-SA"/>
        </w:rPr>
        <w:t>(*) Nale</w:t>
      </w:r>
      <w:r>
        <w:rPr>
          <w:rFonts w:ascii="TimesNewRoman" w:eastAsia="TimesNewRoman" w:cs="TimesNewRoman"/>
          <w:sz w:val="20"/>
          <w:szCs w:val="20"/>
          <w:lang w:eastAsia="pl-PL" w:bidi="ar-SA"/>
        </w:rPr>
        <w:t>ż</w:t>
      </w:r>
      <w:r>
        <w:rPr>
          <w:sz w:val="20"/>
          <w:szCs w:val="20"/>
          <w:lang w:eastAsia="pl-PL" w:bidi="ar-SA"/>
        </w:rPr>
        <w:t>y poda</w:t>
      </w:r>
      <w:r>
        <w:rPr>
          <w:rFonts w:ascii="TimesNewRoman" w:eastAsia="TimesNewRoman" w:cs="TimesNewRoman" w:hint="eastAsia"/>
          <w:sz w:val="20"/>
          <w:szCs w:val="20"/>
          <w:lang w:eastAsia="pl-PL" w:bidi="ar-SA"/>
        </w:rPr>
        <w:t>ć</w:t>
      </w:r>
      <w:r>
        <w:rPr>
          <w:rFonts w:ascii="TimesNewRoman" w:eastAsia="TimesNewRoman" w:cs="TimesNewRoman"/>
          <w:sz w:val="20"/>
          <w:szCs w:val="20"/>
          <w:lang w:eastAsia="pl-PL" w:bidi="ar-SA"/>
        </w:rPr>
        <w:t xml:space="preserve"> </w:t>
      </w:r>
      <w:r>
        <w:rPr>
          <w:sz w:val="20"/>
          <w:szCs w:val="20"/>
          <w:lang w:eastAsia="pl-PL" w:bidi="ar-SA"/>
        </w:rPr>
        <w:t>oferowany model oraz jego oznaczenie przez producenta sprz</w:t>
      </w:r>
      <w:r>
        <w:rPr>
          <w:rFonts w:ascii="TimesNewRoman" w:eastAsia="TimesNewRoman" w:cs="TimesNewRoman" w:hint="eastAsia"/>
          <w:sz w:val="20"/>
          <w:szCs w:val="20"/>
          <w:lang w:eastAsia="pl-PL" w:bidi="ar-SA"/>
        </w:rPr>
        <w:t>ę</w:t>
      </w:r>
      <w:r>
        <w:rPr>
          <w:sz w:val="20"/>
          <w:szCs w:val="20"/>
          <w:lang w:eastAsia="pl-PL" w:bidi="ar-SA"/>
        </w:rPr>
        <w:t>tu .</w:t>
      </w:r>
    </w:p>
    <w:p w:rsidR="009C2690" w:rsidRPr="002A19B9" w:rsidRDefault="002A19B9" w:rsidP="002A19B9">
      <w:pPr>
        <w:autoSpaceDE w:val="0"/>
        <w:autoSpaceDN w:val="0"/>
        <w:adjustRightInd w:val="0"/>
        <w:rPr>
          <w:sz w:val="20"/>
          <w:szCs w:val="20"/>
          <w:lang w:eastAsia="pl-PL" w:bidi="ar-SA"/>
        </w:rPr>
      </w:pPr>
      <w:r>
        <w:rPr>
          <w:sz w:val="20"/>
          <w:szCs w:val="20"/>
          <w:lang w:eastAsia="pl-PL" w:bidi="ar-SA"/>
        </w:rPr>
        <w:t>(**) W celu sprawniejszej i szybszej weryfikacji specyfikacji przedstawionej przez oferenta zamawiający wymaga</w:t>
      </w:r>
      <w:r w:rsidR="00C14ED5">
        <w:rPr>
          <w:sz w:val="20"/>
          <w:szCs w:val="20"/>
          <w:lang w:eastAsia="pl-PL" w:bidi="ar-SA"/>
        </w:rPr>
        <w:t xml:space="preserve"> aby w kolumnie Różnice i uwagi przedstawiono elementy różnią</w:t>
      </w:r>
      <w:r w:rsidR="00FC2AC1">
        <w:rPr>
          <w:sz w:val="20"/>
          <w:szCs w:val="20"/>
          <w:lang w:eastAsia="pl-PL" w:bidi="ar-SA"/>
        </w:rPr>
        <w:t xml:space="preserve">ce się od wymaganych  a w szczególności należy wypełnić pola dotyczące procesora, chipsetu, slotów na płycie głównej oraz podać sposób trwałego oznaczenia monitorów </w:t>
      </w:r>
    </w:p>
    <w:sectPr w:rsidR="009C2690" w:rsidRPr="002A19B9" w:rsidSect="007E67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86" w:rsidRDefault="00F53286" w:rsidP="009B55F1">
      <w:r>
        <w:separator/>
      </w:r>
    </w:p>
  </w:endnote>
  <w:endnote w:type="continuationSeparator" w:id="0">
    <w:p w:rsidR="00F53286" w:rsidRDefault="00F53286" w:rsidP="009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86" w:rsidRDefault="00F53286" w:rsidP="009B55F1">
      <w:r>
        <w:separator/>
      </w:r>
    </w:p>
  </w:footnote>
  <w:footnote w:type="continuationSeparator" w:id="0">
    <w:p w:rsidR="00F53286" w:rsidRDefault="00F53286" w:rsidP="009B5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7D"/>
    <w:multiLevelType w:val="hybridMultilevel"/>
    <w:tmpl w:val="15ACD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43B4"/>
    <w:multiLevelType w:val="hybridMultilevel"/>
    <w:tmpl w:val="2BB64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841DD"/>
    <w:multiLevelType w:val="hybridMultilevel"/>
    <w:tmpl w:val="17A47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E17A11"/>
    <w:multiLevelType w:val="hybridMultilevel"/>
    <w:tmpl w:val="BF56F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D12EDD"/>
    <w:multiLevelType w:val="hybridMultilevel"/>
    <w:tmpl w:val="411E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770D9"/>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24869"/>
    <w:multiLevelType w:val="hybridMultilevel"/>
    <w:tmpl w:val="3686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96022B"/>
    <w:multiLevelType w:val="hybridMultilevel"/>
    <w:tmpl w:val="97D8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67FAC"/>
    <w:multiLevelType w:val="hybridMultilevel"/>
    <w:tmpl w:val="7EDE9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37911"/>
    <w:multiLevelType w:val="hybridMultilevel"/>
    <w:tmpl w:val="8B56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780726"/>
    <w:multiLevelType w:val="hybridMultilevel"/>
    <w:tmpl w:val="BDCE2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D0CD7"/>
    <w:multiLevelType w:val="hybridMultilevel"/>
    <w:tmpl w:val="1A7C4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73438B5"/>
    <w:multiLevelType w:val="hybridMultilevel"/>
    <w:tmpl w:val="72FEF2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821457A"/>
    <w:multiLevelType w:val="hybridMultilevel"/>
    <w:tmpl w:val="EBC69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56DE1"/>
    <w:multiLevelType w:val="hybridMultilevel"/>
    <w:tmpl w:val="3E6C0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46B4E"/>
    <w:multiLevelType w:val="hybridMultilevel"/>
    <w:tmpl w:val="B2AC2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AD52C8"/>
    <w:multiLevelType w:val="hybridMultilevel"/>
    <w:tmpl w:val="C1CE731E"/>
    <w:lvl w:ilvl="0" w:tplc="A5065534">
      <w:start w:val="512"/>
      <w:numFmt w:val="bullet"/>
      <w:lvlText w:val="-"/>
      <w:lvlJc w:val="left"/>
      <w:pPr>
        <w:ind w:left="1440" w:hanging="360"/>
      </w:pPr>
      <w:rPr>
        <w:rFonts w:ascii="Tahoma" w:eastAsia="Times New Roman"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CE6481"/>
    <w:multiLevelType w:val="hybridMultilevel"/>
    <w:tmpl w:val="D2AEF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22128C"/>
    <w:multiLevelType w:val="hybridMultilevel"/>
    <w:tmpl w:val="E1BC88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2516567"/>
    <w:multiLevelType w:val="hybridMultilevel"/>
    <w:tmpl w:val="F5E04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B1921"/>
    <w:multiLevelType w:val="hybridMultilevel"/>
    <w:tmpl w:val="817CF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4223E5"/>
    <w:multiLevelType w:val="hybridMultilevel"/>
    <w:tmpl w:val="91EEB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E330DE"/>
    <w:multiLevelType w:val="hybridMultilevel"/>
    <w:tmpl w:val="F818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9161E"/>
    <w:multiLevelType w:val="hybridMultilevel"/>
    <w:tmpl w:val="40266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72052F"/>
    <w:multiLevelType w:val="hybridMultilevel"/>
    <w:tmpl w:val="2A22E83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10111"/>
    <w:multiLevelType w:val="hybridMultilevel"/>
    <w:tmpl w:val="45CE3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9A5240"/>
    <w:multiLevelType w:val="hybridMultilevel"/>
    <w:tmpl w:val="5F047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734B95"/>
    <w:multiLevelType w:val="hybridMultilevel"/>
    <w:tmpl w:val="AAB8E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730D2D"/>
    <w:multiLevelType w:val="hybridMultilevel"/>
    <w:tmpl w:val="75A6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E74F2"/>
    <w:multiLevelType w:val="hybridMultilevel"/>
    <w:tmpl w:val="28AE2718"/>
    <w:lvl w:ilvl="0" w:tplc="3FDA195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611CD"/>
    <w:multiLevelType w:val="hybridMultilevel"/>
    <w:tmpl w:val="484E4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CC21D0"/>
    <w:multiLevelType w:val="hybridMultilevel"/>
    <w:tmpl w:val="C4C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56030"/>
    <w:multiLevelType w:val="hybridMultilevel"/>
    <w:tmpl w:val="BBCE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99260D"/>
    <w:multiLevelType w:val="hybridMultilevel"/>
    <w:tmpl w:val="9E744572"/>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742F5"/>
    <w:multiLevelType w:val="hybridMultilevel"/>
    <w:tmpl w:val="DE3E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84368C"/>
    <w:multiLevelType w:val="hybridMultilevel"/>
    <w:tmpl w:val="315CF3E4"/>
    <w:lvl w:ilvl="0" w:tplc="0415000F">
      <w:start w:val="1"/>
      <w:numFmt w:val="decimal"/>
      <w:lvlText w:val="%1."/>
      <w:lvlJc w:val="left"/>
      <w:pPr>
        <w:ind w:left="720" w:hanging="360"/>
      </w:pPr>
    </w:lvl>
    <w:lvl w:ilvl="1" w:tplc="F1E8D6A6">
      <w:start w:val="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7"/>
  </w:num>
  <w:num w:numId="3">
    <w:abstractNumId w:val="26"/>
  </w:num>
  <w:num w:numId="4">
    <w:abstractNumId w:val="32"/>
  </w:num>
  <w:num w:numId="5">
    <w:abstractNumId w:val="34"/>
  </w:num>
  <w:num w:numId="6">
    <w:abstractNumId w:val="0"/>
  </w:num>
  <w:num w:numId="7">
    <w:abstractNumId w:val="39"/>
  </w:num>
  <w:num w:numId="8">
    <w:abstractNumId w:val="24"/>
  </w:num>
  <w:num w:numId="9">
    <w:abstractNumId w:val="7"/>
  </w:num>
  <w:num w:numId="10">
    <w:abstractNumId w:val="6"/>
  </w:num>
  <w:num w:numId="11">
    <w:abstractNumId w:val="8"/>
  </w:num>
  <w:num w:numId="12">
    <w:abstractNumId w:val="18"/>
  </w:num>
  <w:num w:numId="13">
    <w:abstractNumId w:val="23"/>
  </w:num>
  <w:num w:numId="14">
    <w:abstractNumId w:val="36"/>
  </w:num>
  <w:num w:numId="15">
    <w:abstractNumId w:val="10"/>
  </w:num>
  <w:num w:numId="16">
    <w:abstractNumId w:val="12"/>
  </w:num>
  <w:num w:numId="17">
    <w:abstractNumId w:val="16"/>
  </w:num>
  <w:num w:numId="18">
    <w:abstractNumId w:val="22"/>
  </w:num>
  <w:num w:numId="19">
    <w:abstractNumId w:val="14"/>
  </w:num>
  <w:num w:numId="20">
    <w:abstractNumId w:val="4"/>
  </w:num>
  <w:num w:numId="21">
    <w:abstractNumId w:val="1"/>
  </w:num>
  <w:num w:numId="22">
    <w:abstractNumId w:val="31"/>
  </w:num>
  <w:num w:numId="23">
    <w:abstractNumId w:val="38"/>
  </w:num>
  <w:num w:numId="24">
    <w:abstractNumId w:val="19"/>
  </w:num>
  <w:num w:numId="25">
    <w:abstractNumId w:val="5"/>
  </w:num>
  <w:num w:numId="26">
    <w:abstractNumId w:val="33"/>
  </w:num>
  <w:num w:numId="27">
    <w:abstractNumId w:val="21"/>
  </w:num>
  <w:num w:numId="28">
    <w:abstractNumId w:val="11"/>
  </w:num>
  <w:num w:numId="29">
    <w:abstractNumId w:val="9"/>
  </w:num>
  <w:num w:numId="30">
    <w:abstractNumId w:val="13"/>
  </w:num>
  <w:num w:numId="31">
    <w:abstractNumId w:val="27"/>
  </w:num>
  <w:num w:numId="32">
    <w:abstractNumId w:val="35"/>
  </w:num>
  <w:num w:numId="33">
    <w:abstractNumId w:val="3"/>
  </w:num>
  <w:num w:numId="34">
    <w:abstractNumId w:val="25"/>
  </w:num>
  <w:num w:numId="35">
    <w:abstractNumId w:val="15"/>
  </w:num>
  <w:num w:numId="36">
    <w:abstractNumId w:val="29"/>
  </w:num>
  <w:num w:numId="37">
    <w:abstractNumId w:val="2"/>
  </w:num>
  <w:num w:numId="38">
    <w:abstractNumId w:val="30"/>
  </w:num>
  <w:num w:numId="39">
    <w:abstractNumId w:val="17"/>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FF"/>
    <w:rsid w:val="0000054C"/>
    <w:rsid w:val="00000613"/>
    <w:rsid w:val="00001351"/>
    <w:rsid w:val="00004BC9"/>
    <w:rsid w:val="00004FE2"/>
    <w:rsid w:val="0000716D"/>
    <w:rsid w:val="0001452A"/>
    <w:rsid w:val="00016CC0"/>
    <w:rsid w:val="0002226C"/>
    <w:rsid w:val="000230CC"/>
    <w:rsid w:val="000246DB"/>
    <w:rsid w:val="00030606"/>
    <w:rsid w:val="000309CB"/>
    <w:rsid w:val="00030B7C"/>
    <w:rsid w:val="00033171"/>
    <w:rsid w:val="00033AD1"/>
    <w:rsid w:val="000343DF"/>
    <w:rsid w:val="000357C4"/>
    <w:rsid w:val="00036963"/>
    <w:rsid w:val="00036A5A"/>
    <w:rsid w:val="00036E7D"/>
    <w:rsid w:val="000403AC"/>
    <w:rsid w:val="00040EA1"/>
    <w:rsid w:val="00044F4D"/>
    <w:rsid w:val="00047311"/>
    <w:rsid w:val="00050CEB"/>
    <w:rsid w:val="00051AF8"/>
    <w:rsid w:val="00052673"/>
    <w:rsid w:val="0005642B"/>
    <w:rsid w:val="00057030"/>
    <w:rsid w:val="0005742A"/>
    <w:rsid w:val="000603B5"/>
    <w:rsid w:val="00061919"/>
    <w:rsid w:val="00061EF3"/>
    <w:rsid w:val="00064DC3"/>
    <w:rsid w:val="00067408"/>
    <w:rsid w:val="0007140C"/>
    <w:rsid w:val="000725AF"/>
    <w:rsid w:val="00076B65"/>
    <w:rsid w:val="000772E6"/>
    <w:rsid w:val="0008129A"/>
    <w:rsid w:val="00081FF6"/>
    <w:rsid w:val="000844EE"/>
    <w:rsid w:val="00084EE6"/>
    <w:rsid w:val="000870C8"/>
    <w:rsid w:val="00087E54"/>
    <w:rsid w:val="00090CA3"/>
    <w:rsid w:val="00091E8C"/>
    <w:rsid w:val="000923C0"/>
    <w:rsid w:val="000937F3"/>
    <w:rsid w:val="0009528F"/>
    <w:rsid w:val="0009541A"/>
    <w:rsid w:val="00096EF7"/>
    <w:rsid w:val="00097205"/>
    <w:rsid w:val="000A1F2B"/>
    <w:rsid w:val="000A2580"/>
    <w:rsid w:val="000A3B2A"/>
    <w:rsid w:val="000A525C"/>
    <w:rsid w:val="000A5AC5"/>
    <w:rsid w:val="000A6FED"/>
    <w:rsid w:val="000A7BF5"/>
    <w:rsid w:val="000A7F14"/>
    <w:rsid w:val="000B115B"/>
    <w:rsid w:val="000B3112"/>
    <w:rsid w:val="000B414D"/>
    <w:rsid w:val="000B4BFC"/>
    <w:rsid w:val="000C0491"/>
    <w:rsid w:val="000C19B0"/>
    <w:rsid w:val="000C2D66"/>
    <w:rsid w:val="000C38BC"/>
    <w:rsid w:val="000C6047"/>
    <w:rsid w:val="000C62F7"/>
    <w:rsid w:val="000C72A2"/>
    <w:rsid w:val="000C7822"/>
    <w:rsid w:val="000D079C"/>
    <w:rsid w:val="000D0EF3"/>
    <w:rsid w:val="000D1F4F"/>
    <w:rsid w:val="000D2084"/>
    <w:rsid w:val="000D6F37"/>
    <w:rsid w:val="000D7DDB"/>
    <w:rsid w:val="000E17A5"/>
    <w:rsid w:val="000E186F"/>
    <w:rsid w:val="000E3066"/>
    <w:rsid w:val="000E3282"/>
    <w:rsid w:val="000E36E1"/>
    <w:rsid w:val="000E5F17"/>
    <w:rsid w:val="000E6550"/>
    <w:rsid w:val="000E79D5"/>
    <w:rsid w:val="000F3B12"/>
    <w:rsid w:val="000F47BE"/>
    <w:rsid w:val="000F630A"/>
    <w:rsid w:val="000F6B83"/>
    <w:rsid w:val="0010017B"/>
    <w:rsid w:val="00103C44"/>
    <w:rsid w:val="001053DC"/>
    <w:rsid w:val="00106492"/>
    <w:rsid w:val="0011065D"/>
    <w:rsid w:val="00111A3D"/>
    <w:rsid w:val="00111B05"/>
    <w:rsid w:val="00112336"/>
    <w:rsid w:val="00112D89"/>
    <w:rsid w:val="00114BBF"/>
    <w:rsid w:val="00115AAF"/>
    <w:rsid w:val="00117649"/>
    <w:rsid w:val="00120EEC"/>
    <w:rsid w:val="00122717"/>
    <w:rsid w:val="00123109"/>
    <w:rsid w:val="0012408B"/>
    <w:rsid w:val="00124355"/>
    <w:rsid w:val="00124BEA"/>
    <w:rsid w:val="0012521A"/>
    <w:rsid w:val="00126281"/>
    <w:rsid w:val="001272B9"/>
    <w:rsid w:val="00127A50"/>
    <w:rsid w:val="00130032"/>
    <w:rsid w:val="00130DB4"/>
    <w:rsid w:val="001334F3"/>
    <w:rsid w:val="0013506B"/>
    <w:rsid w:val="0013634E"/>
    <w:rsid w:val="00136DD3"/>
    <w:rsid w:val="00137C3D"/>
    <w:rsid w:val="001402D1"/>
    <w:rsid w:val="00140A5B"/>
    <w:rsid w:val="00141A24"/>
    <w:rsid w:val="001426AD"/>
    <w:rsid w:val="001439BE"/>
    <w:rsid w:val="00144212"/>
    <w:rsid w:val="00144490"/>
    <w:rsid w:val="00146992"/>
    <w:rsid w:val="0014756F"/>
    <w:rsid w:val="0014794D"/>
    <w:rsid w:val="00147F72"/>
    <w:rsid w:val="00151944"/>
    <w:rsid w:val="00152745"/>
    <w:rsid w:val="00154BE6"/>
    <w:rsid w:val="0015561C"/>
    <w:rsid w:val="00156214"/>
    <w:rsid w:val="001567A6"/>
    <w:rsid w:val="001574A3"/>
    <w:rsid w:val="00157CBE"/>
    <w:rsid w:val="00161CFA"/>
    <w:rsid w:val="00161EDB"/>
    <w:rsid w:val="00162039"/>
    <w:rsid w:val="001645E8"/>
    <w:rsid w:val="00164723"/>
    <w:rsid w:val="00165CA6"/>
    <w:rsid w:val="00165D44"/>
    <w:rsid w:val="00167F7A"/>
    <w:rsid w:val="00171487"/>
    <w:rsid w:val="001719DE"/>
    <w:rsid w:val="00172CE2"/>
    <w:rsid w:val="001739D8"/>
    <w:rsid w:val="00173BA2"/>
    <w:rsid w:val="00173FE1"/>
    <w:rsid w:val="001745E4"/>
    <w:rsid w:val="00175E63"/>
    <w:rsid w:val="001761EA"/>
    <w:rsid w:val="001763F0"/>
    <w:rsid w:val="00177713"/>
    <w:rsid w:val="0017773A"/>
    <w:rsid w:val="00180BB5"/>
    <w:rsid w:val="001816A3"/>
    <w:rsid w:val="00182ED0"/>
    <w:rsid w:val="00183297"/>
    <w:rsid w:val="00183C56"/>
    <w:rsid w:val="00184BE1"/>
    <w:rsid w:val="001856BD"/>
    <w:rsid w:val="00186496"/>
    <w:rsid w:val="001904FA"/>
    <w:rsid w:val="00190C62"/>
    <w:rsid w:val="001917A4"/>
    <w:rsid w:val="00191FB6"/>
    <w:rsid w:val="00192B1B"/>
    <w:rsid w:val="00193114"/>
    <w:rsid w:val="001932F2"/>
    <w:rsid w:val="001A189E"/>
    <w:rsid w:val="001A1B04"/>
    <w:rsid w:val="001A3D22"/>
    <w:rsid w:val="001A4E22"/>
    <w:rsid w:val="001A5D1E"/>
    <w:rsid w:val="001B7947"/>
    <w:rsid w:val="001B7C9C"/>
    <w:rsid w:val="001C1549"/>
    <w:rsid w:val="001C1ACF"/>
    <w:rsid w:val="001C1D49"/>
    <w:rsid w:val="001C2B44"/>
    <w:rsid w:val="001C4896"/>
    <w:rsid w:val="001C499A"/>
    <w:rsid w:val="001C53D9"/>
    <w:rsid w:val="001C5787"/>
    <w:rsid w:val="001C5814"/>
    <w:rsid w:val="001C6005"/>
    <w:rsid w:val="001C7111"/>
    <w:rsid w:val="001C72DD"/>
    <w:rsid w:val="001C7E8E"/>
    <w:rsid w:val="001D05B4"/>
    <w:rsid w:val="001D238C"/>
    <w:rsid w:val="001D2E25"/>
    <w:rsid w:val="001D4393"/>
    <w:rsid w:val="001D54F9"/>
    <w:rsid w:val="001D68FF"/>
    <w:rsid w:val="001D7DFA"/>
    <w:rsid w:val="001E119F"/>
    <w:rsid w:val="001E2C96"/>
    <w:rsid w:val="001E4D40"/>
    <w:rsid w:val="001E5107"/>
    <w:rsid w:val="001E58AF"/>
    <w:rsid w:val="001E6849"/>
    <w:rsid w:val="001E7785"/>
    <w:rsid w:val="001E7C9B"/>
    <w:rsid w:val="001F0A8B"/>
    <w:rsid w:val="001F0DE4"/>
    <w:rsid w:val="001F2EC2"/>
    <w:rsid w:val="001F43E6"/>
    <w:rsid w:val="001F6A2B"/>
    <w:rsid w:val="001F7E22"/>
    <w:rsid w:val="002044DA"/>
    <w:rsid w:val="00206176"/>
    <w:rsid w:val="0021090B"/>
    <w:rsid w:val="002115D1"/>
    <w:rsid w:val="00212A9C"/>
    <w:rsid w:val="0021452A"/>
    <w:rsid w:val="00214EE2"/>
    <w:rsid w:val="00216259"/>
    <w:rsid w:val="00216CD2"/>
    <w:rsid w:val="00220D95"/>
    <w:rsid w:val="00223A40"/>
    <w:rsid w:val="00224149"/>
    <w:rsid w:val="002245BD"/>
    <w:rsid w:val="00225AFB"/>
    <w:rsid w:val="00234967"/>
    <w:rsid w:val="00234B99"/>
    <w:rsid w:val="00234EC8"/>
    <w:rsid w:val="00234FE0"/>
    <w:rsid w:val="002363D5"/>
    <w:rsid w:val="00236B3F"/>
    <w:rsid w:val="002375EF"/>
    <w:rsid w:val="0023787B"/>
    <w:rsid w:val="00241011"/>
    <w:rsid w:val="002413D3"/>
    <w:rsid w:val="00241B27"/>
    <w:rsid w:val="00242144"/>
    <w:rsid w:val="002428AD"/>
    <w:rsid w:val="0024294E"/>
    <w:rsid w:val="002432F8"/>
    <w:rsid w:val="00246CD1"/>
    <w:rsid w:val="002472BD"/>
    <w:rsid w:val="00251F37"/>
    <w:rsid w:val="002534AA"/>
    <w:rsid w:val="00253821"/>
    <w:rsid w:val="002545F6"/>
    <w:rsid w:val="00255A26"/>
    <w:rsid w:val="002622B9"/>
    <w:rsid w:val="00262ADE"/>
    <w:rsid w:val="0026348E"/>
    <w:rsid w:val="00263859"/>
    <w:rsid w:val="002640DA"/>
    <w:rsid w:val="00266DC8"/>
    <w:rsid w:val="00270689"/>
    <w:rsid w:val="00272C13"/>
    <w:rsid w:val="00273E6C"/>
    <w:rsid w:val="002746C0"/>
    <w:rsid w:val="00274D7C"/>
    <w:rsid w:val="0028079E"/>
    <w:rsid w:val="00280C1E"/>
    <w:rsid w:val="00281104"/>
    <w:rsid w:val="002823EB"/>
    <w:rsid w:val="002827BA"/>
    <w:rsid w:val="0028386F"/>
    <w:rsid w:val="00283F2B"/>
    <w:rsid w:val="00283FED"/>
    <w:rsid w:val="002842C1"/>
    <w:rsid w:val="0028464E"/>
    <w:rsid w:val="00286DB6"/>
    <w:rsid w:val="00290F00"/>
    <w:rsid w:val="002915D6"/>
    <w:rsid w:val="00291707"/>
    <w:rsid w:val="002922C2"/>
    <w:rsid w:val="0029237B"/>
    <w:rsid w:val="0029345B"/>
    <w:rsid w:val="00293E4E"/>
    <w:rsid w:val="002956A2"/>
    <w:rsid w:val="00296370"/>
    <w:rsid w:val="0029640C"/>
    <w:rsid w:val="0029724C"/>
    <w:rsid w:val="002A122E"/>
    <w:rsid w:val="002A19B9"/>
    <w:rsid w:val="002A28D1"/>
    <w:rsid w:val="002A3982"/>
    <w:rsid w:val="002A3D70"/>
    <w:rsid w:val="002A477A"/>
    <w:rsid w:val="002A4EDA"/>
    <w:rsid w:val="002A4F58"/>
    <w:rsid w:val="002A61CD"/>
    <w:rsid w:val="002A6F3C"/>
    <w:rsid w:val="002A7065"/>
    <w:rsid w:val="002A7B61"/>
    <w:rsid w:val="002B33C9"/>
    <w:rsid w:val="002B786B"/>
    <w:rsid w:val="002C02D1"/>
    <w:rsid w:val="002C081E"/>
    <w:rsid w:val="002C15CF"/>
    <w:rsid w:val="002C1CF8"/>
    <w:rsid w:val="002C2DC1"/>
    <w:rsid w:val="002C6715"/>
    <w:rsid w:val="002C72C8"/>
    <w:rsid w:val="002C7903"/>
    <w:rsid w:val="002D0182"/>
    <w:rsid w:val="002D0E5F"/>
    <w:rsid w:val="002D2E2C"/>
    <w:rsid w:val="002D3BD6"/>
    <w:rsid w:val="002D6BCF"/>
    <w:rsid w:val="002E4CFB"/>
    <w:rsid w:val="002E5E15"/>
    <w:rsid w:val="002F01A5"/>
    <w:rsid w:val="002F03EE"/>
    <w:rsid w:val="002F0947"/>
    <w:rsid w:val="003007F2"/>
    <w:rsid w:val="0030328A"/>
    <w:rsid w:val="00304C80"/>
    <w:rsid w:val="003072F1"/>
    <w:rsid w:val="00307B3D"/>
    <w:rsid w:val="00307C79"/>
    <w:rsid w:val="00311823"/>
    <w:rsid w:val="00311FE6"/>
    <w:rsid w:val="00312D99"/>
    <w:rsid w:val="00316801"/>
    <w:rsid w:val="00320252"/>
    <w:rsid w:val="00322728"/>
    <w:rsid w:val="0032364C"/>
    <w:rsid w:val="00323D59"/>
    <w:rsid w:val="0032408B"/>
    <w:rsid w:val="0032552A"/>
    <w:rsid w:val="00327C64"/>
    <w:rsid w:val="003301C5"/>
    <w:rsid w:val="00331B0C"/>
    <w:rsid w:val="003346CE"/>
    <w:rsid w:val="00340C73"/>
    <w:rsid w:val="00341D5D"/>
    <w:rsid w:val="003434A4"/>
    <w:rsid w:val="00344AFF"/>
    <w:rsid w:val="00345BBD"/>
    <w:rsid w:val="00346252"/>
    <w:rsid w:val="003467D8"/>
    <w:rsid w:val="00346A63"/>
    <w:rsid w:val="00347484"/>
    <w:rsid w:val="003500BC"/>
    <w:rsid w:val="00351627"/>
    <w:rsid w:val="00352C54"/>
    <w:rsid w:val="003536A9"/>
    <w:rsid w:val="00355F3F"/>
    <w:rsid w:val="003567B5"/>
    <w:rsid w:val="00360BD2"/>
    <w:rsid w:val="003618A1"/>
    <w:rsid w:val="00361A22"/>
    <w:rsid w:val="00362AE1"/>
    <w:rsid w:val="003632A2"/>
    <w:rsid w:val="003646FC"/>
    <w:rsid w:val="00365091"/>
    <w:rsid w:val="0036664D"/>
    <w:rsid w:val="00366667"/>
    <w:rsid w:val="003676D1"/>
    <w:rsid w:val="00370685"/>
    <w:rsid w:val="003731EA"/>
    <w:rsid w:val="00373B1B"/>
    <w:rsid w:val="0037614C"/>
    <w:rsid w:val="0037645B"/>
    <w:rsid w:val="003776F1"/>
    <w:rsid w:val="00380A8A"/>
    <w:rsid w:val="00381A47"/>
    <w:rsid w:val="00382B4A"/>
    <w:rsid w:val="0038375B"/>
    <w:rsid w:val="00383761"/>
    <w:rsid w:val="00383CBF"/>
    <w:rsid w:val="00383D87"/>
    <w:rsid w:val="003848EF"/>
    <w:rsid w:val="003869F9"/>
    <w:rsid w:val="00387332"/>
    <w:rsid w:val="00387993"/>
    <w:rsid w:val="00390C7C"/>
    <w:rsid w:val="0039255E"/>
    <w:rsid w:val="00393C90"/>
    <w:rsid w:val="00395561"/>
    <w:rsid w:val="00395CB1"/>
    <w:rsid w:val="00396112"/>
    <w:rsid w:val="00397D42"/>
    <w:rsid w:val="003A07BE"/>
    <w:rsid w:val="003A0983"/>
    <w:rsid w:val="003A1D57"/>
    <w:rsid w:val="003A3CAE"/>
    <w:rsid w:val="003A4790"/>
    <w:rsid w:val="003A5080"/>
    <w:rsid w:val="003A5AF0"/>
    <w:rsid w:val="003A6461"/>
    <w:rsid w:val="003A68BE"/>
    <w:rsid w:val="003B0416"/>
    <w:rsid w:val="003B0BF0"/>
    <w:rsid w:val="003B120E"/>
    <w:rsid w:val="003B45ED"/>
    <w:rsid w:val="003B516D"/>
    <w:rsid w:val="003B579A"/>
    <w:rsid w:val="003B7A8A"/>
    <w:rsid w:val="003B7F8A"/>
    <w:rsid w:val="003C063C"/>
    <w:rsid w:val="003C0D6C"/>
    <w:rsid w:val="003C2C13"/>
    <w:rsid w:val="003C2DCB"/>
    <w:rsid w:val="003C302D"/>
    <w:rsid w:val="003C4E00"/>
    <w:rsid w:val="003C57AB"/>
    <w:rsid w:val="003C6C35"/>
    <w:rsid w:val="003C71C5"/>
    <w:rsid w:val="003D3A8F"/>
    <w:rsid w:val="003D476E"/>
    <w:rsid w:val="003D64C9"/>
    <w:rsid w:val="003D7839"/>
    <w:rsid w:val="003D7FE8"/>
    <w:rsid w:val="003E1377"/>
    <w:rsid w:val="003E28CF"/>
    <w:rsid w:val="003E3B03"/>
    <w:rsid w:val="003E4D7C"/>
    <w:rsid w:val="003E55B3"/>
    <w:rsid w:val="003E638A"/>
    <w:rsid w:val="003E6561"/>
    <w:rsid w:val="003F06F9"/>
    <w:rsid w:val="003F2418"/>
    <w:rsid w:val="003F299C"/>
    <w:rsid w:val="003F4CAC"/>
    <w:rsid w:val="003F5A6A"/>
    <w:rsid w:val="003F5E99"/>
    <w:rsid w:val="003F633E"/>
    <w:rsid w:val="003F6F42"/>
    <w:rsid w:val="0040177D"/>
    <w:rsid w:val="004021BA"/>
    <w:rsid w:val="00402B6F"/>
    <w:rsid w:val="00402B8C"/>
    <w:rsid w:val="00403151"/>
    <w:rsid w:val="0040488C"/>
    <w:rsid w:val="00411850"/>
    <w:rsid w:val="00413988"/>
    <w:rsid w:val="00417748"/>
    <w:rsid w:val="0041782B"/>
    <w:rsid w:val="00421D81"/>
    <w:rsid w:val="0042367A"/>
    <w:rsid w:val="004253F8"/>
    <w:rsid w:val="0042578A"/>
    <w:rsid w:val="00426764"/>
    <w:rsid w:val="00427E86"/>
    <w:rsid w:val="004303C8"/>
    <w:rsid w:val="004306E1"/>
    <w:rsid w:val="00430709"/>
    <w:rsid w:val="00431203"/>
    <w:rsid w:val="00431AA3"/>
    <w:rsid w:val="004336B6"/>
    <w:rsid w:val="004347FF"/>
    <w:rsid w:val="00435D60"/>
    <w:rsid w:val="00440C78"/>
    <w:rsid w:val="00441CE5"/>
    <w:rsid w:val="00442DF9"/>
    <w:rsid w:val="00444025"/>
    <w:rsid w:val="00446268"/>
    <w:rsid w:val="004477C1"/>
    <w:rsid w:val="004517EB"/>
    <w:rsid w:val="00452D6C"/>
    <w:rsid w:val="00453CDE"/>
    <w:rsid w:val="00454262"/>
    <w:rsid w:val="00455425"/>
    <w:rsid w:val="004557B7"/>
    <w:rsid w:val="00455EE8"/>
    <w:rsid w:val="004578DF"/>
    <w:rsid w:val="004619D9"/>
    <w:rsid w:val="00465EC6"/>
    <w:rsid w:val="00467074"/>
    <w:rsid w:val="00467A38"/>
    <w:rsid w:val="004717D6"/>
    <w:rsid w:val="00472899"/>
    <w:rsid w:val="004739E4"/>
    <w:rsid w:val="00477260"/>
    <w:rsid w:val="00481FC6"/>
    <w:rsid w:val="00485BD8"/>
    <w:rsid w:val="0049398F"/>
    <w:rsid w:val="004946D1"/>
    <w:rsid w:val="00495C8C"/>
    <w:rsid w:val="00496FA3"/>
    <w:rsid w:val="004A1437"/>
    <w:rsid w:val="004A29E0"/>
    <w:rsid w:val="004A30B7"/>
    <w:rsid w:val="004A36E8"/>
    <w:rsid w:val="004A4B18"/>
    <w:rsid w:val="004A4BA2"/>
    <w:rsid w:val="004A4DF8"/>
    <w:rsid w:val="004A4E0D"/>
    <w:rsid w:val="004A5925"/>
    <w:rsid w:val="004B366A"/>
    <w:rsid w:val="004B6045"/>
    <w:rsid w:val="004C0AA5"/>
    <w:rsid w:val="004C5847"/>
    <w:rsid w:val="004C68D9"/>
    <w:rsid w:val="004D0082"/>
    <w:rsid w:val="004D12A7"/>
    <w:rsid w:val="004D15B1"/>
    <w:rsid w:val="004D1FF3"/>
    <w:rsid w:val="004D2A40"/>
    <w:rsid w:val="004D327D"/>
    <w:rsid w:val="004D52E2"/>
    <w:rsid w:val="004D65D9"/>
    <w:rsid w:val="004D7AC7"/>
    <w:rsid w:val="004E0863"/>
    <w:rsid w:val="004E13FA"/>
    <w:rsid w:val="004E3A9E"/>
    <w:rsid w:val="004E4B3D"/>
    <w:rsid w:val="004E5238"/>
    <w:rsid w:val="004E77DF"/>
    <w:rsid w:val="004E7A41"/>
    <w:rsid w:val="004E7F2F"/>
    <w:rsid w:val="004F1490"/>
    <w:rsid w:val="004F2D64"/>
    <w:rsid w:val="004F3F7F"/>
    <w:rsid w:val="004F449A"/>
    <w:rsid w:val="004F56AB"/>
    <w:rsid w:val="004F791B"/>
    <w:rsid w:val="00502367"/>
    <w:rsid w:val="005041F8"/>
    <w:rsid w:val="00505AE2"/>
    <w:rsid w:val="00507ABE"/>
    <w:rsid w:val="0051747E"/>
    <w:rsid w:val="005203E5"/>
    <w:rsid w:val="00523294"/>
    <w:rsid w:val="00523877"/>
    <w:rsid w:val="00524CF1"/>
    <w:rsid w:val="00525A06"/>
    <w:rsid w:val="0052765F"/>
    <w:rsid w:val="00531953"/>
    <w:rsid w:val="005373EC"/>
    <w:rsid w:val="005406B2"/>
    <w:rsid w:val="00541A34"/>
    <w:rsid w:val="0054349F"/>
    <w:rsid w:val="0054357D"/>
    <w:rsid w:val="005512AD"/>
    <w:rsid w:val="00554C86"/>
    <w:rsid w:val="00555834"/>
    <w:rsid w:val="00557C1E"/>
    <w:rsid w:val="00557C25"/>
    <w:rsid w:val="005601AA"/>
    <w:rsid w:val="005618B2"/>
    <w:rsid w:val="00561EFC"/>
    <w:rsid w:val="0056218C"/>
    <w:rsid w:val="0056296F"/>
    <w:rsid w:val="005646A9"/>
    <w:rsid w:val="00564F0F"/>
    <w:rsid w:val="00570ABA"/>
    <w:rsid w:val="00570E2B"/>
    <w:rsid w:val="00571B63"/>
    <w:rsid w:val="005725EC"/>
    <w:rsid w:val="00572C4F"/>
    <w:rsid w:val="00572EFA"/>
    <w:rsid w:val="0057314B"/>
    <w:rsid w:val="00573B68"/>
    <w:rsid w:val="005748BF"/>
    <w:rsid w:val="00575F47"/>
    <w:rsid w:val="00580355"/>
    <w:rsid w:val="00583CDD"/>
    <w:rsid w:val="00585EBC"/>
    <w:rsid w:val="00587538"/>
    <w:rsid w:val="00592281"/>
    <w:rsid w:val="005925B2"/>
    <w:rsid w:val="00592DC2"/>
    <w:rsid w:val="0059327C"/>
    <w:rsid w:val="00593C3E"/>
    <w:rsid w:val="00595670"/>
    <w:rsid w:val="00595A87"/>
    <w:rsid w:val="00595F19"/>
    <w:rsid w:val="005968C5"/>
    <w:rsid w:val="00597AA9"/>
    <w:rsid w:val="005A05A5"/>
    <w:rsid w:val="005A1A6F"/>
    <w:rsid w:val="005A1BBD"/>
    <w:rsid w:val="005A2F15"/>
    <w:rsid w:val="005A6DE4"/>
    <w:rsid w:val="005A7309"/>
    <w:rsid w:val="005A73EE"/>
    <w:rsid w:val="005B27FE"/>
    <w:rsid w:val="005B34EA"/>
    <w:rsid w:val="005B3E8D"/>
    <w:rsid w:val="005B4A32"/>
    <w:rsid w:val="005B6C1A"/>
    <w:rsid w:val="005B6F69"/>
    <w:rsid w:val="005C3120"/>
    <w:rsid w:val="005C4236"/>
    <w:rsid w:val="005C4F37"/>
    <w:rsid w:val="005C5C81"/>
    <w:rsid w:val="005C61FB"/>
    <w:rsid w:val="005C69AD"/>
    <w:rsid w:val="005D0908"/>
    <w:rsid w:val="005D1BEA"/>
    <w:rsid w:val="005D2E88"/>
    <w:rsid w:val="005D42E0"/>
    <w:rsid w:val="005D4D30"/>
    <w:rsid w:val="005D6131"/>
    <w:rsid w:val="005D6BFC"/>
    <w:rsid w:val="005E07C7"/>
    <w:rsid w:val="005E0DD2"/>
    <w:rsid w:val="005E127C"/>
    <w:rsid w:val="005E5CDB"/>
    <w:rsid w:val="005E6579"/>
    <w:rsid w:val="005F02D7"/>
    <w:rsid w:val="005F0E87"/>
    <w:rsid w:val="005F214F"/>
    <w:rsid w:val="005F386C"/>
    <w:rsid w:val="005F3EA5"/>
    <w:rsid w:val="005F533D"/>
    <w:rsid w:val="005F5605"/>
    <w:rsid w:val="0060139D"/>
    <w:rsid w:val="0060551F"/>
    <w:rsid w:val="00606304"/>
    <w:rsid w:val="006078EF"/>
    <w:rsid w:val="00611CAF"/>
    <w:rsid w:val="006137BC"/>
    <w:rsid w:val="0061390A"/>
    <w:rsid w:val="006140C9"/>
    <w:rsid w:val="00614573"/>
    <w:rsid w:val="006155C4"/>
    <w:rsid w:val="00616A7C"/>
    <w:rsid w:val="00617438"/>
    <w:rsid w:val="0062005D"/>
    <w:rsid w:val="006201FD"/>
    <w:rsid w:val="00620F5E"/>
    <w:rsid w:val="006218B0"/>
    <w:rsid w:val="006232EE"/>
    <w:rsid w:val="00624773"/>
    <w:rsid w:val="00624A88"/>
    <w:rsid w:val="00627750"/>
    <w:rsid w:val="00627A56"/>
    <w:rsid w:val="00627C50"/>
    <w:rsid w:val="006326BC"/>
    <w:rsid w:val="006338A8"/>
    <w:rsid w:val="00633F7E"/>
    <w:rsid w:val="00635C74"/>
    <w:rsid w:val="006366C9"/>
    <w:rsid w:val="00641D1D"/>
    <w:rsid w:val="00642757"/>
    <w:rsid w:val="00642B86"/>
    <w:rsid w:val="00644473"/>
    <w:rsid w:val="0064547B"/>
    <w:rsid w:val="006455E3"/>
    <w:rsid w:val="0064784A"/>
    <w:rsid w:val="00650D4F"/>
    <w:rsid w:val="00651ADA"/>
    <w:rsid w:val="00651C53"/>
    <w:rsid w:val="00653A2E"/>
    <w:rsid w:val="00654858"/>
    <w:rsid w:val="006549F4"/>
    <w:rsid w:val="00660769"/>
    <w:rsid w:val="00660C87"/>
    <w:rsid w:val="0066190C"/>
    <w:rsid w:val="0066262F"/>
    <w:rsid w:val="00662825"/>
    <w:rsid w:val="00663370"/>
    <w:rsid w:val="0066356D"/>
    <w:rsid w:val="00666609"/>
    <w:rsid w:val="00667171"/>
    <w:rsid w:val="006678B9"/>
    <w:rsid w:val="0067107D"/>
    <w:rsid w:val="00672265"/>
    <w:rsid w:val="00674A7E"/>
    <w:rsid w:val="00680729"/>
    <w:rsid w:val="00680851"/>
    <w:rsid w:val="0068280E"/>
    <w:rsid w:val="006844BB"/>
    <w:rsid w:val="00685DAF"/>
    <w:rsid w:val="006866F8"/>
    <w:rsid w:val="00691EC6"/>
    <w:rsid w:val="006928F4"/>
    <w:rsid w:val="00693535"/>
    <w:rsid w:val="00696016"/>
    <w:rsid w:val="00696602"/>
    <w:rsid w:val="00696657"/>
    <w:rsid w:val="00696972"/>
    <w:rsid w:val="006A0D18"/>
    <w:rsid w:val="006A1E30"/>
    <w:rsid w:val="006A4BB4"/>
    <w:rsid w:val="006B0DF7"/>
    <w:rsid w:val="006B1E71"/>
    <w:rsid w:val="006B2264"/>
    <w:rsid w:val="006B3894"/>
    <w:rsid w:val="006B3971"/>
    <w:rsid w:val="006B39EA"/>
    <w:rsid w:val="006B6312"/>
    <w:rsid w:val="006C1950"/>
    <w:rsid w:val="006C1AC4"/>
    <w:rsid w:val="006C2F3A"/>
    <w:rsid w:val="006C4255"/>
    <w:rsid w:val="006C461D"/>
    <w:rsid w:val="006C65AE"/>
    <w:rsid w:val="006C6A9A"/>
    <w:rsid w:val="006C7AC6"/>
    <w:rsid w:val="006D06B4"/>
    <w:rsid w:val="006D0F50"/>
    <w:rsid w:val="006D0F5C"/>
    <w:rsid w:val="006D295E"/>
    <w:rsid w:val="006D2A7A"/>
    <w:rsid w:val="006D6E81"/>
    <w:rsid w:val="006E0237"/>
    <w:rsid w:val="006E19AF"/>
    <w:rsid w:val="006E549A"/>
    <w:rsid w:val="006E7516"/>
    <w:rsid w:val="006E75CB"/>
    <w:rsid w:val="006E7E98"/>
    <w:rsid w:val="006F2562"/>
    <w:rsid w:val="006F2931"/>
    <w:rsid w:val="006F3673"/>
    <w:rsid w:val="006F46A5"/>
    <w:rsid w:val="006F507A"/>
    <w:rsid w:val="006F578B"/>
    <w:rsid w:val="006F62F4"/>
    <w:rsid w:val="006F66BB"/>
    <w:rsid w:val="006F7C00"/>
    <w:rsid w:val="00701381"/>
    <w:rsid w:val="00701E02"/>
    <w:rsid w:val="00702218"/>
    <w:rsid w:val="00703D45"/>
    <w:rsid w:val="00703E42"/>
    <w:rsid w:val="007045B7"/>
    <w:rsid w:val="00705609"/>
    <w:rsid w:val="0070707A"/>
    <w:rsid w:val="00707EDB"/>
    <w:rsid w:val="00710687"/>
    <w:rsid w:val="00710DDC"/>
    <w:rsid w:val="00713FB4"/>
    <w:rsid w:val="007142BE"/>
    <w:rsid w:val="0071455C"/>
    <w:rsid w:val="00715583"/>
    <w:rsid w:val="00716FB9"/>
    <w:rsid w:val="007174BE"/>
    <w:rsid w:val="007177DB"/>
    <w:rsid w:val="007178AF"/>
    <w:rsid w:val="00720273"/>
    <w:rsid w:val="0072066F"/>
    <w:rsid w:val="00721297"/>
    <w:rsid w:val="00721CB8"/>
    <w:rsid w:val="00723393"/>
    <w:rsid w:val="007307DA"/>
    <w:rsid w:val="00730812"/>
    <w:rsid w:val="00730CB4"/>
    <w:rsid w:val="0073179F"/>
    <w:rsid w:val="00732AED"/>
    <w:rsid w:val="007337B5"/>
    <w:rsid w:val="00733A20"/>
    <w:rsid w:val="0074051D"/>
    <w:rsid w:val="00741785"/>
    <w:rsid w:val="00742746"/>
    <w:rsid w:val="00742A64"/>
    <w:rsid w:val="00743010"/>
    <w:rsid w:val="00743969"/>
    <w:rsid w:val="007458FA"/>
    <w:rsid w:val="00745F75"/>
    <w:rsid w:val="00750881"/>
    <w:rsid w:val="00751DBA"/>
    <w:rsid w:val="0075285E"/>
    <w:rsid w:val="007529AB"/>
    <w:rsid w:val="00753ABA"/>
    <w:rsid w:val="00753AD7"/>
    <w:rsid w:val="00754E78"/>
    <w:rsid w:val="00756D2C"/>
    <w:rsid w:val="007573BC"/>
    <w:rsid w:val="0075755E"/>
    <w:rsid w:val="00757C03"/>
    <w:rsid w:val="007610D2"/>
    <w:rsid w:val="0076555B"/>
    <w:rsid w:val="007658EA"/>
    <w:rsid w:val="00771DDA"/>
    <w:rsid w:val="007737D7"/>
    <w:rsid w:val="0077663F"/>
    <w:rsid w:val="0077766B"/>
    <w:rsid w:val="00782948"/>
    <w:rsid w:val="0078483A"/>
    <w:rsid w:val="00784858"/>
    <w:rsid w:val="00784F55"/>
    <w:rsid w:val="007919F9"/>
    <w:rsid w:val="00793FC6"/>
    <w:rsid w:val="00795862"/>
    <w:rsid w:val="00795F50"/>
    <w:rsid w:val="00796F24"/>
    <w:rsid w:val="007975DB"/>
    <w:rsid w:val="007978F6"/>
    <w:rsid w:val="00797DCA"/>
    <w:rsid w:val="007A14D2"/>
    <w:rsid w:val="007A2BEE"/>
    <w:rsid w:val="007A3741"/>
    <w:rsid w:val="007A3C4C"/>
    <w:rsid w:val="007A3D0D"/>
    <w:rsid w:val="007A5F9E"/>
    <w:rsid w:val="007A6122"/>
    <w:rsid w:val="007A776A"/>
    <w:rsid w:val="007A7953"/>
    <w:rsid w:val="007A7CC8"/>
    <w:rsid w:val="007A7D8B"/>
    <w:rsid w:val="007B02F6"/>
    <w:rsid w:val="007B2D5A"/>
    <w:rsid w:val="007B3A79"/>
    <w:rsid w:val="007B4992"/>
    <w:rsid w:val="007B4F6E"/>
    <w:rsid w:val="007B5E4F"/>
    <w:rsid w:val="007B6A41"/>
    <w:rsid w:val="007B6ECB"/>
    <w:rsid w:val="007C23F3"/>
    <w:rsid w:val="007C3C88"/>
    <w:rsid w:val="007C4284"/>
    <w:rsid w:val="007C4437"/>
    <w:rsid w:val="007C4AC7"/>
    <w:rsid w:val="007C6B2F"/>
    <w:rsid w:val="007C7FBD"/>
    <w:rsid w:val="007D09F3"/>
    <w:rsid w:val="007D157E"/>
    <w:rsid w:val="007D574C"/>
    <w:rsid w:val="007D5D6E"/>
    <w:rsid w:val="007D6011"/>
    <w:rsid w:val="007D7233"/>
    <w:rsid w:val="007E178B"/>
    <w:rsid w:val="007E214F"/>
    <w:rsid w:val="007E3825"/>
    <w:rsid w:val="007E5403"/>
    <w:rsid w:val="007E679C"/>
    <w:rsid w:val="007F0572"/>
    <w:rsid w:val="007F2C43"/>
    <w:rsid w:val="007F37E9"/>
    <w:rsid w:val="007F3829"/>
    <w:rsid w:val="007F477C"/>
    <w:rsid w:val="007F70A2"/>
    <w:rsid w:val="00805803"/>
    <w:rsid w:val="00805DAA"/>
    <w:rsid w:val="0081088A"/>
    <w:rsid w:val="00810B2C"/>
    <w:rsid w:val="00812580"/>
    <w:rsid w:val="00813CCB"/>
    <w:rsid w:val="00814C81"/>
    <w:rsid w:val="00820026"/>
    <w:rsid w:val="00821230"/>
    <w:rsid w:val="008212D0"/>
    <w:rsid w:val="00821E25"/>
    <w:rsid w:val="0082200C"/>
    <w:rsid w:val="008238A1"/>
    <w:rsid w:val="008241FE"/>
    <w:rsid w:val="00824823"/>
    <w:rsid w:val="00825419"/>
    <w:rsid w:val="00825EE4"/>
    <w:rsid w:val="00827C12"/>
    <w:rsid w:val="00831097"/>
    <w:rsid w:val="008315FE"/>
    <w:rsid w:val="00832029"/>
    <w:rsid w:val="008355C9"/>
    <w:rsid w:val="0083711B"/>
    <w:rsid w:val="00837791"/>
    <w:rsid w:val="00837B0E"/>
    <w:rsid w:val="008402DE"/>
    <w:rsid w:val="008416C1"/>
    <w:rsid w:val="008428E1"/>
    <w:rsid w:val="00844630"/>
    <w:rsid w:val="00847C9B"/>
    <w:rsid w:val="008500D6"/>
    <w:rsid w:val="0085091D"/>
    <w:rsid w:val="008510BD"/>
    <w:rsid w:val="008528BF"/>
    <w:rsid w:val="00854FA3"/>
    <w:rsid w:val="008551A6"/>
    <w:rsid w:val="008565C8"/>
    <w:rsid w:val="008612ED"/>
    <w:rsid w:val="00862332"/>
    <w:rsid w:val="00862961"/>
    <w:rsid w:val="00863383"/>
    <w:rsid w:val="008634DA"/>
    <w:rsid w:val="00866473"/>
    <w:rsid w:val="00867B5A"/>
    <w:rsid w:val="00872512"/>
    <w:rsid w:val="0087742B"/>
    <w:rsid w:val="00880091"/>
    <w:rsid w:val="00880D3A"/>
    <w:rsid w:val="00880D55"/>
    <w:rsid w:val="00881241"/>
    <w:rsid w:val="008829D0"/>
    <w:rsid w:val="00883B4E"/>
    <w:rsid w:val="00883C4A"/>
    <w:rsid w:val="008841E9"/>
    <w:rsid w:val="0088797F"/>
    <w:rsid w:val="00890A93"/>
    <w:rsid w:val="0089108A"/>
    <w:rsid w:val="00892B63"/>
    <w:rsid w:val="00892BAB"/>
    <w:rsid w:val="00894B5B"/>
    <w:rsid w:val="00895AC0"/>
    <w:rsid w:val="0089718C"/>
    <w:rsid w:val="00897587"/>
    <w:rsid w:val="008A0090"/>
    <w:rsid w:val="008A0150"/>
    <w:rsid w:val="008A19A4"/>
    <w:rsid w:val="008A47D6"/>
    <w:rsid w:val="008A6899"/>
    <w:rsid w:val="008A71F6"/>
    <w:rsid w:val="008B0F95"/>
    <w:rsid w:val="008B1B5D"/>
    <w:rsid w:val="008B3927"/>
    <w:rsid w:val="008B3A17"/>
    <w:rsid w:val="008B49D6"/>
    <w:rsid w:val="008B70D6"/>
    <w:rsid w:val="008C3E4C"/>
    <w:rsid w:val="008C6B46"/>
    <w:rsid w:val="008D2409"/>
    <w:rsid w:val="008D2F34"/>
    <w:rsid w:val="008D3448"/>
    <w:rsid w:val="008D4566"/>
    <w:rsid w:val="008D4E74"/>
    <w:rsid w:val="008D61C2"/>
    <w:rsid w:val="008D75FC"/>
    <w:rsid w:val="008D7D37"/>
    <w:rsid w:val="008E11EC"/>
    <w:rsid w:val="008E2F2E"/>
    <w:rsid w:val="008E5D83"/>
    <w:rsid w:val="008E6A8B"/>
    <w:rsid w:val="008F06B2"/>
    <w:rsid w:val="008F30D4"/>
    <w:rsid w:val="008F3A8C"/>
    <w:rsid w:val="008F4C21"/>
    <w:rsid w:val="008F7231"/>
    <w:rsid w:val="00902DF4"/>
    <w:rsid w:val="00903546"/>
    <w:rsid w:val="00906A79"/>
    <w:rsid w:val="00906B4F"/>
    <w:rsid w:val="0090713E"/>
    <w:rsid w:val="0090738A"/>
    <w:rsid w:val="00910D61"/>
    <w:rsid w:val="00912B36"/>
    <w:rsid w:val="00912E0E"/>
    <w:rsid w:val="00913877"/>
    <w:rsid w:val="00915D8E"/>
    <w:rsid w:val="00915E6B"/>
    <w:rsid w:val="00917CFD"/>
    <w:rsid w:val="0092075A"/>
    <w:rsid w:val="009219AC"/>
    <w:rsid w:val="00922EBD"/>
    <w:rsid w:val="00925DC5"/>
    <w:rsid w:val="0092639E"/>
    <w:rsid w:val="00926EC4"/>
    <w:rsid w:val="00930C48"/>
    <w:rsid w:val="00935246"/>
    <w:rsid w:val="00937962"/>
    <w:rsid w:val="00937CD0"/>
    <w:rsid w:val="009408E0"/>
    <w:rsid w:val="00940EB3"/>
    <w:rsid w:val="0094230C"/>
    <w:rsid w:val="00942560"/>
    <w:rsid w:val="0094377A"/>
    <w:rsid w:val="009445A6"/>
    <w:rsid w:val="009458AE"/>
    <w:rsid w:val="00946004"/>
    <w:rsid w:val="00947337"/>
    <w:rsid w:val="00947391"/>
    <w:rsid w:val="00951D18"/>
    <w:rsid w:val="00953737"/>
    <w:rsid w:val="00956DA9"/>
    <w:rsid w:val="009602C5"/>
    <w:rsid w:val="009657C1"/>
    <w:rsid w:val="00967253"/>
    <w:rsid w:val="00967EF9"/>
    <w:rsid w:val="00971D92"/>
    <w:rsid w:val="00975025"/>
    <w:rsid w:val="00976659"/>
    <w:rsid w:val="009811BF"/>
    <w:rsid w:val="00981B7B"/>
    <w:rsid w:val="009820FD"/>
    <w:rsid w:val="00982532"/>
    <w:rsid w:val="00982D49"/>
    <w:rsid w:val="0098402F"/>
    <w:rsid w:val="00985FB7"/>
    <w:rsid w:val="00987BE6"/>
    <w:rsid w:val="00987FC6"/>
    <w:rsid w:val="00992456"/>
    <w:rsid w:val="009932EF"/>
    <w:rsid w:val="00993F14"/>
    <w:rsid w:val="00994529"/>
    <w:rsid w:val="0099478C"/>
    <w:rsid w:val="00996066"/>
    <w:rsid w:val="009A0A34"/>
    <w:rsid w:val="009A0B47"/>
    <w:rsid w:val="009A35EA"/>
    <w:rsid w:val="009A58C0"/>
    <w:rsid w:val="009A5D92"/>
    <w:rsid w:val="009A5D95"/>
    <w:rsid w:val="009A7328"/>
    <w:rsid w:val="009A7A60"/>
    <w:rsid w:val="009B0D87"/>
    <w:rsid w:val="009B21A6"/>
    <w:rsid w:val="009B39E7"/>
    <w:rsid w:val="009B3A16"/>
    <w:rsid w:val="009B4857"/>
    <w:rsid w:val="009B55F1"/>
    <w:rsid w:val="009B7113"/>
    <w:rsid w:val="009C082D"/>
    <w:rsid w:val="009C1F8E"/>
    <w:rsid w:val="009C2690"/>
    <w:rsid w:val="009C2BB7"/>
    <w:rsid w:val="009C41F4"/>
    <w:rsid w:val="009C505D"/>
    <w:rsid w:val="009C770F"/>
    <w:rsid w:val="009C77C5"/>
    <w:rsid w:val="009C7FDF"/>
    <w:rsid w:val="009D05C2"/>
    <w:rsid w:val="009D0D60"/>
    <w:rsid w:val="009D0F21"/>
    <w:rsid w:val="009D160B"/>
    <w:rsid w:val="009D214E"/>
    <w:rsid w:val="009D2202"/>
    <w:rsid w:val="009D3520"/>
    <w:rsid w:val="009D3533"/>
    <w:rsid w:val="009D470A"/>
    <w:rsid w:val="009D5BDD"/>
    <w:rsid w:val="009E47A9"/>
    <w:rsid w:val="009E5296"/>
    <w:rsid w:val="009F0F1A"/>
    <w:rsid w:val="009F27F8"/>
    <w:rsid w:val="009F2A5F"/>
    <w:rsid w:val="009F2D9F"/>
    <w:rsid w:val="009F3B35"/>
    <w:rsid w:val="009F47EB"/>
    <w:rsid w:val="009F5BD9"/>
    <w:rsid w:val="00A021DC"/>
    <w:rsid w:val="00A0271B"/>
    <w:rsid w:val="00A03CF9"/>
    <w:rsid w:val="00A046CA"/>
    <w:rsid w:val="00A06FE9"/>
    <w:rsid w:val="00A07825"/>
    <w:rsid w:val="00A07CB2"/>
    <w:rsid w:val="00A07E9B"/>
    <w:rsid w:val="00A104DE"/>
    <w:rsid w:val="00A11954"/>
    <w:rsid w:val="00A122A9"/>
    <w:rsid w:val="00A1366E"/>
    <w:rsid w:val="00A13B02"/>
    <w:rsid w:val="00A142B9"/>
    <w:rsid w:val="00A14C74"/>
    <w:rsid w:val="00A15ED9"/>
    <w:rsid w:val="00A1644C"/>
    <w:rsid w:val="00A164E0"/>
    <w:rsid w:val="00A17D2B"/>
    <w:rsid w:val="00A20BB5"/>
    <w:rsid w:val="00A21257"/>
    <w:rsid w:val="00A217F3"/>
    <w:rsid w:val="00A21FF0"/>
    <w:rsid w:val="00A22D2C"/>
    <w:rsid w:val="00A22E06"/>
    <w:rsid w:val="00A260C2"/>
    <w:rsid w:val="00A2652A"/>
    <w:rsid w:val="00A322CE"/>
    <w:rsid w:val="00A32DC2"/>
    <w:rsid w:val="00A32EFE"/>
    <w:rsid w:val="00A337D3"/>
    <w:rsid w:val="00A34CCB"/>
    <w:rsid w:val="00A3583C"/>
    <w:rsid w:val="00A358A5"/>
    <w:rsid w:val="00A37606"/>
    <w:rsid w:val="00A45716"/>
    <w:rsid w:val="00A461D0"/>
    <w:rsid w:val="00A47CB2"/>
    <w:rsid w:val="00A47D35"/>
    <w:rsid w:val="00A50F37"/>
    <w:rsid w:val="00A51917"/>
    <w:rsid w:val="00A51F2A"/>
    <w:rsid w:val="00A530A5"/>
    <w:rsid w:val="00A54AEB"/>
    <w:rsid w:val="00A54CCE"/>
    <w:rsid w:val="00A55531"/>
    <w:rsid w:val="00A600A0"/>
    <w:rsid w:val="00A601E8"/>
    <w:rsid w:val="00A61799"/>
    <w:rsid w:val="00A62200"/>
    <w:rsid w:val="00A6243B"/>
    <w:rsid w:val="00A66DEF"/>
    <w:rsid w:val="00A67289"/>
    <w:rsid w:val="00A6753F"/>
    <w:rsid w:val="00A67C0D"/>
    <w:rsid w:val="00A71525"/>
    <w:rsid w:val="00A71DF8"/>
    <w:rsid w:val="00A72A56"/>
    <w:rsid w:val="00A73C82"/>
    <w:rsid w:val="00A76881"/>
    <w:rsid w:val="00A77E38"/>
    <w:rsid w:val="00A804D8"/>
    <w:rsid w:val="00A82A4D"/>
    <w:rsid w:val="00A83474"/>
    <w:rsid w:val="00A836E9"/>
    <w:rsid w:val="00A84084"/>
    <w:rsid w:val="00A858BC"/>
    <w:rsid w:val="00A86764"/>
    <w:rsid w:val="00A90F5D"/>
    <w:rsid w:val="00A91E58"/>
    <w:rsid w:val="00A92C0B"/>
    <w:rsid w:val="00A92DA2"/>
    <w:rsid w:val="00A93AD3"/>
    <w:rsid w:val="00A93B8F"/>
    <w:rsid w:val="00A94094"/>
    <w:rsid w:val="00A9462A"/>
    <w:rsid w:val="00A94648"/>
    <w:rsid w:val="00A95B45"/>
    <w:rsid w:val="00A961CE"/>
    <w:rsid w:val="00A96802"/>
    <w:rsid w:val="00AA12BF"/>
    <w:rsid w:val="00AA141F"/>
    <w:rsid w:val="00AA2503"/>
    <w:rsid w:val="00AA4067"/>
    <w:rsid w:val="00AA4491"/>
    <w:rsid w:val="00AA580E"/>
    <w:rsid w:val="00AA5858"/>
    <w:rsid w:val="00AA6E2D"/>
    <w:rsid w:val="00AB06B1"/>
    <w:rsid w:val="00AB12CE"/>
    <w:rsid w:val="00AB3901"/>
    <w:rsid w:val="00AB3B76"/>
    <w:rsid w:val="00AB410F"/>
    <w:rsid w:val="00AB6B0E"/>
    <w:rsid w:val="00AC4DDB"/>
    <w:rsid w:val="00AC6575"/>
    <w:rsid w:val="00AC6E46"/>
    <w:rsid w:val="00AC7D51"/>
    <w:rsid w:val="00AD001F"/>
    <w:rsid w:val="00AD1913"/>
    <w:rsid w:val="00AD2FCE"/>
    <w:rsid w:val="00AD5C56"/>
    <w:rsid w:val="00AE16DA"/>
    <w:rsid w:val="00AE4486"/>
    <w:rsid w:val="00AE73F2"/>
    <w:rsid w:val="00AF068D"/>
    <w:rsid w:val="00AF06E9"/>
    <w:rsid w:val="00AF0F8E"/>
    <w:rsid w:val="00AF1ACA"/>
    <w:rsid w:val="00AF1B45"/>
    <w:rsid w:val="00AF27CD"/>
    <w:rsid w:val="00AF54CD"/>
    <w:rsid w:val="00AF6269"/>
    <w:rsid w:val="00B008DE"/>
    <w:rsid w:val="00B01644"/>
    <w:rsid w:val="00B01902"/>
    <w:rsid w:val="00B0361C"/>
    <w:rsid w:val="00B05176"/>
    <w:rsid w:val="00B074CB"/>
    <w:rsid w:val="00B077B0"/>
    <w:rsid w:val="00B1072E"/>
    <w:rsid w:val="00B11589"/>
    <w:rsid w:val="00B1328C"/>
    <w:rsid w:val="00B14D34"/>
    <w:rsid w:val="00B179A2"/>
    <w:rsid w:val="00B21711"/>
    <w:rsid w:val="00B21B16"/>
    <w:rsid w:val="00B229CB"/>
    <w:rsid w:val="00B23C65"/>
    <w:rsid w:val="00B23FFD"/>
    <w:rsid w:val="00B252F9"/>
    <w:rsid w:val="00B254B0"/>
    <w:rsid w:val="00B2668E"/>
    <w:rsid w:val="00B30148"/>
    <w:rsid w:val="00B32828"/>
    <w:rsid w:val="00B3366D"/>
    <w:rsid w:val="00B3475F"/>
    <w:rsid w:val="00B360DE"/>
    <w:rsid w:val="00B365C3"/>
    <w:rsid w:val="00B401F4"/>
    <w:rsid w:val="00B415F9"/>
    <w:rsid w:val="00B42DD6"/>
    <w:rsid w:val="00B548A2"/>
    <w:rsid w:val="00B6106F"/>
    <w:rsid w:val="00B61F26"/>
    <w:rsid w:val="00B6204B"/>
    <w:rsid w:val="00B62D02"/>
    <w:rsid w:val="00B630B5"/>
    <w:rsid w:val="00B66BE8"/>
    <w:rsid w:val="00B67FC6"/>
    <w:rsid w:val="00B67FCC"/>
    <w:rsid w:val="00B71628"/>
    <w:rsid w:val="00B74A4F"/>
    <w:rsid w:val="00B75790"/>
    <w:rsid w:val="00B77513"/>
    <w:rsid w:val="00B77B05"/>
    <w:rsid w:val="00B80BE8"/>
    <w:rsid w:val="00B810FD"/>
    <w:rsid w:val="00B85AD1"/>
    <w:rsid w:val="00B86E68"/>
    <w:rsid w:val="00B919FA"/>
    <w:rsid w:val="00B92891"/>
    <w:rsid w:val="00B9753B"/>
    <w:rsid w:val="00BA12F7"/>
    <w:rsid w:val="00BA27E9"/>
    <w:rsid w:val="00BA445D"/>
    <w:rsid w:val="00BA71AC"/>
    <w:rsid w:val="00BB3000"/>
    <w:rsid w:val="00BB6842"/>
    <w:rsid w:val="00BB6A10"/>
    <w:rsid w:val="00BB6F55"/>
    <w:rsid w:val="00BC5D36"/>
    <w:rsid w:val="00BC753E"/>
    <w:rsid w:val="00BD0448"/>
    <w:rsid w:val="00BD110F"/>
    <w:rsid w:val="00BD38AA"/>
    <w:rsid w:val="00BD3B78"/>
    <w:rsid w:val="00BD5103"/>
    <w:rsid w:val="00BD61C3"/>
    <w:rsid w:val="00BD628E"/>
    <w:rsid w:val="00BD71AD"/>
    <w:rsid w:val="00BE02A3"/>
    <w:rsid w:val="00BE0454"/>
    <w:rsid w:val="00BE2173"/>
    <w:rsid w:val="00BE6BD5"/>
    <w:rsid w:val="00BE7CA1"/>
    <w:rsid w:val="00BF07DA"/>
    <w:rsid w:val="00BF0912"/>
    <w:rsid w:val="00BF159E"/>
    <w:rsid w:val="00BF197C"/>
    <w:rsid w:val="00BF2DAF"/>
    <w:rsid w:val="00BF3363"/>
    <w:rsid w:val="00BF3487"/>
    <w:rsid w:val="00BF34B3"/>
    <w:rsid w:val="00BF51BB"/>
    <w:rsid w:val="00BF534C"/>
    <w:rsid w:val="00BF5619"/>
    <w:rsid w:val="00BF59C5"/>
    <w:rsid w:val="00BF59C8"/>
    <w:rsid w:val="00BF6FB4"/>
    <w:rsid w:val="00BF7E13"/>
    <w:rsid w:val="00C003A0"/>
    <w:rsid w:val="00C024B0"/>
    <w:rsid w:val="00C02A2E"/>
    <w:rsid w:val="00C059B2"/>
    <w:rsid w:val="00C05AB3"/>
    <w:rsid w:val="00C064B0"/>
    <w:rsid w:val="00C1135C"/>
    <w:rsid w:val="00C118B8"/>
    <w:rsid w:val="00C121E0"/>
    <w:rsid w:val="00C12D0D"/>
    <w:rsid w:val="00C13E0C"/>
    <w:rsid w:val="00C142E0"/>
    <w:rsid w:val="00C1486A"/>
    <w:rsid w:val="00C14AB0"/>
    <w:rsid w:val="00C14ED5"/>
    <w:rsid w:val="00C161C7"/>
    <w:rsid w:val="00C16E61"/>
    <w:rsid w:val="00C1715A"/>
    <w:rsid w:val="00C17F5F"/>
    <w:rsid w:val="00C2043C"/>
    <w:rsid w:val="00C20C02"/>
    <w:rsid w:val="00C219E6"/>
    <w:rsid w:val="00C24EB0"/>
    <w:rsid w:val="00C251D9"/>
    <w:rsid w:val="00C25C18"/>
    <w:rsid w:val="00C261EC"/>
    <w:rsid w:val="00C27ADB"/>
    <w:rsid w:val="00C302C0"/>
    <w:rsid w:val="00C342F1"/>
    <w:rsid w:val="00C345BF"/>
    <w:rsid w:val="00C35650"/>
    <w:rsid w:val="00C35EBA"/>
    <w:rsid w:val="00C407B2"/>
    <w:rsid w:val="00C40B95"/>
    <w:rsid w:val="00C423B5"/>
    <w:rsid w:val="00C46E7D"/>
    <w:rsid w:val="00C46FA9"/>
    <w:rsid w:val="00C512CC"/>
    <w:rsid w:val="00C520C9"/>
    <w:rsid w:val="00C52981"/>
    <w:rsid w:val="00C52B3E"/>
    <w:rsid w:val="00C5314E"/>
    <w:rsid w:val="00C535F3"/>
    <w:rsid w:val="00C5414E"/>
    <w:rsid w:val="00C556D9"/>
    <w:rsid w:val="00C56730"/>
    <w:rsid w:val="00C616DC"/>
    <w:rsid w:val="00C61918"/>
    <w:rsid w:val="00C61AC5"/>
    <w:rsid w:val="00C6469A"/>
    <w:rsid w:val="00C64D03"/>
    <w:rsid w:val="00C65A6B"/>
    <w:rsid w:val="00C70547"/>
    <w:rsid w:val="00C70939"/>
    <w:rsid w:val="00C70C0C"/>
    <w:rsid w:val="00C71638"/>
    <w:rsid w:val="00C72981"/>
    <w:rsid w:val="00C73211"/>
    <w:rsid w:val="00C76D99"/>
    <w:rsid w:val="00C80138"/>
    <w:rsid w:val="00C81472"/>
    <w:rsid w:val="00C83A3E"/>
    <w:rsid w:val="00C85219"/>
    <w:rsid w:val="00C901F4"/>
    <w:rsid w:val="00C94634"/>
    <w:rsid w:val="00C95588"/>
    <w:rsid w:val="00C95C10"/>
    <w:rsid w:val="00C96490"/>
    <w:rsid w:val="00C97AB8"/>
    <w:rsid w:val="00CA085D"/>
    <w:rsid w:val="00CA2CB3"/>
    <w:rsid w:val="00CA300F"/>
    <w:rsid w:val="00CA339D"/>
    <w:rsid w:val="00CA36C5"/>
    <w:rsid w:val="00CA422E"/>
    <w:rsid w:val="00CA61B3"/>
    <w:rsid w:val="00CA7C9A"/>
    <w:rsid w:val="00CB07C9"/>
    <w:rsid w:val="00CB50DB"/>
    <w:rsid w:val="00CB5A1E"/>
    <w:rsid w:val="00CC1378"/>
    <w:rsid w:val="00CC5528"/>
    <w:rsid w:val="00CC57F2"/>
    <w:rsid w:val="00CC617F"/>
    <w:rsid w:val="00CC712F"/>
    <w:rsid w:val="00CC7D47"/>
    <w:rsid w:val="00CC7EFA"/>
    <w:rsid w:val="00CD004D"/>
    <w:rsid w:val="00CD12BB"/>
    <w:rsid w:val="00CD1833"/>
    <w:rsid w:val="00CD2789"/>
    <w:rsid w:val="00CD35BB"/>
    <w:rsid w:val="00CD3639"/>
    <w:rsid w:val="00CD3FE1"/>
    <w:rsid w:val="00CD5FB9"/>
    <w:rsid w:val="00CD7171"/>
    <w:rsid w:val="00CD7B33"/>
    <w:rsid w:val="00CE282F"/>
    <w:rsid w:val="00CE37D6"/>
    <w:rsid w:val="00CE4026"/>
    <w:rsid w:val="00CE521F"/>
    <w:rsid w:val="00CE6051"/>
    <w:rsid w:val="00CE72A7"/>
    <w:rsid w:val="00CF2858"/>
    <w:rsid w:val="00CF2CFF"/>
    <w:rsid w:val="00CF2D80"/>
    <w:rsid w:val="00CF3219"/>
    <w:rsid w:val="00CF32AD"/>
    <w:rsid w:val="00CF39EF"/>
    <w:rsid w:val="00CF3AD4"/>
    <w:rsid w:val="00CF3ED2"/>
    <w:rsid w:val="00CF4F3B"/>
    <w:rsid w:val="00CF5EB0"/>
    <w:rsid w:val="00CF659B"/>
    <w:rsid w:val="00CF6FAE"/>
    <w:rsid w:val="00CF793A"/>
    <w:rsid w:val="00CF7AFE"/>
    <w:rsid w:val="00D0135B"/>
    <w:rsid w:val="00D01986"/>
    <w:rsid w:val="00D01BB5"/>
    <w:rsid w:val="00D024D0"/>
    <w:rsid w:val="00D02B13"/>
    <w:rsid w:val="00D0308F"/>
    <w:rsid w:val="00D05B03"/>
    <w:rsid w:val="00D06325"/>
    <w:rsid w:val="00D064B1"/>
    <w:rsid w:val="00D06F58"/>
    <w:rsid w:val="00D10049"/>
    <w:rsid w:val="00D102B5"/>
    <w:rsid w:val="00D109A0"/>
    <w:rsid w:val="00D11176"/>
    <w:rsid w:val="00D11301"/>
    <w:rsid w:val="00D11885"/>
    <w:rsid w:val="00D12DEA"/>
    <w:rsid w:val="00D12EED"/>
    <w:rsid w:val="00D14963"/>
    <w:rsid w:val="00D14CCB"/>
    <w:rsid w:val="00D155CE"/>
    <w:rsid w:val="00D15C47"/>
    <w:rsid w:val="00D15D1B"/>
    <w:rsid w:val="00D17264"/>
    <w:rsid w:val="00D20100"/>
    <w:rsid w:val="00D21DC8"/>
    <w:rsid w:val="00D22FFB"/>
    <w:rsid w:val="00D23CF2"/>
    <w:rsid w:val="00D33E05"/>
    <w:rsid w:val="00D353A7"/>
    <w:rsid w:val="00D35C7A"/>
    <w:rsid w:val="00D3781A"/>
    <w:rsid w:val="00D4009E"/>
    <w:rsid w:val="00D4061B"/>
    <w:rsid w:val="00D41AF5"/>
    <w:rsid w:val="00D43B1C"/>
    <w:rsid w:val="00D43F95"/>
    <w:rsid w:val="00D4596F"/>
    <w:rsid w:val="00D46304"/>
    <w:rsid w:val="00D47374"/>
    <w:rsid w:val="00D47CB5"/>
    <w:rsid w:val="00D50949"/>
    <w:rsid w:val="00D5174D"/>
    <w:rsid w:val="00D526FD"/>
    <w:rsid w:val="00D528F0"/>
    <w:rsid w:val="00D52B3C"/>
    <w:rsid w:val="00D52F09"/>
    <w:rsid w:val="00D540A2"/>
    <w:rsid w:val="00D548D1"/>
    <w:rsid w:val="00D57857"/>
    <w:rsid w:val="00D60B36"/>
    <w:rsid w:val="00D60F51"/>
    <w:rsid w:val="00D6436E"/>
    <w:rsid w:val="00D6448A"/>
    <w:rsid w:val="00D64F4E"/>
    <w:rsid w:val="00D6541B"/>
    <w:rsid w:val="00D66061"/>
    <w:rsid w:val="00D701DF"/>
    <w:rsid w:val="00D711B9"/>
    <w:rsid w:val="00D763E0"/>
    <w:rsid w:val="00D76DD0"/>
    <w:rsid w:val="00D77865"/>
    <w:rsid w:val="00D77D68"/>
    <w:rsid w:val="00D80655"/>
    <w:rsid w:val="00D82A61"/>
    <w:rsid w:val="00D831D5"/>
    <w:rsid w:val="00D83AEA"/>
    <w:rsid w:val="00D845E0"/>
    <w:rsid w:val="00D857DA"/>
    <w:rsid w:val="00D90B4C"/>
    <w:rsid w:val="00D9339B"/>
    <w:rsid w:val="00D93944"/>
    <w:rsid w:val="00D95C7A"/>
    <w:rsid w:val="00D95D81"/>
    <w:rsid w:val="00DA28CF"/>
    <w:rsid w:val="00DA2E1F"/>
    <w:rsid w:val="00DA42E3"/>
    <w:rsid w:val="00DA4DC1"/>
    <w:rsid w:val="00DA5AC8"/>
    <w:rsid w:val="00DA5FCD"/>
    <w:rsid w:val="00DA6EE8"/>
    <w:rsid w:val="00DA7604"/>
    <w:rsid w:val="00DB0387"/>
    <w:rsid w:val="00DB1EAA"/>
    <w:rsid w:val="00DB524F"/>
    <w:rsid w:val="00DC0162"/>
    <w:rsid w:val="00DC1334"/>
    <w:rsid w:val="00DC19EF"/>
    <w:rsid w:val="00DC48F1"/>
    <w:rsid w:val="00DC4BED"/>
    <w:rsid w:val="00DC4D20"/>
    <w:rsid w:val="00DC6A2C"/>
    <w:rsid w:val="00DD3C9F"/>
    <w:rsid w:val="00DE551F"/>
    <w:rsid w:val="00DF5867"/>
    <w:rsid w:val="00DF79F6"/>
    <w:rsid w:val="00E02877"/>
    <w:rsid w:val="00E03DD6"/>
    <w:rsid w:val="00E04488"/>
    <w:rsid w:val="00E044BF"/>
    <w:rsid w:val="00E04F7E"/>
    <w:rsid w:val="00E104B2"/>
    <w:rsid w:val="00E12FA1"/>
    <w:rsid w:val="00E139A0"/>
    <w:rsid w:val="00E13ED0"/>
    <w:rsid w:val="00E14162"/>
    <w:rsid w:val="00E14E9D"/>
    <w:rsid w:val="00E15610"/>
    <w:rsid w:val="00E16254"/>
    <w:rsid w:val="00E16CA4"/>
    <w:rsid w:val="00E21DE5"/>
    <w:rsid w:val="00E22754"/>
    <w:rsid w:val="00E2418D"/>
    <w:rsid w:val="00E25344"/>
    <w:rsid w:val="00E2598E"/>
    <w:rsid w:val="00E26B41"/>
    <w:rsid w:val="00E27839"/>
    <w:rsid w:val="00E32077"/>
    <w:rsid w:val="00E32AEC"/>
    <w:rsid w:val="00E332AB"/>
    <w:rsid w:val="00E33AA3"/>
    <w:rsid w:val="00E33FF9"/>
    <w:rsid w:val="00E36965"/>
    <w:rsid w:val="00E40504"/>
    <w:rsid w:val="00E40683"/>
    <w:rsid w:val="00E41545"/>
    <w:rsid w:val="00E4221A"/>
    <w:rsid w:val="00E437B4"/>
    <w:rsid w:val="00E445F9"/>
    <w:rsid w:val="00E472A7"/>
    <w:rsid w:val="00E500D3"/>
    <w:rsid w:val="00E50151"/>
    <w:rsid w:val="00E50168"/>
    <w:rsid w:val="00E54EAD"/>
    <w:rsid w:val="00E612FA"/>
    <w:rsid w:val="00E64B58"/>
    <w:rsid w:val="00E64DFC"/>
    <w:rsid w:val="00E66049"/>
    <w:rsid w:val="00E6746D"/>
    <w:rsid w:val="00E67A8B"/>
    <w:rsid w:val="00E70339"/>
    <w:rsid w:val="00E73169"/>
    <w:rsid w:val="00E7491A"/>
    <w:rsid w:val="00E75CEA"/>
    <w:rsid w:val="00E76268"/>
    <w:rsid w:val="00E768A1"/>
    <w:rsid w:val="00E77376"/>
    <w:rsid w:val="00E77EAB"/>
    <w:rsid w:val="00E80BCB"/>
    <w:rsid w:val="00E81FFB"/>
    <w:rsid w:val="00E8333F"/>
    <w:rsid w:val="00E833E7"/>
    <w:rsid w:val="00E83F99"/>
    <w:rsid w:val="00E84BCB"/>
    <w:rsid w:val="00E9034C"/>
    <w:rsid w:val="00E92CA4"/>
    <w:rsid w:val="00EA06CD"/>
    <w:rsid w:val="00EA179A"/>
    <w:rsid w:val="00EA18A9"/>
    <w:rsid w:val="00EA1CE1"/>
    <w:rsid w:val="00EA3005"/>
    <w:rsid w:val="00EA363B"/>
    <w:rsid w:val="00EA4C2F"/>
    <w:rsid w:val="00EA6633"/>
    <w:rsid w:val="00EA6FE7"/>
    <w:rsid w:val="00EB023B"/>
    <w:rsid w:val="00EB0505"/>
    <w:rsid w:val="00EB2192"/>
    <w:rsid w:val="00EB5214"/>
    <w:rsid w:val="00EB56B4"/>
    <w:rsid w:val="00EB697F"/>
    <w:rsid w:val="00EB769E"/>
    <w:rsid w:val="00EB77B7"/>
    <w:rsid w:val="00EC0844"/>
    <w:rsid w:val="00EC086B"/>
    <w:rsid w:val="00EC1407"/>
    <w:rsid w:val="00EC2EDD"/>
    <w:rsid w:val="00EC2FA3"/>
    <w:rsid w:val="00EC7D5A"/>
    <w:rsid w:val="00ED1A50"/>
    <w:rsid w:val="00ED2BB4"/>
    <w:rsid w:val="00ED2DE4"/>
    <w:rsid w:val="00ED3E1A"/>
    <w:rsid w:val="00ED5F16"/>
    <w:rsid w:val="00ED740B"/>
    <w:rsid w:val="00EE12B5"/>
    <w:rsid w:val="00EE248D"/>
    <w:rsid w:val="00EE2DCF"/>
    <w:rsid w:val="00EE438E"/>
    <w:rsid w:val="00EF2089"/>
    <w:rsid w:val="00EF27B2"/>
    <w:rsid w:val="00EF3598"/>
    <w:rsid w:val="00EF3786"/>
    <w:rsid w:val="00EF6B68"/>
    <w:rsid w:val="00EF78C1"/>
    <w:rsid w:val="00F020F1"/>
    <w:rsid w:val="00F03313"/>
    <w:rsid w:val="00F03E2A"/>
    <w:rsid w:val="00F052EA"/>
    <w:rsid w:val="00F05DA3"/>
    <w:rsid w:val="00F0606A"/>
    <w:rsid w:val="00F0639D"/>
    <w:rsid w:val="00F07774"/>
    <w:rsid w:val="00F10499"/>
    <w:rsid w:val="00F11D50"/>
    <w:rsid w:val="00F13B15"/>
    <w:rsid w:val="00F160FA"/>
    <w:rsid w:val="00F20F4F"/>
    <w:rsid w:val="00F215D9"/>
    <w:rsid w:val="00F23626"/>
    <w:rsid w:val="00F23DC5"/>
    <w:rsid w:val="00F23F93"/>
    <w:rsid w:val="00F24D5A"/>
    <w:rsid w:val="00F25BE2"/>
    <w:rsid w:val="00F25F87"/>
    <w:rsid w:val="00F278E3"/>
    <w:rsid w:val="00F314D9"/>
    <w:rsid w:val="00F33A52"/>
    <w:rsid w:val="00F33D4B"/>
    <w:rsid w:val="00F36930"/>
    <w:rsid w:val="00F408C8"/>
    <w:rsid w:val="00F40F0E"/>
    <w:rsid w:val="00F4535B"/>
    <w:rsid w:val="00F46D35"/>
    <w:rsid w:val="00F50212"/>
    <w:rsid w:val="00F50BB6"/>
    <w:rsid w:val="00F52C24"/>
    <w:rsid w:val="00F53286"/>
    <w:rsid w:val="00F54448"/>
    <w:rsid w:val="00F553C5"/>
    <w:rsid w:val="00F55CCC"/>
    <w:rsid w:val="00F56B80"/>
    <w:rsid w:val="00F60D5A"/>
    <w:rsid w:val="00F62737"/>
    <w:rsid w:val="00F63B14"/>
    <w:rsid w:val="00F65E04"/>
    <w:rsid w:val="00F676E5"/>
    <w:rsid w:val="00F678B9"/>
    <w:rsid w:val="00F678CA"/>
    <w:rsid w:val="00F70CED"/>
    <w:rsid w:val="00F7268D"/>
    <w:rsid w:val="00F727E3"/>
    <w:rsid w:val="00F74834"/>
    <w:rsid w:val="00F75A39"/>
    <w:rsid w:val="00F75B04"/>
    <w:rsid w:val="00F80BD5"/>
    <w:rsid w:val="00F80D61"/>
    <w:rsid w:val="00F81307"/>
    <w:rsid w:val="00F849C0"/>
    <w:rsid w:val="00F85BE4"/>
    <w:rsid w:val="00F90188"/>
    <w:rsid w:val="00F92FC5"/>
    <w:rsid w:val="00F96BCA"/>
    <w:rsid w:val="00FA024E"/>
    <w:rsid w:val="00FA1DD3"/>
    <w:rsid w:val="00FA322D"/>
    <w:rsid w:val="00FA357A"/>
    <w:rsid w:val="00FA4D7D"/>
    <w:rsid w:val="00FA5EDF"/>
    <w:rsid w:val="00FA68E2"/>
    <w:rsid w:val="00FB01D8"/>
    <w:rsid w:val="00FB298B"/>
    <w:rsid w:val="00FB29BC"/>
    <w:rsid w:val="00FB3182"/>
    <w:rsid w:val="00FB3629"/>
    <w:rsid w:val="00FB3EF7"/>
    <w:rsid w:val="00FB54E6"/>
    <w:rsid w:val="00FB5DC4"/>
    <w:rsid w:val="00FC1870"/>
    <w:rsid w:val="00FC1ADF"/>
    <w:rsid w:val="00FC1EF4"/>
    <w:rsid w:val="00FC1FD0"/>
    <w:rsid w:val="00FC23BE"/>
    <w:rsid w:val="00FC259E"/>
    <w:rsid w:val="00FC2AC1"/>
    <w:rsid w:val="00FC31AD"/>
    <w:rsid w:val="00FC414C"/>
    <w:rsid w:val="00FC689C"/>
    <w:rsid w:val="00FC6A9A"/>
    <w:rsid w:val="00FC7C8F"/>
    <w:rsid w:val="00FD00A7"/>
    <w:rsid w:val="00FD0703"/>
    <w:rsid w:val="00FD09E3"/>
    <w:rsid w:val="00FD0D8D"/>
    <w:rsid w:val="00FD4706"/>
    <w:rsid w:val="00FD5769"/>
    <w:rsid w:val="00FE33BC"/>
    <w:rsid w:val="00FE4AD2"/>
    <w:rsid w:val="00FE6180"/>
    <w:rsid w:val="00FE6C81"/>
    <w:rsid w:val="00FF13BF"/>
    <w:rsid w:val="00FF26D0"/>
    <w:rsid w:val="00FF2A92"/>
    <w:rsid w:val="00FF2AD0"/>
    <w:rsid w:val="00FF4480"/>
    <w:rsid w:val="00FF496B"/>
    <w:rsid w:val="00FF5B92"/>
    <w:rsid w:val="00FF5D89"/>
    <w:rsid w:val="00FF5DD2"/>
    <w:rsid w:val="00FF71F1"/>
    <w:rsid w:val="00FF7386"/>
    <w:rsid w:val="00F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467"/>
  <w15:chartTrackingRefBased/>
  <w15:docId w15:val="{D5721FB1-C1B9-4A85-934E-DC5DE04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626"/>
    <w:rPr>
      <w:sz w:val="24"/>
      <w:szCs w:val="24"/>
      <w:lang w:eastAsia="en-US" w:bidi="en-US"/>
    </w:rPr>
  </w:style>
  <w:style w:type="paragraph" w:styleId="Nagwek1">
    <w:name w:val="heading 1"/>
    <w:basedOn w:val="Normalny"/>
    <w:next w:val="Normalny"/>
    <w:link w:val="Nagwek1Znak"/>
    <w:uiPriority w:val="9"/>
    <w:qFormat/>
    <w:rsid w:val="00DC0162"/>
    <w:pPr>
      <w:keepNext/>
      <w:spacing w:before="240" w:after="60"/>
      <w:outlineLvl w:val="0"/>
    </w:pPr>
    <w:rPr>
      <w:rFonts w:ascii="Arial" w:hAnsi="Arial"/>
      <w:b/>
      <w:bCs/>
      <w:kern w:val="32"/>
      <w:sz w:val="32"/>
      <w:szCs w:val="32"/>
      <w:lang w:val="x-none" w:eastAsia="x-none" w:bidi="ar-SA"/>
    </w:rPr>
  </w:style>
  <w:style w:type="paragraph" w:styleId="Nagwek2">
    <w:name w:val="heading 2"/>
    <w:basedOn w:val="Normalny"/>
    <w:next w:val="Normalny"/>
    <w:link w:val="Nagwek2Znak"/>
    <w:uiPriority w:val="9"/>
    <w:semiHidden/>
    <w:unhideWhenUsed/>
    <w:qFormat/>
    <w:rsid w:val="00DC0162"/>
    <w:pPr>
      <w:keepNext/>
      <w:spacing w:before="240" w:after="60"/>
      <w:outlineLvl w:val="1"/>
    </w:pPr>
    <w:rPr>
      <w:rFonts w:ascii="Arial" w:hAnsi="Arial"/>
      <w:b/>
      <w:bCs/>
      <w:i/>
      <w:iCs/>
      <w:sz w:val="28"/>
      <w:szCs w:val="28"/>
      <w:lang w:val="x-none" w:eastAsia="x-none" w:bidi="ar-SA"/>
    </w:rPr>
  </w:style>
  <w:style w:type="paragraph" w:styleId="Nagwek3">
    <w:name w:val="heading 3"/>
    <w:basedOn w:val="Normalny"/>
    <w:next w:val="Normalny"/>
    <w:link w:val="Nagwek3Znak"/>
    <w:uiPriority w:val="9"/>
    <w:semiHidden/>
    <w:unhideWhenUsed/>
    <w:qFormat/>
    <w:rsid w:val="00DC0162"/>
    <w:pPr>
      <w:keepNext/>
      <w:spacing w:before="240" w:after="60"/>
      <w:outlineLvl w:val="2"/>
    </w:pPr>
    <w:rPr>
      <w:rFonts w:ascii="Arial" w:hAnsi="Arial"/>
      <w:b/>
      <w:bCs/>
      <w:sz w:val="26"/>
      <w:szCs w:val="26"/>
      <w:lang w:val="x-none" w:eastAsia="x-none" w:bidi="ar-SA"/>
    </w:rPr>
  </w:style>
  <w:style w:type="paragraph" w:styleId="Nagwek4">
    <w:name w:val="heading 4"/>
    <w:basedOn w:val="Normalny"/>
    <w:next w:val="Normalny"/>
    <w:link w:val="Nagwek4Znak"/>
    <w:uiPriority w:val="9"/>
    <w:semiHidden/>
    <w:unhideWhenUsed/>
    <w:qFormat/>
    <w:rsid w:val="00DC0162"/>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semiHidden/>
    <w:unhideWhenUsed/>
    <w:qFormat/>
    <w:rsid w:val="00DC0162"/>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semiHidden/>
    <w:unhideWhenUsed/>
    <w:qFormat/>
    <w:rsid w:val="00DC0162"/>
    <w:pPr>
      <w:spacing w:before="240" w:after="60"/>
      <w:outlineLvl w:val="5"/>
    </w:pPr>
    <w:rPr>
      <w:b/>
      <w:bCs/>
      <w:sz w:val="20"/>
      <w:szCs w:val="20"/>
      <w:lang w:val="x-none" w:eastAsia="x-none" w:bidi="ar-SA"/>
    </w:rPr>
  </w:style>
  <w:style w:type="paragraph" w:styleId="Nagwek7">
    <w:name w:val="heading 7"/>
    <w:basedOn w:val="Normalny"/>
    <w:next w:val="Normalny"/>
    <w:link w:val="Nagwek7Znak"/>
    <w:uiPriority w:val="9"/>
    <w:semiHidden/>
    <w:unhideWhenUsed/>
    <w:qFormat/>
    <w:rsid w:val="00DC0162"/>
    <w:pPr>
      <w:spacing w:before="240" w:after="60"/>
      <w:outlineLvl w:val="6"/>
    </w:pPr>
    <w:rPr>
      <w:lang w:val="x-none" w:eastAsia="x-none" w:bidi="ar-SA"/>
    </w:rPr>
  </w:style>
  <w:style w:type="paragraph" w:styleId="Nagwek8">
    <w:name w:val="heading 8"/>
    <w:basedOn w:val="Normalny"/>
    <w:next w:val="Normalny"/>
    <w:link w:val="Nagwek8Znak"/>
    <w:uiPriority w:val="9"/>
    <w:semiHidden/>
    <w:unhideWhenUsed/>
    <w:qFormat/>
    <w:rsid w:val="00DC0162"/>
    <w:pPr>
      <w:spacing w:before="240" w:after="60"/>
      <w:outlineLvl w:val="7"/>
    </w:pPr>
    <w:rPr>
      <w:i/>
      <w:iCs/>
      <w:lang w:val="x-none" w:eastAsia="x-none" w:bidi="ar-SA"/>
    </w:rPr>
  </w:style>
  <w:style w:type="paragraph" w:styleId="Nagwek9">
    <w:name w:val="heading 9"/>
    <w:basedOn w:val="Normalny"/>
    <w:next w:val="Normalny"/>
    <w:link w:val="Nagwek9Znak"/>
    <w:uiPriority w:val="9"/>
    <w:semiHidden/>
    <w:unhideWhenUsed/>
    <w:qFormat/>
    <w:rsid w:val="00DC0162"/>
    <w:pPr>
      <w:spacing w:before="240" w:after="60"/>
      <w:outlineLvl w:val="8"/>
    </w:pPr>
    <w:rPr>
      <w:rFonts w:ascii="Arial" w:hAnsi="Arial"/>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C0162"/>
    <w:rPr>
      <w:rFonts w:ascii="Arial" w:eastAsia="Times New Roman" w:hAnsi="Arial" w:cs="Times New Roman"/>
      <w:b/>
      <w:bCs/>
      <w:kern w:val="32"/>
      <w:sz w:val="32"/>
      <w:szCs w:val="32"/>
    </w:rPr>
  </w:style>
  <w:style w:type="character" w:customStyle="1" w:styleId="Nagwek2Znak">
    <w:name w:val="Nagłówek 2 Znak"/>
    <w:link w:val="Nagwek2"/>
    <w:uiPriority w:val="9"/>
    <w:semiHidden/>
    <w:rsid w:val="00DC0162"/>
    <w:rPr>
      <w:rFonts w:ascii="Arial" w:eastAsia="Times New Roman" w:hAnsi="Arial" w:cs="Times New Roman"/>
      <w:b/>
      <w:bCs/>
      <w:i/>
      <w:iCs/>
      <w:sz w:val="28"/>
      <w:szCs w:val="28"/>
    </w:rPr>
  </w:style>
  <w:style w:type="character" w:customStyle="1" w:styleId="Nagwek3Znak">
    <w:name w:val="Nagłówek 3 Znak"/>
    <w:link w:val="Nagwek3"/>
    <w:uiPriority w:val="9"/>
    <w:semiHidden/>
    <w:rsid w:val="00DC0162"/>
    <w:rPr>
      <w:rFonts w:ascii="Arial" w:eastAsia="Times New Roman" w:hAnsi="Arial" w:cs="Times New Roman"/>
      <w:b/>
      <w:bCs/>
      <w:sz w:val="26"/>
      <w:szCs w:val="26"/>
    </w:rPr>
  </w:style>
  <w:style w:type="character" w:customStyle="1" w:styleId="Nagwek4Znak">
    <w:name w:val="Nagłówek 4 Znak"/>
    <w:link w:val="Nagwek4"/>
    <w:uiPriority w:val="9"/>
    <w:semiHidden/>
    <w:rsid w:val="00DC0162"/>
    <w:rPr>
      <w:rFonts w:cs="Times New Roman"/>
      <w:b/>
      <w:bCs/>
      <w:sz w:val="28"/>
      <w:szCs w:val="28"/>
    </w:rPr>
  </w:style>
  <w:style w:type="character" w:customStyle="1" w:styleId="Nagwek5Znak">
    <w:name w:val="Nagłówek 5 Znak"/>
    <w:link w:val="Nagwek5"/>
    <w:uiPriority w:val="9"/>
    <w:semiHidden/>
    <w:rsid w:val="00DC0162"/>
    <w:rPr>
      <w:rFonts w:cs="Times New Roman"/>
      <w:b/>
      <w:bCs/>
      <w:i/>
      <w:iCs/>
      <w:sz w:val="26"/>
      <w:szCs w:val="26"/>
    </w:rPr>
  </w:style>
  <w:style w:type="character" w:customStyle="1" w:styleId="Nagwek6Znak">
    <w:name w:val="Nagłówek 6 Znak"/>
    <w:link w:val="Nagwek6"/>
    <w:uiPriority w:val="9"/>
    <w:semiHidden/>
    <w:rsid w:val="00DC0162"/>
    <w:rPr>
      <w:rFonts w:cs="Times New Roman"/>
      <w:b/>
      <w:bCs/>
    </w:rPr>
  </w:style>
  <w:style w:type="character" w:customStyle="1" w:styleId="Nagwek7Znak">
    <w:name w:val="Nagłówek 7 Znak"/>
    <w:link w:val="Nagwek7"/>
    <w:uiPriority w:val="9"/>
    <w:semiHidden/>
    <w:rsid w:val="00DC0162"/>
    <w:rPr>
      <w:rFonts w:cs="Times New Roman"/>
      <w:sz w:val="24"/>
      <w:szCs w:val="24"/>
    </w:rPr>
  </w:style>
  <w:style w:type="character" w:customStyle="1" w:styleId="Nagwek8Znak">
    <w:name w:val="Nagłówek 8 Znak"/>
    <w:link w:val="Nagwek8"/>
    <w:uiPriority w:val="9"/>
    <w:semiHidden/>
    <w:rsid w:val="00DC0162"/>
    <w:rPr>
      <w:rFonts w:cs="Times New Roman"/>
      <w:i/>
      <w:iCs/>
      <w:sz w:val="24"/>
      <w:szCs w:val="24"/>
    </w:rPr>
  </w:style>
  <w:style w:type="character" w:customStyle="1" w:styleId="Nagwek9Znak">
    <w:name w:val="Nagłówek 9 Znak"/>
    <w:link w:val="Nagwek9"/>
    <w:uiPriority w:val="9"/>
    <w:semiHidden/>
    <w:rsid w:val="00DC0162"/>
    <w:rPr>
      <w:rFonts w:ascii="Arial" w:eastAsia="Times New Roman" w:hAnsi="Arial" w:cs="Times New Roman"/>
    </w:rPr>
  </w:style>
  <w:style w:type="paragraph" w:styleId="Tytu">
    <w:name w:val="Title"/>
    <w:basedOn w:val="Normalny"/>
    <w:next w:val="Normalny"/>
    <w:link w:val="TytuZnak"/>
    <w:uiPriority w:val="10"/>
    <w:qFormat/>
    <w:rsid w:val="00DC0162"/>
    <w:pPr>
      <w:spacing w:before="240" w:after="60"/>
      <w:jc w:val="center"/>
      <w:outlineLvl w:val="0"/>
    </w:pPr>
    <w:rPr>
      <w:rFonts w:ascii="Arial" w:hAnsi="Arial"/>
      <w:b/>
      <w:bCs/>
      <w:kern w:val="28"/>
      <w:sz w:val="32"/>
      <w:szCs w:val="32"/>
      <w:lang w:val="x-none" w:eastAsia="x-none" w:bidi="ar-SA"/>
    </w:rPr>
  </w:style>
  <w:style w:type="character" w:customStyle="1" w:styleId="TytuZnak">
    <w:name w:val="Tytuł Znak"/>
    <w:link w:val="Tytu"/>
    <w:uiPriority w:val="10"/>
    <w:rsid w:val="00DC0162"/>
    <w:rPr>
      <w:rFonts w:ascii="Arial" w:eastAsia="Times New Roman" w:hAnsi="Arial" w:cs="Times New Roman"/>
      <w:b/>
      <w:bCs/>
      <w:kern w:val="28"/>
      <w:sz w:val="32"/>
      <w:szCs w:val="32"/>
    </w:rPr>
  </w:style>
  <w:style w:type="paragraph" w:styleId="Podtytu">
    <w:name w:val="Subtitle"/>
    <w:basedOn w:val="Normalny"/>
    <w:next w:val="Normalny"/>
    <w:link w:val="PodtytuZnak"/>
    <w:uiPriority w:val="11"/>
    <w:qFormat/>
    <w:rsid w:val="00DC0162"/>
    <w:pPr>
      <w:spacing w:after="60"/>
      <w:jc w:val="center"/>
      <w:outlineLvl w:val="1"/>
    </w:pPr>
    <w:rPr>
      <w:rFonts w:ascii="Arial" w:hAnsi="Arial"/>
      <w:lang w:val="x-none" w:eastAsia="x-none" w:bidi="ar-SA"/>
    </w:rPr>
  </w:style>
  <w:style w:type="character" w:customStyle="1" w:styleId="PodtytuZnak">
    <w:name w:val="Podtytuł Znak"/>
    <w:link w:val="Podtytu"/>
    <w:uiPriority w:val="11"/>
    <w:rsid w:val="00DC0162"/>
    <w:rPr>
      <w:rFonts w:ascii="Arial" w:eastAsia="Times New Roman" w:hAnsi="Arial" w:cs="Times New Roman"/>
      <w:sz w:val="24"/>
      <w:szCs w:val="24"/>
    </w:rPr>
  </w:style>
  <w:style w:type="character" w:styleId="Pogrubienie">
    <w:name w:val="Strong"/>
    <w:uiPriority w:val="22"/>
    <w:qFormat/>
    <w:rsid w:val="00DC0162"/>
    <w:rPr>
      <w:b/>
      <w:bCs/>
    </w:rPr>
  </w:style>
  <w:style w:type="character" w:styleId="Uwydatnienie">
    <w:name w:val="Emphasis"/>
    <w:uiPriority w:val="20"/>
    <w:qFormat/>
    <w:rsid w:val="00DC0162"/>
    <w:rPr>
      <w:rFonts w:ascii="Times New Roman" w:hAnsi="Times New Roman"/>
      <w:b/>
      <w:i/>
      <w:iCs/>
    </w:rPr>
  </w:style>
  <w:style w:type="paragraph" w:styleId="Bezodstpw">
    <w:name w:val="No Spacing"/>
    <w:basedOn w:val="Normalny"/>
    <w:uiPriority w:val="1"/>
    <w:qFormat/>
    <w:rsid w:val="00DC0162"/>
    <w:rPr>
      <w:szCs w:val="32"/>
    </w:rPr>
  </w:style>
  <w:style w:type="paragraph" w:styleId="Akapitzlist">
    <w:name w:val="List Paragraph"/>
    <w:basedOn w:val="Normalny"/>
    <w:uiPriority w:val="34"/>
    <w:qFormat/>
    <w:rsid w:val="00DC0162"/>
    <w:pPr>
      <w:ind w:left="720"/>
      <w:contextualSpacing/>
    </w:pPr>
  </w:style>
  <w:style w:type="paragraph" w:styleId="Cytat">
    <w:name w:val="Quote"/>
    <w:basedOn w:val="Normalny"/>
    <w:next w:val="Normalny"/>
    <w:link w:val="CytatZnak"/>
    <w:uiPriority w:val="29"/>
    <w:qFormat/>
    <w:rsid w:val="00DC0162"/>
    <w:rPr>
      <w:i/>
      <w:lang w:val="x-none" w:eastAsia="x-none" w:bidi="ar-SA"/>
    </w:rPr>
  </w:style>
  <w:style w:type="character" w:customStyle="1" w:styleId="CytatZnak">
    <w:name w:val="Cytat Znak"/>
    <w:link w:val="Cytat"/>
    <w:uiPriority w:val="29"/>
    <w:rsid w:val="00DC0162"/>
    <w:rPr>
      <w:i/>
      <w:sz w:val="24"/>
      <w:szCs w:val="24"/>
    </w:rPr>
  </w:style>
  <w:style w:type="paragraph" w:styleId="Cytatintensywny">
    <w:name w:val="Intense Quote"/>
    <w:basedOn w:val="Normalny"/>
    <w:next w:val="Normalny"/>
    <w:link w:val="CytatintensywnyZnak"/>
    <w:uiPriority w:val="30"/>
    <w:qFormat/>
    <w:rsid w:val="00DC0162"/>
    <w:pPr>
      <w:ind w:left="720" w:right="720"/>
    </w:pPr>
    <w:rPr>
      <w:b/>
      <w:i/>
      <w:szCs w:val="20"/>
      <w:lang w:val="x-none" w:eastAsia="x-none" w:bidi="ar-SA"/>
    </w:rPr>
  </w:style>
  <w:style w:type="character" w:customStyle="1" w:styleId="CytatintensywnyZnak">
    <w:name w:val="Cytat intensywny Znak"/>
    <w:link w:val="Cytatintensywny"/>
    <w:uiPriority w:val="30"/>
    <w:rsid w:val="00DC0162"/>
    <w:rPr>
      <w:b/>
      <w:i/>
      <w:sz w:val="24"/>
    </w:rPr>
  </w:style>
  <w:style w:type="character" w:styleId="Wyrnieniedelikatne">
    <w:name w:val="Subtle Emphasis"/>
    <w:uiPriority w:val="19"/>
    <w:qFormat/>
    <w:rsid w:val="00DC0162"/>
    <w:rPr>
      <w:i/>
      <w:color w:val="5A5A5A"/>
    </w:rPr>
  </w:style>
  <w:style w:type="character" w:styleId="Wyrnienieintensywne">
    <w:name w:val="Intense Emphasis"/>
    <w:uiPriority w:val="21"/>
    <w:qFormat/>
    <w:rsid w:val="00DC0162"/>
    <w:rPr>
      <w:b/>
      <w:i/>
      <w:sz w:val="24"/>
      <w:szCs w:val="24"/>
      <w:u w:val="single"/>
    </w:rPr>
  </w:style>
  <w:style w:type="character" w:styleId="Odwoaniedelikatne">
    <w:name w:val="Subtle Reference"/>
    <w:uiPriority w:val="31"/>
    <w:qFormat/>
    <w:rsid w:val="00DC0162"/>
    <w:rPr>
      <w:sz w:val="24"/>
      <w:szCs w:val="24"/>
      <w:u w:val="single"/>
    </w:rPr>
  </w:style>
  <w:style w:type="character" w:styleId="Odwoanieintensywne">
    <w:name w:val="Intense Reference"/>
    <w:uiPriority w:val="32"/>
    <w:qFormat/>
    <w:rsid w:val="00DC0162"/>
    <w:rPr>
      <w:b/>
      <w:sz w:val="24"/>
      <w:u w:val="single"/>
    </w:rPr>
  </w:style>
  <w:style w:type="character" w:styleId="Tytuksiki">
    <w:name w:val="Book Title"/>
    <w:uiPriority w:val="33"/>
    <w:qFormat/>
    <w:rsid w:val="00DC0162"/>
    <w:rPr>
      <w:rFonts w:ascii="Arial" w:eastAsia="Times New Roman" w:hAnsi="Arial"/>
      <w:b/>
      <w:i/>
      <w:sz w:val="24"/>
      <w:szCs w:val="24"/>
    </w:rPr>
  </w:style>
  <w:style w:type="paragraph" w:styleId="Nagwekspisutreci">
    <w:name w:val="TOC Heading"/>
    <w:basedOn w:val="Nagwek1"/>
    <w:next w:val="Normalny"/>
    <w:uiPriority w:val="39"/>
    <w:semiHidden/>
    <w:unhideWhenUsed/>
    <w:qFormat/>
    <w:rsid w:val="00DC0162"/>
    <w:pPr>
      <w:outlineLvl w:val="9"/>
    </w:pPr>
  </w:style>
  <w:style w:type="table" w:styleId="Tabela-Siatka">
    <w:name w:val="Table Grid"/>
    <w:basedOn w:val="Standardowy"/>
    <w:uiPriority w:val="59"/>
    <w:rsid w:val="001D6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B074CB"/>
    <w:rPr>
      <w:color w:val="0000FF"/>
      <w:u w:val="single"/>
    </w:rPr>
  </w:style>
  <w:style w:type="character" w:styleId="UyteHipercze">
    <w:name w:val="FollowedHyperlink"/>
    <w:uiPriority w:val="99"/>
    <w:semiHidden/>
    <w:unhideWhenUsed/>
    <w:rsid w:val="009458AE"/>
    <w:rPr>
      <w:color w:val="800080"/>
      <w:u w:val="single"/>
    </w:rPr>
  </w:style>
  <w:style w:type="character" w:customStyle="1" w:styleId="attributenametext">
    <w:name w:val="attribute_name_text"/>
    <w:basedOn w:val="Domylnaczcionkaakapitu"/>
    <w:rsid w:val="00F20F4F"/>
  </w:style>
  <w:style w:type="paragraph" w:styleId="Tekstprzypisudolnego">
    <w:name w:val="footnote text"/>
    <w:basedOn w:val="Normalny"/>
    <w:link w:val="TekstprzypisudolnegoZnak"/>
    <w:uiPriority w:val="99"/>
    <w:semiHidden/>
    <w:unhideWhenUsed/>
    <w:rsid w:val="009B55F1"/>
    <w:rPr>
      <w:sz w:val="20"/>
      <w:szCs w:val="20"/>
      <w:lang w:val="x-none"/>
    </w:rPr>
  </w:style>
  <w:style w:type="character" w:customStyle="1" w:styleId="TekstprzypisudolnegoZnak">
    <w:name w:val="Tekst przypisu dolnego Znak"/>
    <w:link w:val="Tekstprzypisudolnego"/>
    <w:uiPriority w:val="99"/>
    <w:semiHidden/>
    <w:rsid w:val="009B55F1"/>
    <w:rPr>
      <w:lang w:eastAsia="en-US" w:bidi="en-US"/>
    </w:rPr>
  </w:style>
  <w:style w:type="character" w:styleId="Odwoanieprzypisudolnego">
    <w:name w:val="footnote reference"/>
    <w:uiPriority w:val="99"/>
    <w:semiHidden/>
    <w:unhideWhenUsed/>
    <w:rsid w:val="009B55F1"/>
    <w:rPr>
      <w:vertAlign w:val="superscript"/>
    </w:rPr>
  </w:style>
  <w:style w:type="paragraph" w:styleId="Tekstdymka">
    <w:name w:val="Balloon Text"/>
    <w:basedOn w:val="Normalny"/>
    <w:link w:val="TekstdymkaZnak"/>
    <w:uiPriority w:val="99"/>
    <w:semiHidden/>
    <w:unhideWhenUsed/>
    <w:rsid w:val="00F85BE4"/>
    <w:rPr>
      <w:rFonts w:ascii="Tahoma" w:hAnsi="Tahoma" w:cs="Tahoma"/>
      <w:sz w:val="16"/>
      <w:szCs w:val="16"/>
      <w:lang w:val="x-none"/>
    </w:rPr>
  </w:style>
  <w:style w:type="character" w:customStyle="1" w:styleId="TekstdymkaZnak">
    <w:name w:val="Tekst dymka Znak"/>
    <w:link w:val="Tekstdymka"/>
    <w:uiPriority w:val="99"/>
    <w:semiHidden/>
    <w:rsid w:val="00F85BE4"/>
    <w:rPr>
      <w:rFonts w:ascii="Tahoma" w:hAnsi="Tahoma" w:cs="Tahoma"/>
      <w:sz w:val="16"/>
      <w:szCs w:val="16"/>
      <w:lang w:eastAsia="en-US" w:bidi="en-US"/>
    </w:rPr>
  </w:style>
  <w:style w:type="character" w:customStyle="1" w:styleId="FontStyle24">
    <w:name w:val="Font Style24"/>
    <w:uiPriority w:val="99"/>
    <w:rsid w:val="00000613"/>
    <w:rPr>
      <w:rFonts w:ascii="Times New Roman" w:hAnsi="Times New Roman" w:cs="Times New Roman"/>
      <w:sz w:val="20"/>
      <w:szCs w:val="20"/>
    </w:rPr>
  </w:style>
  <w:style w:type="paragraph" w:styleId="Nagwek">
    <w:name w:val="header"/>
    <w:basedOn w:val="Normalny"/>
    <w:link w:val="NagwekZnak"/>
    <w:uiPriority w:val="99"/>
    <w:unhideWhenUsed/>
    <w:rsid w:val="00D12EED"/>
    <w:pPr>
      <w:tabs>
        <w:tab w:val="center" w:pos="4536"/>
        <w:tab w:val="right" w:pos="9072"/>
      </w:tabs>
    </w:pPr>
  </w:style>
  <w:style w:type="character" w:customStyle="1" w:styleId="NagwekZnak">
    <w:name w:val="Nagłówek Znak"/>
    <w:link w:val="Nagwek"/>
    <w:uiPriority w:val="99"/>
    <w:rsid w:val="00D12EED"/>
    <w:rPr>
      <w:sz w:val="24"/>
      <w:szCs w:val="24"/>
      <w:lang w:eastAsia="en-US" w:bidi="en-US"/>
    </w:rPr>
  </w:style>
  <w:style w:type="paragraph" w:styleId="Stopka">
    <w:name w:val="footer"/>
    <w:basedOn w:val="Normalny"/>
    <w:link w:val="StopkaZnak"/>
    <w:uiPriority w:val="99"/>
    <w:unhideWhenUsed/>
    <w:rsid w:val="00D12EED"/>
    <w:pPr>
      <w:tabs>
        <w:tab w:val="center" w:pos="4536"/>
        <w:tab w:val="right" w:pos="9072"/>
      </w:tabs>
    </w:pPr>
  </w:style>
  <w:style w:type="character" w:customStyle="1" w:styleId="StopkaZnak">
    <w:name w:val="Stopka Znak"/>
    <w:link w:val="Stopka"/>
    <w:uiPriority w:val="99"/>
    <w:rsid w:val="00D12EED"/>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500">
      <w:bodyDiv w:val="1"/>
      <w:marLeft w:val="0"/>
      <w:marRight w:val="0"/>
      <w:marTop w:val="0"/>
      <w:marBottom w:val="0"/>
      <w:divBdr>
        <w:top w:val="none" w:sz="0" w:space="0" w:color="auto"/>
        <w:left w:val="none" w:sz="0" w:space="0" w:color="auto"/>
        <w:bottom w:val="none" w:sz="0" w:space="0" w:color="auto"/>
        <w:right w:val="none" w:sz="0" w:space="0" w:color="auto"/>
      </w:divBdr>
    </w:div>
    <w:div w:id="617838348">
      <w:bodyDiv w:val="1"/>
      <w:marLeft w:val="0"/>
      <w:marRight w:val="0"/>
      <w:marTop w:val="0"/>
      <w:marBottom w:val="0"/>
      <w:divBdr>
        <w:top w:val="none" w:sz="0" w:space="0" w:color="auto"/>
        <w:left w:val="none" w:sz="0" w:space="0" w:color="auto"/>
        <w:bottom w:val="none" w:sz="0" w:space="0" w:color="auto"/>
        <w:right w:val="none" w:sz="0" w:space="0" w:color="auto"/>
      </w:divBdr>
    </w:div>
    <w:div w:id="660231608">
      <w:bodyDiv w:val="1"/>
      <w:marLeft w:val="0"/>
      <w:marRight w:val="0"/>
      <w:marTop w:val="0"/>
      <w:marBottom w:val="0"/>
      <w:divBdr>
        <w:top w:val="none" w:sz="0" w:space="0" w:color="auto"/>
        <w:left w:val="none" w:sz="0" w:space="0" w:color="auto"/>
        <w:bottom w:val="none" w:sz="0" w:space="0" w:color="auto"/>
        <w:right w:val="none" w:sz="0" w:space="0" w:color="auto"/>
      </w:divBdr>
    </w:div>
    <w:div w:id="779027861">
      <w:bodyDiv w:val="1"/>
      <w:marLeft w:val="0"/>
      <w:marRight w:val="0"/>
      <w:marTop w:val="0"/>
      <w:marBottom w:val="0"/>
      <w:divBdr>
        <w:top w:val="none" w:sz="0" w:space="0" w:color="auto"/>
        <w:left w:val="none" w:sz="0" w:space="0" w:color="auto"/>
        <w:bottom w:val="none" w:sz="0" w:space="0" w:color="auto"/>
        <w:right w:val="none" w:sz="0" w:space="0" w:color="auto"/>
      </w:divBdr>
    </w:div>
    <w:div w:id="1247837143">
      <w:bodyDiv w:val="1"/>
      <w:marLeft w:val="0"/>
      <w:marRight w:val="0"/>
      <w:marTop w:val="0"/>
      <w:marBottom w:val="0"/>
      <w:divBdr>
        <w:top w:val="none" w:sz="0" w:space="0" w:color="auto"/>
        <w:left w:val="none" w:sz="0" w:space="0" w:color="auto"/>
        <w:bottom w:val="none" w:sz="0" w:space="0" w:color="auto"/>
        <w:right w:val="none" w:sz="0" w:space="0" w:color="auto"/>
      </w:divBdr>
    </w:div>
    <w:div w:id="1257985711">
      <w:bodyDiv w:val="1"/>
      <w:marLeft w:val="0"/>
      <w:marRight w:val="0"/>
      <w:marTop w:val="0"/>
      <w:marBottom w:val="0"/>
      <w:divBdr>
        <w:top w:val="none" w:sz="0" w:space="0" w:color="auto"/>
        <w:left w:val="none" w:sz="0" w:space="0" w:color="auto"/>
        <w:bottom w:val="none" w:sz="0" w:space="0" w:color="auto"/>
        <w:right w:val="none" w:sz="0" w:space="0" w:color="auto"/>
      </w:divBdr>
    </w:div>
    <w:div w:id="1317686946">
      <w:bodyDiv w:val="1"/>
      <w:marLeft w:val="0"/>
      <w:marRight w:val="0"/>
      <w:marTop w:val="0"/>
      <w:marBottom w:val="0"/>
      <w:divBdr>
        <w:top w:val="none" w:sz="0" w:space="0" w:color="auto"/>
        <w:left w:val="none" w:sz="0" w:space="0" w:color="auto"/>
        <w:bottom w:val="none" w:sz="0" w:space="0" w:color="auto"/>
        <w:right w:val="none" w:sz="0" w:space="0" w:color="auto"/>
      </w:divBdr>
      <w:divsChild>
        <w:div w:id="271396973">
          <w:marLeft w:val="0"/>
          <w:marRight w:val="0"/>
          <w:marTop w:val="0"/>
          <w:marBottom w:val="0"/>
          <w:divBdr>
            <w:top w:val="none" w:sz="0" w:space="0" w:color="auto"/>
            <w:left w:val="none" w:sz="0" w:space="0" w:color="auto"/>
            <w:bottom w:val="none" w:sz="0" w:space="0" w:color="auto"/>
            <w:right w:val="none" w:sz="0" w:space="0" w:color="auto"/>
          </w:divBdr>
        </w:div>
      </w:divsChild>
    </w:div>
    <w:div w:id="2102871976">
      <w:bodyDiv w:val="1"/>
      <w:marLeft w:val="0"/>
      <w:marRight w:val="0"/>
      <w:marTop w:val="0"/>
      <w:marBottom w:val="0"/>
      <w:divBdr>
        <w:top w:val="none" w:sz="0" w:space="0" w:color="auto"/>
        <w:left w:val="none" w:sz="0" w:space="0" w:color="auto"/>
        <w:bottom w:val="none" w:sz="0" w:space="0" w:color="auto"/>
        <w:right w:val="none" w:sz="0" w:space="0" w:color="auto"/>
      </w:divBdr>
      <w:divsChild>
        <w:div w:id="131121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C785-6620-42A3-B0E4-11E496FB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10626</Words>
  <Characters>63759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74237</CharactersWithSpaces>
  <SharedDoc>false</SharedDoc>
  <HLinks>
    <vt:vector size="24" baseType="variant">
      <vt:variant>
        <vt:i4>4194388</vt:i4>
      </vt:variant>
      <vt:variant>
        <vt:i4>9</vt:i4>
      </vt:variant>
      <vt:variant>
        <vt:i4>0</vt:i4>
      </vt:variant>
      <vt:variant>
        <vt:i4>5</vt:i4>
      </vt:variant>
      <vt:variant>
        <vt:lpwstr>http://www.cpubenchmark.net/</vt:lpwstr>
      </vt:variant>
      <vt:variant>
        <vt:lpwstr/>
      </vt:variant>
      <vt:variant>
        <vt:i4>4194388</vt:i4>
      </vt:variant>
      <vt:variant>
        <vt:i4>6</vt:i4>
      </vt:variant>
      <vt:variant>
        <vt:i4>0</vt:i4>
      </vt:variant>
      <vt:variant>
        <vt:i4>5</vt:i4>
      </vt:variant>
      <vt:variant>
        <vt:lpwstr>http://www.cpubenchmark.net/</vt:lpwstr>
      </vt:variant>
      <vt:variant>
        <vt:lpwstr/>
      </vt:variant>
      <vt:variant>
        <vt:i4>4194388</vt:i4>
      </vt:variant>
      <vt:variant>
        <vt:i4>3</vt:i4>
      </vt:variant>
      <vt:variant>
        <vt:i4>0</vt:i4>
      </vt:variant>
      <vt:variant>
        <vt:i4>5</vt:i4>
      </vt:variant>
      <vt:variant>
        <vt:lpwstr>http://www.cpubenchmark.net/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cp:lastModifiedBy>Anna Stanula </cp:lastModifiedBy>
  <cp:revision>19</cp:revision>
  <cp:lastPrinted>2019-10-04T08:04:00Z</cp:lastPrinted>
  <dcterms:created xsi:type="dcterms:W3CDTF">2019-10-03T08:10:00Z</dcterms:created>
  <dcterms:modified xsi:type="dcterms:W3CDTF">2019-10-04T12:03:00Z</dcterms:modified>
</cp:coreProperties>
</file>